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A4AC64" w14:textId="3365B836" w:rsidR="00F82CB9" w:rsidRPr="003B5D32" w:rsidRDefault="00DE281A" w:rsidP="003B5D32">
      <w:pPr>
        <w:pStyle w:val="Heading2Unnumbered"/>
        <w:rPr>
          <w:sz w:val="56"/>
          <w:szCs w:val="56"/>
        </w:rPr>
      </w:pPr>
      <w:bookmarkStart w:id="0" w:name="_Toc188626768"/>
      <w:bookmarkStart w:id="1" w:name="_Hlk190002944"/>
      <w:r w:rsidRPr="003B5D32" w:rsidDel="00736738">
        <w:rPr>
          <w:noProof/>
          <w:sz w:val="56"/>
          <w:szCs w:val="56"/>
        </w:rPr>
        <w:drawing>
          <wp:anchor distT="0" distB="0" distL="114300" distR="114300" simplePos="0" relativeHeight="251658241" behindDoc="1" locked="0" layoutInCell="1" allowOverlap="1" wp14:anchorId="383D26F1" wp14:editId="4D590C70">
            <wp:simplePos x="0" y="0"/>
            <wp:positionH relativeFrom="page">
              <wp:align>left</wp:align>
            </wp:positionH>
            <wp:positionV relativeFrom="page">
              <wp:align>bottom</wp:align>
            </wp:positionV>
            <wp:extent cx="7720965" cy="10906125"/>
            <wp:effectExtent l="0" t="0" r="0" b="9525"/>
            <wp:wrapNone/>
            <wp:docPr id="12" name="Picture 12" descr="Homes Victoria, 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omes Victoria, Victoria State Government"/>
                    <pic:cNvPicPr/>
                  </pic:nvPicPr>
                  <pic:blipFill>
                    <a:blip r:embed="rId11"/>
                    <a:stretch>
                      <a:fillRect/>
                    </a:stretch>
                  </pic:blipFill>
                  <pic:spPr>
                    <a:xfrm>
                      <a:off x="0" y="0"/>
                      <a:ext cx="7720965" cy="10906125"/>
                    </a:xfrm>
                    <a:prstGeom prst="rect">
                      <a:avLst/>
                    </a:prstGeom>
                  </pic:spPr>
                </pic:pic>
              </a:graphicData>
            </a:graphic>
            <wp14:sizeRelH relativeFrom="page">
              <wp14:pctWidth>0</wp14:pctWidth>
            </wp14:sizeRelH>
            <wp14:sizeRelV relativeFrom="page">
              <wp14:pctHeight>0</wp14:pctHeight>
            </wp14:sizeRelV>
          </wp:anchor>
        </w:drawing>
      </w:r>
      <w:r w:rsidR="00F82CB9" w:rsidRPr="003B5D32">
        <w:rPr>
          <w:sz w:val="56"/>
          <w:szCs w:val="56"/>
        </w:rPr>
        <w:t>Homelessness and Housing Support Guidelines 2025</w:t>
      </w:r>
      <w:bookmarkEnd w:id="0"/>
    </w:p>
    <w:p w14:paraId="0E48B04C" w14:textId="77777777" w:rsidR="00F82CB9" w:rsidRPr="003B5D32" w:rsidRDefault="00F82CB9" w:rsidP="003B5D32">
      <w:pPr>
        <w:pStyle w:val="Heading2Unnumbered"/>
        <w:rPr>
          <w:sz w:val="16"/>
          <w:szCs w:val="16"/>
        </w:rPr>
      </w:pPr>
      <w:r w:rsidRPr="0EFC8044">
        <w:rPr>
          <w:sz w:val="16"/>
          <w:szCs w:val="16"/>
        </w:rPr>
        <w:fldChar w:fldCharType="begin"/>
      </w:r>
      <w:r w:rsidRPr="0EFC8044">
        <w:rPr>
          <w:sz w:val="16"/>
          <w:szCs w:val="16"/>
        </w:rPr>
        <w:instrText>FILLIN  "Type the protective marking" \d OFFICIAL \o  \* MERGEFORMAT</w:instrText>
      </w:r>
      <w:r w:rsidRPr="0EFC8044">
        <w:rPr>
          <w:sz w:val="16"/>
          <w:szCs w:val="16"/>
        </w:rPr>
        <w:fldChar w:fldCharType="separate"/>
      </w:r>
      <w:bookmarkStart w:id="2" w:name="_Toc186059396"/>
      <w:r w:rsidRPr="0EFC8044">
        <w:rPr>
          <w:sz w:val="16"/>
          <w:szCs w:val="16"/>
        </w:rPr>
        <w:t>OFFICIAL</w:t>
      </w:r>
      <w:r w:rsidRPr="0EFC8044">
        <w:rPr>
          <w:sz w:val="16"/>
          <w:szCs w:val="16"/>
        </w:rPr>
        <w:fldChar w:fldCharType="end"/>
      </w:r>
      <w:bookmarkEnd w:id="2"/>
    </w:p>
    <w:p w14:paraId="36665FAE" w14:textId="6226EFB4" w:rsidR="00FE4081" w:rsidRDefault="00FE4081" w:rsidP="003B5D32">
      <w:pPr>
        <w:pStyle w:val="Heading2Unnumbered"/>
      </w:pPr>
    </w:p>
    <w:p w14:paraId="3B4B7FED" w14:textId="2BDD2B29" w:rsidR="00FE4081" w:rsidRPr="00FE4081" w:rsidRDefault="00FE4081" w:rsidP="00FE4081">
      <w:pPr>
        <w:sectPr w:rsidR="00FE4081" w:rsidRPr="00FE4081" w:rsidSect="00F20DB9">
          <w:headerReference w:type="default" r:id="rId12"/>
          <w:footerReference w:type="even" r:id="rId13"/>
          <w:footerReference w:type="default" r:id="rId14"/>
          <w:headerReference w:type="first" r:id="rId15"/>
          <w:type w:val="continuous"/>
          <w:pgSz w:w="11906" w:h="16838" w:code="9"/>
          <w:pgMar w:top="3969" w:right="1304" w:bottom="851" w:left="1304" w:header="680" w:footer="567" w:gutter="0"/>
          <w:cols w:space="340"/>
          <w:titlePg/>
          <w:docGrid w:linePitch="360"/>
        </w:sectPr>
      </w:pPr>
    </w:p>
    <w:p w14:paraId="6C2632DE" w14:textId="2B3AF90F" w:rsidR="00CF230C" w:rsidRDefault="00EF187B">
      <w:pPr>
        <w:spacing w:after="0" w:line="240" w:lineRule="auto"/>
        <w:rPr>
          <w:rFonts w:eastAsia="Times"/>
        </w:rPr>
      </w:pPr>
      <w:r>
        <w:rPr>
          <w:noProof/>
        </w:rPr>
        <w:lastRenderedPageBreak/>
        <w:drawing>
          <wp:anchor distT="0" distB="0" distL="114300" distR="114300" simplePos="0" relativeHeight="251658240" behindDoc="1" locked="0" layoutInCell="1" allowOverlap="1" wp14:anchorId="10717E08" wp14:editId="27ABD650">
            <wp:simplePos x="0" y="0"/>
            <wp:positionH relativeFrom="column">
              <wp:posOffset>-843915</wp:posOffset>
            </wp:positionH>
            <wp:positionV relativeFrom="page">
              <wp:posOffset>4685</wp:posOffset>
            </wp:positionV>
            <wp:extent cx="7574915" cy="10706728"/>
            <wp:effectExtent l="0" t="0" r="0" b="0"/>
            <wp:wrapNone/>
            <wp:docPr id="14" name="Picture 14" descr="For general enquiries: If you would like to receive this publication in an accessible or interpreted format, phone 1300 650 172, using the National Relay &#10;Service 13 36 77 if required, or email enquiries@homes.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or general enquiries: If you would like to receive this publication in an accessible or interpreted format, phone 1300 650 172, using the National Relay &#10;Service 13 36 77 if required, or email enquiries@homes.vic.gov.au"/>
                    <pic:cNvPicPr/>
                  </pic:nvPicPr>
                  <pic:blipFill>
                    <a:blip r:embed="rId16"/>
                    <a:stretch>
                      <a:fillRect/>
                    </a:stretch>
                  </pic:blipFill>
                  <pic:spPr>
                    <a:xfrm>
                      <a:off x="0" y="0"/>
                      <a:ext cx="7574915" cy="10706728"/>
                    </a:xfrm>
                    <a:prstGeom prst="rect">
                      <a:avLst/>
                    </a:prstGeom>
                  </pic:spPr>
                </pic:pic>
              </a:graphicData>
            </a:graphic>
            <wp14:sizeRelH relativeFrom="page">
              <wp14:pctWidth>0</wp14:pctWidth>
            </wp14:sizeRelH>
            <wp14:sizeRelV relativeFrom="page">
              <wp14:pctHeight>0</wp14:pctHeight>
            </wp14:sizeRelV>
          </wp:anchor>
        </w:drawing>
      </w:r>
      <w:r w:rsidR="00CF230C">
        <w:br w:type="page"/>
      </w:r>
    </w:p>
    <w:p w14:paraId="730A9B38" w14:textId="77777777" w:rsidR="00F82CB9" w:rsidRPr="009153B2" w:rsidRDefault="00F82CB9" w:rsidP="00F82CB9">
      <w:pPr>
        <w:pStyle w:val="Documentsubtitle"/>
        <w:rPr>
          <w:color w:val="87189D"/>
        </w:rPr>
      </w:pPr>
      <w:r w:rsidRPr="009153B2">
        <w:rPr>
          <w:color w:val="87189D"/>
        </w:rPr>
        <w:lastRenderedPageBreak/>
        <w:t>Acknowledgement</w:t>
      </w:r>
    </w:p>
    <w:p w14:paraId="78F1B92A" w14:textId="5F3A3073" w:rsidR="00F82CB9" w:rsidRPr="007B10E6" w:rsidRDefault="00F82CB9" w:rsidP="007B10E6">
      <w:pPr>
        <w:spacing w:after="0" w:line="240" w:lineRule="auto"/>
        <w:rPr>
          <w:rFonts w:ascii="Times New Roman" w:hAnsi="Times New Roman"/>
          <w:sz w:val="24"/>
          <w:szCs w:val="24"/>
          <w:lang w:eastAsia="en-AU"/>
        </w:rPr>
      </w:pPr>
      <w:r w:rsidRPr="007B10E6">
        <w:rPr>
          <w:rFonts w:ascii="Times New Roman" w:hAnsi="Times New Roman"/>
          <w:noProof/>
          <w:sz w:val="24"/>
          <w:szCs w:val="24"/>
          <w:lang w:eastAsia="en-AU"/>
        </w:rPr>
        <w:drawing>
          <wp:inline distT="0" distB="0" distL="0" distR="0" wp14:anchorId="50F45FB5" wp14:editId="4A087F37">
            <wp:extent cx="612140" cy="397510"/>
            <wp:effectExtent l="0" t="0" r="0" b="2540"/>
            <wp:docPr id="37" name="Picture 37" descr="Aboriginal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riginal fla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140" cy="397510"/>
                    </a:xfrm>
                    <a:prstGeom prst="rect">
                      <a:avLst/>
                    </a:prstGeom>
                    <a:noFill/>
                    <a:ln>
                      <a:noFill/>
                    </a:ln>
                  </pic:spPr>
                </pic:pic>
              </a:graphicData>
            </a:graphic>
          </wp:inline>
        </w:drawing>
      </w:r>
      <w:r w:rsidRPr="007B10E6">
        <w:rPr>
          <w:rFonts w:ascii="Times New Roman" w:hAnsi="Times New Roman"/>
          <w:sz w:val="24"/>
          <w:szCs w:val="24"/>
          <w:lang w:eastAsia="en-AU"/>
        </w:rPr>
        <w:t> </w:t>
      </w:r>
      <w:r w:rsidRPr="007B10E6">
        <w:rPr>
          <w:rFonts w:ascii="Times New Roman" w:hAnsi="Times New Roman"/>
          <w:noProof/>
          <w:sz w:val="24"/>
          <w:szCs w:val="24"/>
          <w:lang w:eastAsia="en-AU"/>
        </w:rPr>
        <w:drawing>
          <wp:inline distT="0" distB="0" distL="0" distR="0" wp14:anchorId="4305405D" wp14:editId="3B831264">
            <wp:extent cx="604520" cy="397510"/>
            <wp:effectExtent l="0" t="0" r="5080" b="2540"/>
            <wp:docPr id="36" name="Picture 36" descr="Torres strait islander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rres strait islander fla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520" cy="397510"/>
                    </a:xfrm>
                    <a:prstGeom prst="rect">
                      <a:avLst/>
                    </a:prstGeom>
                    <a:noFill/>
                    <a:ln>
                      <a:noFill/>
                    </a:ln>
                  </pic:spPr>
                </pic:pic>
              </a:graphicData>
            </a:graphic>
          </wp:inline>
        </w:drawing>
      </w:r>
      <w:r w:rsidRPr="007B10E6">
        <w:rPr>
          <w:rFonts w:ascii="Times New Roman" w:hAnsi="Times New Roman"/>
          <w:sz w:val="24"/>
          <w:szCs w:val="24"/>
          <w:lang w:eastAsia="en-AU"/>
        </w:rPr>
        <w:t> </w:t>
      </w:r>
      <w:r w:rsidRPr="007B10E6">
        <w:rPr>
          <w:rFonts w:ascii="Times New Roman" w:hAnsi="Times New Roman"/>
          <w:noProof/>
          <w:sz w:val="24"/>
          <w:szCs w:val="24"/>
          <w:lang w:eastAsia="en-AU"/>
        </w:rPr>
        <w:drawing>
          <wp:inline distT="0" distB="0" distL="0" distR="0" wp14:anchorId="2E6561AB" wp14:editId="0260A0B6">
            <wp:extent cx="604520" cy="397510"/>
            <wp:effectExtent l="0" t="0" r="5080" b="2540"/>
            <wp:docPr id="35" name="Picture 35" descr="Pride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de fla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520" cy="397510"/>
                    </a:xfrm>
                    <a:prstGeom prst="rect">
                      <a:avLst/>
                    </a:prstGeom>
                    <a:noFill/>
                    <a:ln>
                      <a:noFill/>
                    </a:ln>
                  </pic:spPr>
                </pic:pic>
              </a:graphicData>
            </a:graphic>
          </wp:inline>
        </w:drawing>
      </w:r>
    </w:p>
    <w:p w14:paraId="3D43A76A" w14:textId="77777777" w:rsidR="00F82CB9" w:rsidRPr="00F16E01" w:rsidRDefault="00F82CB9" w:rsidP="00BF14E2">
      <w:pPr>
        <w:pStyle w:val="Body"/>
        <w:rPr>
          <w:lang w:eastAsia="en-AU"/>
        </w:rPr>
      </w:pPr>
      <w:r w:rsidRPr="00F16E01">
        <w:rPr>
          <w:lang w:eastAsia="en-AU"/>
        </w:rPr>
        <w:t>The department acknowledges Aboriginal and Torres Strait Islander people as the Traditional Custodians of the land and acknowledges and pays respect to their Elders, past and present.</w:t>
      </w:r>
    </w:p>
    <w:p w14:paraId="01BF7FFD" w14:textId="77777777" w:rsidR="00F82CB9" w:rsidRDefault="00F82CB9" w:rsidP="00BF14E2">
      <w:pPr>
        <w:pStyle w:val="Body"/>
      </w:pPr>
      <w:r w:rsidRPr="66721433">
        <w:rPr>
          <w:lang w:eastAsia="en-AU"/>
        </w:rPr>
        <w:t>We acknowledge that Aboriginal self-determination is a human right and recognise the work of many generations of Aboriginal people.</w:t>
      </w:r>
    </w:p>
    <w:p w14:paraId="5ED949E3" w14:textId="60761E7E" w:rsidR="00F82CB9" w:rsidRPr="006A2717" w:rsidRDefault="00F82CB9" w:rsidP="00BF14E2">
      <w:pPr>
        <w:pStyle w:val="Body"/>
        <w:rPr>
          <w:color w:val="87189D"/>
          <w:sz w:val="24"/>
          <w:szCs w:val="24"/>
        </w:rPr>
      </w:pPr>
      <w:r w:rsidRPr="66721433">
        <w:rPr>
          <w:lang w:eastAsia="en-AU"/>
        </w:rPr>
        <w:t>The department is committed to safe and inclusive workplaces, policies and services for people of LGBTIQ</w:t>
      </w:r>
      <w:r>
        <w:rPr>
          <w:lang w:eastAsia="en-AU"/>
        </w:rPr>
        <w:t>A</w:t>
      </w:r>
      <w:r w:rsidRPr="66721433">
        <w:rPr>
          <w:lang w:eastAsia="en-AU"/>
        </w:rPr>
        <w:t>+ communities and their families.</w:t>
      </w:r>
    </w:p>
    <w:p w14:paraId="3730D510" w14:textId="77777777" w:rsidR="007533A8" w:rsidRDefault="007533A8">
      <w:r>
        <w:br w:type="page"/>
      </w:r>
    </w:p>
    <w:p w14:paraId="0E73535F" w14:textId="577E31F0" w:rsidR="009153B2" w:rsidRDefault="009153B2" w:rsidP="00725A1E">
      <w:pPr>
        <w:pStyle w:val="Imprint"/>
      </w:pPr>
      <w:r>
        <w:t>If you would like to receive this publication in an accessible or interpreted format</w:t>
      </w:r>
      <w:r w:rsidR="00ED388F">
        <w:t>,</w:t>
      </w:r>
      <w:r>
        <w:t xml:space="preserve"> email </w:t>
      </w:r>
      <w:hyperlink r:id="rId20" w:history="1">
        <w:r w:rsidRPr="001359A9">
          <w:rPr>
            <w:rStyle w:val="Hyperlink"/>
          </w:rPr>
          <w:t>enquiries@homes.vic.gov.au</w:t>
        </w:r>
      </w:hyperlink>
    </w:p>
    <w:p w14:paraId="5DE6D278" w14:textId="77777777" w:rsidR="009153B2" w:rsidRPr="0055119B" w:rsidRDefault="009153B2" w:rsidP="00DD40E8">
      <w:pPr>
        <w:pStyle w:val="Imprint"/>
      </w:pPr>
      <w:r w:rsidRPr="0055119B">
        <w:t>Authorised and published by the Victorian Government, 1 Treasury Place, Melbourne.</w:t>
      </w:r>
    </w:p>
    <w:p w14:paraId="7B252294" w14:textId="37F653B6" w:rsidR="009153B2" w:rsidRPr="00E14726" w:rsidRDefault="009153B2" w:rsidP="00DD40E8">
      <w:pPr>
        <w:pStyle w:val="Imprint"/>
        <w:rPr>
          <w:color w:val="006230"/>
        </w:rPr>
      </w:pPr>
      <w:r w:rsidRPr="0055119B">
        <w:t xml:space="preserve">© State of Victoria, Australia, </w:t>
      </w:r>
      <w:r>
        <w:t>Homes Victoria</w:t>
      </w:r>
      <w:r w:rsidRPr="00293B92">
        <w:t xml:space="preserve">, </w:t>
      </w:r>
      <w:r w:rsidR="00DE5C77">
        <w:t>November</w:t>
      </w:r>
      <w:r w:rsidR="00293B92">
        <w:t xml:space="preserve"> </w:t>
      </w:r>
      <w:r w:rsidR="00293B92" w:rsidRPr="00293B92">
        <w:t>2025</w:t>
      </w:r>
      <w:r w:rsidRPr="00E14726">
        <w:rPr>
          <w:color w:val="006230"/>
        </w:rPr>
        <w:t>.</w:t>
      </w:r>
    </w:p>
    <w:p w14:paraId="5AAC7190" w14:textId="77777777" w:rsidR="009153B2" w:rsidRPr="001A1CFE" w:rsidRDefault="009153B2" w:rsidP="00DD40E8">
      <w:pPr>
        <w:pStyle w:val="Imprint"/>
      </w:pPr>
      <w:bookmarkStart w:id="3" w:name="_Hlk62746129"/>
      <w:r w:rsidRPr="001A1CFE">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248D8D70" w14:textId="2D57A9C0" w:rsidR="009153B2" w:rsidRPr="00A13836" w:rsidRDefault="009153B2" w:rsidP="00DD40E8">
      <w:pPr>
        <w:pStyle w:val="Imprint"/>
      </w:pPr>
      <w:r w:rsidRPr="00A13836">
        <w:t>In this document, ‘Aboriginal’ refers to both Aboriginal and Torres Strait Islander people.</w:t>
      </w:r>
    </w:p>
    <w:p w14:paraId="060B55FF" w14:textId="10589423" w:rsidR="00D63767" w:rsidRPr="00D63767" w:rsidRDefault="00D63767" w:rsidP="00D63767">
      <w:pPr>
        <w:pStyle w:val="Imprint"/>
      </w:pPr>
      <w:r w:rsidRPr="3585130C">
        <w:rPr>
          <w:b/>
          <w:bCs/>
        </w:rPr>
        <w:t>ISBN</w:t>
      </w:r>
      <w:r>
        <w:t> </w:t>
      </w:r>
      <w:r w:rsidR="2A23F3C1" w:rsidRPr="3585130C">
        <w:rPr>
          <w:rFonts w:ascii="Arial" w:eastAsia="Arial" w:hAnsi="Arial" w:cs="Arial"/>
          <w:color w:val="000000"/>
          <w:sz w:val="22"/>
          <w:szCs w:val="22"/>
        </w:rPr>
        <w:t xml:space="preserve">978-1-76130-945-8 </w:t>
      </w:r>
      <w:r w:rsidRPr="3585130C">
        <w:rPr>
          <w:b/>
          <w:bCs/>
        </w:rPr>
        <w:t> (pdf/online/MS word)</w:t>
      </w:r>
    </w:p>
    <w:p w14:paraId="3D0BF6D1" w14:textId="650E1253" w:rsidR="009153B2" w:rsidRPr="00F206F4" w:rsidRDefault="009153B2" w:rsidP="51572F26">
      <w:pPr>
        <w:pStyle w:val="Imprint"/>
        <w:rPr>
          <w:color w:val="006230"/>
        </w:rPr>
      </w:pPr>
      <w:r>
        <w:t xml:space="preserve">Available at </w:t>
      </w:r>
      <w:hyperlink r:id="rId21">
        <w:r w:rsidR="002F5154" w:rsidRPr="51572F26">
          <w:rPr>
            <w:rStyle w:val="Hyperlink"/>
          </w:rPr>
          <w:t>Homelessness And Housing Support Guidelines</w:t>
        </w:r>
      </w:hyperlink>
      <w:r w:rsidRPr="51572F26">
        <w:rPr>
          <w:color w:val="006230"/>
        </w:rPr>
        <w:t xml:space="preserve"> </w:t>
      </w:r>
      <w:r w:rsidR="001539A6" w:rsidRPr="51572F26">
        <w:rPr>
          <w:color w:val="006230"/>
        </w:rPr>
        <w:t>&lt;</w:t>
      </w:r>
      <w:r w:rsidR="0079139F" w:rsidRPr="51572F26">
        <w:rPr>
          <w:color w:val="006230"/>
        </w:rPr>
        <w:t>https://fac.dffh.vic.gov.au/</w:t>
      </w:r>
      <w:r w:rsidR="231ACFAB" w:rsidRPr="51572F26">
        <w:rPr>
          <w:color w:val="006230"/>
        </w:rPr>
        <w:t xml:space="preserve"> policies-and-procedures</w:t>
      </w:r>
      <w:r w:rsidR="001539A6" w:rsidRPr="51572F26">
        <w:rPr>
          <w:color w:val="006230"/>
        </w:rPr>
        <w:t>&gt;</w:t>
      </w:r>
    </w:p>
    <w:bookmarkEnd w:id="3"/>
    <w:p w14:paraId="57D3922B" w14:textId="1C11853B" w:rsidR="002F5F09" w:rsidRDefault="002F5F09" w:rsidP="00AA33E8">
      <w:pPr>
        <w:pStyle w:val="Heading5"/>
      </w:pPr>
      <w:r>
        <w:t xml:space="preserve">Review of the </w:t>
      </w:r>
      <w:r w:rsidRPr="009153B2">
        <w:t>Homelessness</w:t>
      </w:r>
      <w:r w:rsidR="00660E4C" w:rsidRPr="009153B2">
        <w:t xml:space="preserve"> a</w:t>
      </w:r>
      <w:r w:rsidR="00660E4C">
        <w:t>nd Housing Support</w:t>
      </w:r>
      <w:r>
        <w:t xml:space="preserve"> Guidelines 2025</w:t>
      </w:r>
    </w:p>
    <w:p w14:paraId="6A9B5070" w14:textId="5FC5833A" w:rsidR="002F5F09" w:rsidRDefault="002F5F09" w:rsidP="00BF14E2">
      <w:pPr>
        <w:pStyle w:val="Body"/>
      </w:pPr>
      <w:r w:rsidRPr="002F5F09">
        <w:t>The Homelessness</w:t>
      </w:r>
      <w:r w:rsidR="00660E4C">
        <w:t xml:space="preserve"> and Housing Support</w:t>
      </w:r>
      <w:r w:rsidRPr="002F5F09">
        <w:t xml:space="preserve"> Guidelines </w:t>
      </w:r>
      <w:r w:rsidR="00660E4C">
        <w:t xml:space="preserve">2025 </w:t>
      </w:r>
      <w:r w:rsidRPr="002F5F09" w:rsidDel="00ED5427">
        <w:t xml:space="preserve">will be </w:t>
      </w:r>
      <w:r w:rsidR="00ED5427">
        <w:t>routinely reviewed every five years</w:t>
      </w:r>
      <w:r w:rsidRPr="002F5F09">
        <w:t xml:space="preserve">. Should there be significant changes to the Victorian Homelessness System before the scheduled review, the </w:t>
      </w:r>
      <w:r w:rsidR="00660E4C" w:rsidRPr="002F5F09">
        <w:t>Homelessness</w:t>
      </w:r>
      <w:r w:rsidR="00660E4C">
        <w:t xml:space="preserve"> and Housing Support</w:t>
      </w:r>
      <w:r w:rsidR="00660E4C" w:rsidRPr="002F5F09">
        <w:t xml:space="preserve"> Guidelines </w:t>
      </w:r>
      <w:r w:rsidR="00660E4C">
        <w:t>2025</w:t>
      </w:r>
      <w:r w:rsidRPr="002F5F09">
        <w:t xml:space="preserve"> will be updated to reflect these changes.</w:t>
      </w:r>
    </w:p>
    <w:p w14:paraId="618C9CA4" w14:textId="3CCFFF05" w:rsidR="00ED5427" w:rsidRPr="00BF14E2" w:rsidRDefault="00ED5427" w:rsidP="00BF14E2">
      <w:pPr>
        <w:pStyle w:val="Body"/>
        <w:rPr>
          <w:b/>
          <w:bCs/>
        </w:rPr>
      </w:pPr>
      <w:r w:rsidRPr="00BF14E2">
        <w:rPr>
          <w:b/>
          <w:bCs/>
        </w:rPr>
        <w:t>Version and Review Histor</w:t>
      </w:r>
      <w:r w:rsidR="00EF127C" w:rsidRPr="00BF14E2">
        <w:rPr>
          <w:b/>
          <w:bCs/>
        </w:rPr>
        <w:t>y</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2392"/>
        <w:gridCol w:w="2297"/>
        <w:gridCol w:w="2466"/>
        <w:gridCol w:w="2133"/>
      </w:tblGrid>
      <w:tr w:rsidR="009858CF" w14:paraId="42775517" w14:textId="3D9C003D" w:rsidTr="0EFC8044">
        <w:tc>
          <w:tcPr>
            <w:tcW w:w="2392" w:type="dxa"/>
          </w:tcPr>
          <w:p w14:paraId="2C1FCFAC" w14:textId="738641D1" w:rsidR="009858CF" w:rsidRDefault="009858CF" w:rsidP="0008204A">
            <w:r>
              <w:t>Version</w:t>
            </w:r>
          </w:p>
        </w:tc>
        <w:tc>
          <w:tcPr>
            <w:tcW w:w="2297" w:type="dxa"/>
          </w:tcPr>
          <w:p w14:paraId="5B6EB474" w14:textId="1AF29BA9" w:rsidR="009858CF" w:rsidRDefault="009858CF" w:rsidP="0008204A">
            <w:r>
              <w:t>Approved by</w:t>
            </w:r>
          </w:p>
        </w:tc>
        <w:tc>
          <w:tcPr>
            <w:tcW w:w="2466" w:type="dxa"/>
          </w:tcPr>
          <w:p w14:paraId="410D9E1B" w14:textId="57E6C429" w:rsidR="009858CF" w:rsidRDefault="00205541" w:rsidP="0008204A">
            <w:r>
              <w:t>Date</w:t>
            </w:r>
          </w:p>
        </w:tc>
        <w:tc>
          <w:tcPr>
            <w:tcW w:w="2133" w:type="dxa"/>
          </w:tcPr>
          <w:p w14:paraId="24C1FBC1" w14:textId="4EF03D81" w:rsidR="009858CF" w:rsidRDefault="00205541" w:rsidP="0008204A">
            <w:r>
              <w:t>Next Revision Due</w:t>
            </w:r>
          </w:p>
        </w:tc>
      </w:tr>
      <w:tr w:rsidR="009858CF" w14:paraId="7E15BB95" w14:textId="1375CB85" w:rsidTr="0EFC8044">
        <w:tc>
          <w:tcPr>
            <w:tcW w:w="2392" w:type="dxa"/>
          </w:tcPr>
          <w:p w14:paraId="770820AE" w14:textId="4B52DA28" w:rsidR="009858CF" w:rsidRDefault="00205541" w:rsidP="0008204A">
            <w:r>
              <w:t>Version 1.0</w:t>
            </w:r>
          </w:p>
        </w:tc>
        <w:tc>
          <w:tcPr>
            <w:tcW w:w="2297" w:type="dxa"/>
          </w:tcPr>
          <w:p w14:paraId="0DDA9E70" w14:textId="16190E2A" w:rsidR="009858CF" w:rsidRDefault="00433180" w:rsidP="0008204A">
            <w:pPr>
              <w:rPr>
                <w:highlight w:val="yellow"/>
              </w:rPr>
            </w:pPr>
            <w:r w:rsidRPr="00433180">
              <w:t>Deputy CEO, Homes Victoria</w:t>
            </w:r>
          </w:p>
        </w:tc>
        <w:tc>
          <w:tcPr>
            <w:tcW w:w="2466" w:type="dxa"/>
          </w:tcPr>
          <w:p w14:paraId="16FCDF78" w14:textId="1DAB1847" w:rsidR="009858CF" w:rsidRDefault="00DE5C77" w:rsidP="0008204A">
            <w:pPr>
              <w:rPr>
                <w:highlight w:val="yellow"/>
              </w:rPr>
            </w:pPr>
            <w:r>
              <w:t>November</w:t>
            </w:r>
            <w:r w:rsidR="0072706B">
              <w:t xml:space="preserve"> </w:t>
            </w:r>
            <w:r w:rsidR="000D29F5" w:rsidRPr="0072706B">
              <w:t>2025</w:t>
            </w:r>
          </w:p>
        </w:tc>
        <w:tc>
          <w:tcPr>
            <w:tcW w:w="2133" w:type="dxa"/>
          </w:tcPr>
          <w:p w14:paraId="290D6FA1" w14:textId="28BB48F9" w:rsidR="009858CF" w:rsidRDefault="00DE5C77" w:rsidP="0008204A">
            <w:r>
              <w:t xml:space="preserve">November </w:t>
            </w:r>
            <w:r w:rsidR="004B2505">
              <w:t>20</w:t>
            </w:r>
            <w:r w:rsidR="00ED5427">
              <w:t>29</w:t>
            </w:r>
          </w:p>
        </w:tc>
      </w:tr>
      <w:tr w:rsidR="00061327" w14:paraId="2B10CE1F" w14:textId="77777777" w:rsidTr="0EFC8044">
        <w:tc>
          <w:tcPr>
            <w:tcW w:w="2392" w:type="dxa"/>
          </w:tcPr>
          <w:p w14:paraId="604C01E6" w14:textId="1657C7F0" w:rsidR="00061327" w:rsidRDefault="00061327" w:rsidP="0008204A">
            <w:r>
              <w:t xml:space="preserve">Version </w:t>
            </w:r>
            <w:r w:rsidR="00A46DF3">
              <w:t>1.1</w:t>
            </w:r>
          </w:p>
        </w:tc>
        <w:tc>
          <w:tcPr>
            <w:tcW w:w="2297" w:type="dxa"/>
          </w:tcPr>
          <w:p w14:paraId="5EF1BB21" w14:textId="36CC4F6E" w:rsidR="00061327" w:rsidRPr="00433180" w:rsidRDefault="00061327" w:rsidP="0008204A">
            <w:r>
              <w:t>Executive Director, Homelessness and Housing Support, Homes Victoria</w:t>
            </w:r>
          </w:p>
        </w:tc>
        <w:tc>
          <w:tcPr>
            <w:tcW w:w="2466" w:type="dxa"/>
          </w:tcPr>
          <w:p w14:paraId="7AA4D460" w14:textId="07E86716" w:rsidR="00061327" w:rsidRDefault="40C20164" w:rsidP="0008204A">
            <w:r>
              <w:t>February</w:t>
            </w:r>
            <w:r w:rsidR="00061327">
              <w:t xml:space="preserve"> 2026</w:t>
            </w:r>
          </w:p>
        </w:tc>
        <w:tc>
          <w:tcPr>
            <w:tcW w:w="2133" w:type="dxa"/>
          </w:tcPr>
          <w:p w14:paraId="20745C97" w14:textId="618920BC" w:rsidR="00061327" w:rsidRDefault="00061327" w:rsidP="0008204A">
            <w:r>
              <w:t>November 2029</w:t>
            </w:r>
          </w:p>
        </w:tc>
      </w:tr>
    </w:tbl>
    <w:p w14:paraId="0A182FBD" w14:textId="328F7B3D" w:rsidR="0008204A" w:rsidRPr="0008204A" w:rsidRDefault="0008204A" w:rsidP="0008204A">
      <w:r w:rsidRPr="0008204A">
        <w:br w:type="page"/>
      </w:r>
    </w:p>
    <w:p w14:paraId="08ECEDB9" w14:textId="5CD660D6" w:rsidR="009B5759" w:rsidRDefault="009B5759" w:rsidP="009153B2">
      <w:pPr>
        <w:pStyle w:val="Documentsubtitle"/>
      </w:pPr>
      <w:bookmarkStart w:id="4" w:name="_Toc167378383"/>
      <w:bookmarkStart w:id="5" w:name="_Toc103094787"/>
      <w:bookmarkStart w:id="6" w:name="_Toc107575924"/>
      <w:bookmarkStart w:id="7" w:name="_Toc161139580"/>
      <w:r>
        <w:t>Table of contents</w:t>
      </w:r>
      <w:bookmarkEnd w:id="4"/>
    </w:p>
    <w:p w14:paraId="348EA9F2" w14:textId="46C47815" w:rsidR="00A349BA" w:rsidRDefault="0EFC8044" w:rsidP="0EFC8044">
      <w:pPr>
        <w:pStyle w:val="TOC2"/>
        <w:tabs>
          <w:tab w:val="clear" w:pos="10206"/>
          <w:tab w:val="right" w:leader="dot" w:pos="10200"/>
        </w:tabs>
        <w:rPr>
          <w:rFonts w:asciiTheme="minorHAnsi" w:eastAsiaTheme="minorEastAsia" w:hAnsiTheme="minorHAnsi" w:cstheme="minorBidi"/>
          <w:sz w:val="24"/>
          <w:szCs w:val="24"/>
          <w:lang w:eastAsia="en-AU"/>
        </w:rPr>
      </w:pPr>
      <w:r>
        <w:fldChar w:fldCharType="begin"/>
      </w:r>
      <w:r w:rsidR="00471E63">
        <w:instrText>TOC \o "1-2" \z \u \h</w:instrText>
      </w:r>
      <w:r>
        <w:fldChar w:fldCharType="separate"/>
      </w:r>
      <w:hyperlink w:anchor="_Toc188626768">
        <w:r w:rsidRPr="0EFC8044">
          <w:rPr>
            <w:rStyle w:val="Hyperlink"/>
          </w:rPr>
          <w:t>Homelessness and Housing Support Guidelines 2025</w:t>
        </w:r>
        <w:r w:rsidR="00471E63">
          <w:tab/>
        </w:r>
        <w:r w:rsidR="00471E63">
          <w:fldChar w:fldCharType="begin"/>
        </w:r>
        <w:r w:rsidR="00471E63">
          <w:instrText>PAGEREF _Toc188626768 \h</w:instrText>
        </w:r>
        <w:r w:rsidR="00471E63">
          <w:fldChar w:fldCharType="separate"/>
        </w:r>
        <w:r w:rsidRPr="0EFC8044">
          <w:rPr>
            <w:rStyle w:val="Hyperlink"/>
          </w:rPr>
          <w:t>1</w:t>
        </w:r>
        <w:r w:rsidR="00471E63">
          <w:fldChar w:fldCharType="end"/>
        </w:r>
      </w:hyperlink>
    </w:p>
    <w:p w14:paraId="601A6D9F" w14:textId="3025366E" w:rsidR="00A349BA" w:rsidRDefault="0EFC8044" w:rsidP="0EFC8044">
      <w:pPr>
        <w:pStyle w:val="TOC2"/>
        <w:tabs>
          <w:tab w:val="clear" w:pos="10206"/>
          <w:tab w:val="right" w:leader="dot" w:pos="10200"/>
        </w:tabs>
        <w:rPr>
          <w:rFonts w:asciiTheme="minorHAnsi" w:eastAsiaTheme="minorEastAsia" w:hAnsiTheme="minorHAnsi" w:cstheme="minorBidi"/>
          <w:sz w:val="24"/>
          <w:szCs w:val="24"/>
          <w:lang w:eastAsia="en-AU"/>
        </w:rPr>
      </w:pPr>
      <w:hyperlink w:anchor="_Toc186059396">
        <w:r w:rsidRPr="0EFC8044">
          <w:rPr>
            <w:rStyle w:val="Hyperlink"/>
          </w:rPr>
          <w:t>OFFICIAL</w:t>
        </w:r>
        <w:r w:rsidR="00A349BA">
          <w:tab/>
        </w:r>
        <w:r w:rsidR="00A349BA">
          <w:fldChar w:fldCharType="begin"/>
        </w:r>
        <w:r w:rsidR="00A349BA">
          <w:instrText>PAGEREF _Toc186059396 \h</w:instrText>
        </w:r>
        <w:r w:rsidR="00A349BA">
          <w:fldChar w:fldCharType="separate"/>
        </w:r>
        <w:r w:rsidRPr="0EFC8044">
          <w:rPr>
            <w:rStyle w:val="Hyperlink"/>
          </w:rPr>
          <w:t>1</w:t>
        </w:r>
        <w:r w:rsidR="00A349BA">
          <w:fldChar w:fldCharType="end"/>
        </w:r>
      </w:hyperlink>
    </w:p>
    <w:p w14:paraId="70EC5C41" w14:textId="09CC4C3A" w:rsidR="00A349BA" w:rsidRDefault="0EFC8044" w:rsidP="0EFC8044">
      <w:pPr>
        <w:pStyle w:val="TOC1"/>
        <w:tabs>
          <w:tab w:val="clear" w:pos="10206"/>
          <w:tab w:val="left" w:pos="420"/>
          <w:tab w:val="right" w:leader="dot" w:pos="10200"/>
        </w:tabs>
        <w:rPr>
          <w:rFonts w:asciiTheme="minorHAnsi" w:eastAsiaTheme="minorEastAsia" w:hAnsiTheme="minorHAnsi" w:cstheme="minorBidi"/>
          <w:b w:val="0"/>
          <w:sz w:val="24"/>
          <w:szCs w:val="24"/>
          <w:lang w:eastAsia="en-AU"/>
        </w:rPr>
      </w:pPr>
      <w:hyperlink w:anchor="_Toc526303791">
        <w:r w:rsidRPr="0EFC8044">
          <w:rPr>
            <w:rStyle w:val="Hyperlink"/>
          </w:rPr>
          <w:t>1</w:t>
        </w:r>
        <w:r w:rsidR="00A349BA">
          <w:tab/>
        </w:r>
        <w:r w:rsidRPr="0EFC8044">
          <w:rPr>
            <w:rStyle w:val="Hyperlink"/>
          </w:rPr>
          <w:t>Glossary</w:t>
        </w:r>
        <w:r w:rsidR="00A349BA">
          <w:tab/>
        </w:r>
        <w:r w:rsidR="00A349BA">
          <w:fldChar w:fldCharType="begin"/>
        </w:r>
        <w:r w:rsidR="00A349BA">
          <w:instrText>PAGEREF _Toc526303791 \h</w:instrText>
        </w:r>
        <w:r w:rsidR="00A349BA">
          <w:fldChar w:fldCharType="separate"/>
        </w:r>
        <w:r w:rsidRPr="0EFC8044">
          <w:rPr>
            <w:rStyle w:val="Hyperlink"/>
          </w:rPr>
          <w:t>5</w:t>
        </w:r>
        <w:r w:rsidR="00A349BA">
          <w:fldChar w:fldCharType="end"/>
        </w:r>
      </w:hyperlink>
    </w:p>
    <w:p w14:paraId="369C0E3E" w14:textId="007E7BE2" w:rsidR="00A349BA" w:rsidRDefault="0EFC8044" w:rsidP="0EFC8044">
      <w:pPr>
        <w:pStyle w:val="TOC1"/>
        <w:tabs>
          <w:tab w:val="clear" w:pos="10206"/>
          <w:tab w:val="left" w:pos="420"/>
          <w:tab w:val="right" w:leader="dot" w:pos="10200"/>
        </w:tabs>
        <w:rPr>
          <w:rFonts w:asciiTheme="minorHAnsi" w:eastAsiaTheme="minorEastAsia" w:hAnsiTheme="minorHAnsi" w:cstheme="minorBidi"/>
          <w:b w:val="0"/>
          <w:sz w:val="24"/>
          <w:szCs w:val="24"/>
          <w:lang w:eastAsia="en-AU"/>
        </w:rPr>
      </w:pPr>
      <w:hyperlink w:anchor="_Toc1643916325">
        <w:r w:rsidRPr="0EFC8044">
          <w:rPr>
            <w:rStyle w:val="Hyperlink"/>
          </w:rPr>
          <w:t>2</w:t>
        </w:r>
        <w:r w:rsidR="00A349BA">
          <w:tab/>
        </w:r>
        <w:r w:rsidRPr="0EFC8044">
          <w:rPr>
            <w:rStyle w:val="Hyperlink"/>
          </w:rPr>
          <w:t>Introduction</w:t>
        </w:r>
        <w:r w:rsidR="00A349BA">
          <w:tab/>
        </w:r>
        <w:r w:rsidR="00A349BA">
          <w:fldChar w:fldCharType="begin"/>
        </w:r>
        <w:r w:rsidR="00A349BA">
          <w:instrText>PAGEREF _Toc1643916325 \h</w:instrText>
        </w:r>
        <w:r w:rsidR="00A349BA">
          <w:fldChar w:fldCharType="separate"/>
        </w:r>
        <w:r w:rsidRPr="0EFC8044">
          <w:rPr>
            <w:rStyle w:val="Hyperlink"/>
          </w:rPr>
          <w:t>8</w:t>
        </w:r>
        <w:r w:rsidR="00A349BA">
          <w:fldChar w:fldCharType="end"/>
        </w:r>
      </w:hyperlink>
    </w:p>
    <w:p w14:paraId="1BDB3844" w14:textId="3A21A4AD"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1576304877">
        <w:r w:rsidRPr="0EFC8044">
          <w:rPr>
            <w:rStyle w:val="Hyperlink"/>
          </w:rPr>
          <w:t>2.1</w:t>
        </w:r>
        <w:r w:rsidR="00A349BA">
          <w:tab/>
        </w:r>
        <w:r w:rsidRPr="0EFC8044">
          <w:rPr>
            <w:rStyle w:val="Hyperlink"/>
          </w:rPr>
          <w:t>How to use these guidelines</w:t>
        </w:r>
        <w:r w:rsidR="00A349BA">
          <w:tab/>
        </w:r>
        <w:r w:rsidR="00A349BA">
          <w:fldChar w:fldCharType="begin"/>
        </w:r>
        <w:r w:rsidR="00A349BA">
          <w:instrText>PAGEREF _Toc1576304877 \h</w:instrText>
        </w:r>
        <w:r w:rsidR="00A349BA">
          <w:fldChar w:fldCharType="separate"/>
        </w:r>
        <w:r w:rsidRPr="0EFC8044">
          <w:rPr>
            <w:rStyle w:val="Hyperlink"/>
          </w:rPr>
          <w:t>9</w:t>
        </w:r>
        <w:r w:rsidR="00A349BA">
          <w:fldChar w:fldCharType="end"/>
        </w:r>
      </w:hyperlink>
    </w:p>
    <w:p w14:paraId="440A5714" w14:textId="512D8384" w:rsidR="00A349BA" w:rsidRDefault="0EFC8044" w:rsidP="0EFC8044">
      <w:pPr>
        <w:pStyle w:val="TOC1"/>
        <w:tabs>
          <w:tab w:val="clear" w:pos="10206"/>
          <w:tab w:val="left" w:pos="420"/>
          <w:tab w:val="right" w:leader="dot" w:pos="10200"/>
        </w:tabs>
        <w:rPr>
          <w:rFonts w:asciiTheme="minorHAnsi" w:eastAsiaTheme="minorEastAsia" w:hAnsiTheme="minorHAnsi" w:cstheme="minorBidi"/>
          <w:b w:val="0"/>
          <w:sz w:val="24"/>
          <w:szCs w:val="24"/>
          <w:lang w:eastAsia="en-AU"/>
        </w:rPr>
      </w:pPr>
      <w:hyperlink w:anchor="_Toc1297402056">
        <w:r w:rsidRPr="0EFC8044">
          <w:rPr>
            <w:rStyle w:val="Hyperlink"/>
          </w:rPr>
          <w:t>3</w:t>
        </w:r>
        <w:r w:rsidR="00A349BA">
          <w:tab/>
        </w:r>
        <w:r w:rsidRPr="0EFC8044">
          <w:rPr>
            <w:rStyle w:val="Hyperlink"/>
          </w:rPr>
          <w:t>Roles of government entities</w:t>
        </w:r>
        <w:r w:rsidR="00A349BA">
          <w:tab/>
        </w:r>
        <w:r w:rsidR="00A349BA">
          <w:fldChar w:fldCharType="begin"/>
        </w:r>
        <w:r w:rsidR="00A349BA">
          <w:instrText>PAGEREF _Toc1297402056 \h</w:instrText>
        </w:r>
        <w:r w:rsidR="00A349BA">
          <w:fldChar w:fldCharType="separate"/>
        </w:r>
        <w:r w:rsidRPr="0EFC8044">
          <w:rPr>
            <w:rStyle w:val="Hyperlink"/>
          </w:rPr>
          <w:t>10</w:t>
        </w:r>
        <w:r w:rsidR="00A349BA">
          <w:fldChar w:fldCharType="end"/>
        </w:r>
      </w:hyperlink>
    </w:p>
    <w:p w14:paraId="5BBB73F4" w14:textId="5C104FD5"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394254716">
        <w:r w:rsidRPr="0EFC8044">
          <w:rPr>
            <w:rStyle w:val="Hyperlink"/>
          </w:rPr>
          <w:t>3.1</w:t>
        </w:r>
        <w:r w:rsidR="00A349BA">
          <w:tab/>
        </w:r>
        <w:r w:rsidRPr="0EFC8044">
          <w:rPr>
            <w:rStyle w:val="Hyperlink"/>
          </w:rPr>
          <w:t>Department of Families, Fairness and Housing</w:t>
        </w:r>
        <w:r w:rsidR="00A349BA">
          <w:tab/>
        </w:r>
        <w:r w:rsidR="00A349BA">
          <w:fldChar w:fldCharType="begin"/>
        </w:r>
        <w:r w:rsidR="00A349BA">
          <w:instrText>PAGEREF _Toc394254716 \h</w:instrText>
        </w:r>
        <w:r w:rsidR="00A349BA">
          <w:fldChar w:fldCharType="separate"/>
        </w:r>
        <w:r w:rsidRPr="0EFC8044">
          <w:rPr>
            <w:rStyle w:val="Hyperlink"/>
          </w:rPr>
          <w:t>11</w:t>
        </w:r>
        <w:r w:rsidR="00A349BA">
          <w:fldChar w:fldCharType="end"/>
        </w:r>
      </w:hyperlink>
    </w:p>
    <w:p w14:paraId="415C41BD" w14:textId="58CE7E4B" w:rsidR="00A349BA" w:rsidRDefault="0EFC8044" w:rsidP="0EFC8044">
      <w:pPr>
        <w:pStyle w:val="TOC1"/>
        <w:tabs>
          <w:tab w:val="clear" w:pos="10206"/>
          <w:tab w:val="left" w:pos="420"/>
          <w:tab w:val="right" w:leader="dot" w:pos="10200"/>
        </w:tabs>
        <w:rPr>
          <w:rFonts w:asciiTheme="minorHAnsi" w:eastAsiaTheme="minorEastAsia" w:hAnsiTheme="minorHAnsi" w:cstheme="minorBidi"/>
          <w:b w:val="0"/>
          <w:sz w:val="24"/>
          <w:szCs w:val="24"/>
          <w:lang w:eastAsia="en-AU"/>
        </w:rPr>
      </w:pPr>
      <w:hyperlink w:anchor="_Toc25491226">
        <w:r w:rsidRPr="0EFC8044">
          <w:rPr>
            <w:rStyle w:val="Hyperlink"/>
          </w:rPr>
          <w:t>4</w:t>
        </w:r>
        <w:r w:rsidR="00A349BA">
          <w:tab/>
        </w:r>
        <w:r w:rsidRPr="0EFC8044">
          <w:rPr>
            <w:rStyle w:val="Hyperlink"/>
          </w:rPr>
          <w:t>The homelessness service system</w:t>
        </w:r>
        <w:r w:rsidR="00A349BA">
          <w:tab/>
        </w:r>
        <w:r w:rsidR="00A349BA">
          <w:fldChar w:fldCharType="begin"/>
        </w:r>
        <w:r w:rsidR="00A349BA">
          <w:instrText>PAGEREF _Toc25491226 \h</w:instrText>
        </w:r>
        <w:r w:rsidR="00A349BA">
          <w:fldChar w:fldCharType="separate"/>
        </w:r>
        <w:r w:rsidRPr="0EFC8044">
          <w:rPr>
            <w:rStyle w:val="Hyperlink"/>
          </w:rPr>
          <w:t>12</w:t>
        </w:r>
        <w:r w:rsidR="00A349BA">
          <w:fldChar w:fldCharType="end"/>
        </w:r>
      </w:hyperlink>
    </w:p>
    <w:p w14:paraId="0B52D14C" w14:textId="14353E42"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1914805853">
        <w:r w:rsidRPr="0EFC8044">
          <w:rPr>
            <w:rStyle w:val="Hyperlink"/>
          </w:rPr>
          <w:t>4.1</w:t>
        </w:r>
        <w:r w:rsidR="00A349BA">
          <w:tab/>
        </w:r>
        <w:r w:rsidRPr="0EFC8044">
          <w:rPr>
            <w:rStyle w:val="Hyperlink"/>
          </w:rPr>
          <w:t>Service delivery principles</w:t>
        </w:r>
        <w:r w:rsidR="00A349BA">
          <w:tab/>
        </w:r>
        <w:r w:rsidR="00A349BA">
          <w:fldChar w:fldCharType="begin"/>
        </w:r>
        <w:r w:rsidR="00A349BA">
          <w:instrText>PAGEREF _Toc1914805853 \h</w:instrText>
        </w:r>
        <w:r w:rsidR="00A349BA">
          <w:fldChar w:fldCharType="separate"/>
        </w:r>
        <w:r w:rsidRPr="0EFC8044">
          <w:rPr>
            <w:rStyle w:val="Hyperlink"/>
          </w:rPr>
          <w:t>16</w:t>
        </w:r>
        <w:r w:rsidR="00A349BA">
          <w:fldChar w:fldCharType="end"/>
        </w:r>
      </w:hyperlink>
    </w:p>
    <w:p w14:paraId="0333F7BA" w14:textId="4D9FE65D"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459458654">
        <w:r w:rsidRPr="0EFC8044">
          <w:rPr>
            <w:rStyle w:val="Hyperlink"/>
          </w:rPr>
          <w:t>4.2</w:t>
        </w:r>
        <w:r w:rsidR="00A349BA">
          <w:tab/>
        </w:r>
        <w:r w:rsidRPr="0EFC8044">
          <w:rPr>
            <w:rStyle w:val="Hyperlink"/>
          </w:rPr>
          <w:t>Peak bodies and system coordination</w:t>
        </w:r>
        <w:r w:rsidR="00A349BA">
          <w:tab/>
        </w:r>
        <w:r w:rsidR="00A349BA">
          <w:fldChar w:fldCharType="begin"/>
        </w:r>
        <w:r w:rsidR="00A349BA">
          <w:instrText>PAGEREF _Toc459458654 \h</w:instrText>
        </w:r>
        <w:r w:rsidR="00A349BA">
          <w:fldChar w:fldCharType="separate"/>
        </w:r>
        <w:r w:rsidRPr="0EFC8044">
          <w:rPr>
            <w:rStyle w:val="Hyperlink"/>
          </w:rPr>
          <w:t>17</w:t>
        </w:r>
        <w:r w:rsidR="00A349BA">
          <w:fldChar w:fldCharType="end"/>
        </w:r>
      </w:hyperlink>
    </w:p>
    <w:p w14:paraId="7BB34700" w14:textId="0063C126"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2018821772">
        <w:r w:rsidRPr="0EFC8044">
          <w:rPr>
            <w:rStyle w:val="Hyperlink"/>
          </w:rPr>
          <w:t>4.3</w:t>
        </w:r>
        <w:r w:rsidR="00A349BA">
          <w:tab/>
        </w:r>
        <w:r w:rsidRPr="0EFC8044">
          <w:rPr>
            <w:rStyle w:val="Hyperlink"/>
          </w:rPr>
          <w:t>Information sharing and privacy</w:t>
        </w:r>
        <w:r w:rsidR="00A349BA">
          <w:tab/>
        </w:r>
        <w:r w:rsidR="00A349BA">
          <w:fldChar w:fldCharType="begin"/>
        </w:r>
        <w:r w:rsidR="00A349BA">
          <w:instrText>PAGEREF _Toc2018821772 \h</w:instrText>
        </w:r>
        <w:r w:rsidR="00A349BA">
          <w:fldChar w:fldCharType="separate"/>
        </w:r>
        <w:r w:rsidRPr="0EFC8044">
          <w:rPr>
            <w:rStyle w:val="Hyperlink"/>
          </w:rPr>
          <w:t>20</w:t>
        </w:r>
        <w:r w:rsidR="00A349BA">
          <w:fldChar w:fldCharType="end"/>
        </w:r>
      </w:hyperlink>
    </w:p>
    <w:p w14:paraId="27B7C031" w14:textId="718FEE8B"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1507154854">
        <w:r w:rsidRPr="0EFC8044">
          <w:rPr>
            <w:rStyle w:val="Hyperlink"/>
          </w:rPr>
          <w:t>4.4</w:t>
        </w:r>
        <w:r w:rsidR="00A349BA">
          <w:tab/>
        </w:r>
        <w:r w:rsidRPr="0EFC8044">
          <w:rPr>
            <w:rStyle w:val="Hyperlink"/>
          </w:rPr>
          <w:t>Tenancy laws</w:t>
        </w:r>
        <w:r w:rsidR="00A349BA">
          <w:tab/>
        </w:r>
        <w:r w:rsidR="00A349BA">
          <w:fldChar w:fldCharType="begin"/>
        </w:r>
        <w:r w:rsidR="00A349BA">
          <w:instrText>PAGEREF _Toc1507154854 \h</w:instrText>
        </w:r>
        <w:r w:rsidR="00A349BA">
          <w:fldChar w:fldCharType="separate"/>
        </w:r>
        <w:r w:rsidRPr="0EFC8044">
          <w:rPr>
            <w:rStyle w:val="Hyperlink"/>
          </w:rPr>
          <w:t>21</w:t>
        </w:r>
        <w:r w:rsidR="00A349BA">
          <w:fldChar w:fldCharType="end"/>
        </w:r>
      </w:hyperlink>
    </w:p>
    <w:p w14:paraId="4F54E5A7" w14:textId="199FAADB"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1657804546">
        <w:r w:rsidRPr="0EFC8044">
          <w:rPr>
            <w:rStyle w:val="Hyperlink"/>
          </w:rPr>
          <w:t>4.5</w:t>
        </w:r>
        <w:r w:rsidR="00A349BA">
          <w:tab/>
        </w:r>
        <w:r w:rsidRPr="0EFC8044">
          <w:rPr>
            <w:rStyle w:val="Hyperlink"/>
          </w:rPr>
          <w:t>Housing legislation</w:t>
        </w:r>
        <w:r w:rsidR="00A349BA">
          <w:tab/>
        </w:r>
        <w:r w:rsidR="00A349BA">
          <w:fldChar w:fldCharType="begin"/>
        </w:r>
        <w:r w:rsidR="00A349BA">
          <w:instrText>PAGEREF _Toc1657804546 \h</w:instrText>
        </w:r>
        <w:r w:rsidR="00A349BA">
          <w:fldChar w:fldCharType="separate"/>
        </w:r>
        <w:r w:rsidRPr="0EFC8044">
          <w:rPr>
            <w:rStyle w:val="Hyperlink"/>
          </w:rPr>
          <w:t>22</w:t>
        </w:r>
        <w:r w:rsidR="00A349BA">
          <w:fldChar w:fldCharType="end"/>
        </w:r>
      </w:hyperlink>
    </w:p>
    <w:p w14:paraId="06FB06F2" w14:textId="6BECB401"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1387210100">
        <w:r w:rsidRPr="0EFC8044">
          <w:rPr>
            <w:rStyle w:val="Hyperlink"/>
          </w:rPr>
          <w:t>4.6</w:t>
        </w:r>
        <w:r w:rsidR="00A349BA">
          <w:tab/>
        </w:r>
        <w:r w:rsidRPr="0EFC8044">
          <w:rPr>
            <w:rStyle w:val="Hyperlink"/>
          </w:rPr>
          <w:t>Family violence</w:t>
        </w:r>
        <w:r w:rsidR="00A349BA">
          <w:tab/>
        </w:r>
        <w:r w:rsidR="00A349BA">
          <w:fldChar w:fldCharType="begin"/>
        </w:r>
        <w:r w:rsidR="00A349BA">
          <w:instrText>PAGEREF _Toc1387210100 \h</w:instrText>
        </w:r>
        <w:r w:rsidR="00A349BA">
          <w:fldChar w:fldCharType="separate"/>
        </w:r>
        <w:r w:rsidRPr="0EFC8044">
          <w:rPr>
            <w:rStyle w:val="Hyperlink"/>
          </w:rPr>
          <w:t>22</w:t>
        </w:r>
        <w:r w:rsidR="00A349BA">
          <w:fldChar w:fldCharType="end"/>
        </w:r>
      </w:hyperlink>
    </w:p>
    <w:p w14:paraId="67462C22" w14:textId="7A928B6A"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492025581">
        <w:r w:rsidRPr="0EFC8044">
          <w:rPr>
            <w:rStyle w:val="Hyperlink"/>
          </w:rPr>
          <w:t>4.7</w:t>
        </w:r>
        <w:r w:rsidR="00A349BA">
          <w:tab/>
        </w:r>
        <w:r w:rsidRPr="0EFC8044">
          <w:rPr>
            <w:rStyle w:val="Hyperlink"/>
          </w:rPr>
          <w:t>Children and young people</w:t>
        </w:r>
        <w:r w:rsidR="00A349BA">
          <w:tab/>
        </w:r>
        <w:r w:rsidR="00A349BA">
          <w:fldChar w:fldCharType="begin"/>
        </w:r>
        <w:r w:rsidR="00A349BA">
          <w:instrText>PAGEREF _Toc492025581 \h</w:instrText>
        </w:r>
        <w:r w:rsidR="00A349BA">
          <w:fldChar w:fldCharType="separate"/>
        </w:r>
        <w:r w:rsidRPr="0EFC8044">
          <w:rPr>
            <w:rStyle w:val="Hyperlink"/>
          </w:rPr>
          <w:t>23</w:t>
        </w:r>
        <w:r w:rsidR="00A349BA">
          <w:fldChar w:fldCharType="end"/>
        </w:r>
      </w:hyperlink>
    </w:p>
    <w:p w14:paraId="0A17F35D" w14:textId="5ACE328D"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431097509">
        <w:r w:rsidRPr="0EFC8044">
          <w:rPr>
            <w:rStyle w:val="Hyperlink"/>
          </w:rPr>
          <w:t>4.8</w:t>
        </w:r>
        <w:r w:rsidR="00A349BA">
          <w:tab/>
        </w:r>
        <w:r w:rsidRPr="0EFC8044">
          <w:rPr>
            <w:rStyle w:val="Hyperlink"/>
          </w:rPr>
          <w:t>Public health</w:t>
        </w:r>
        <w:r w:rsidR="00A349BA">
          <w:tab/>
        </w:r>
        <w:r w:rsidR="00A349BA">
          <w:fldChar w:fldCharType="begin"/>
        </w:r>
        <w:r w:rsidR="00A349BA">
          <w:instrText>PAGEREF _Toc431097509 \h</w:instrText>
        </w:r>
        <w:r w:rsidR="00A349BA">
          <w:fldChar w:fldCharType="separate"/>
        </w:r>
        <w:r w:rsidRPr="0EFC8044">
          <w:rPr>
            <w:rStyle w:val="Hyperlink"/>
          </w:rPr>
          <w:t>23</w:t>
        </w:r>
        <w:r w:rsidR="00A349BA">
          <w:fldChar w:fldCharType="end"/>
        </w:r>
      </w:hyperlink>
    </w:p>
    <w:p w14:paraId="53DFF68C" w14:textId="644423E6"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248971604">
        <w:r w:rsidRPr="0EFC8044">
          <w:rPr>
            <w:rStyle w:val="Hyperlink"/>
          </w:rPr>
          <w:t>4.9</w:t>
        </w:r>
        <w:r w:rsidR="00A349BA">
          <w:tab/>
        </w:r>
        <w:r w:rsidRPr="0EFC8044">
          <w:rPr>
            <w:rStyle w:val="Hyperlink"/>
          </w:rPr>
          <w:t>Human rights</w:t>
        </w:r>
        <w:r w:rsidR="00A349BA">
          <w:tab/>
        </w:r>
        <w:r w:rsidR="00A349BA">
          <w:fldChar w:fldCharType="begin"/>
        </w:r>
        <w:r w:rsidR="00A349BA">
          <w:instrText>PAGEREF _Toc248971604 \h</w:instrText>
        </w:r>
        <w:r w:rsidR="00A349BA">
          <w:fldChar w:fldCharType="separate"/>
        </w:r>
        <w:r w:rsidRPr="0EFC8044">
          <w:rPr>
            <w:rStyle w:val="Hyperlink"/>
          </w:rPr>
          <w:t>23</w:t>
        </w:r>
        <w:r w:rsidR="00A349BA">
          <w:fldChar w:fldCharType="end"/>
        </w:r>
      </w:hyperlink>
    </w:p>
    <w:p w14:paraId="520248CD" w14:textId="7E1BDE8D"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1933956302">
        <w:r w:rsidRPr="0EFC8044">
          <w:rPr>
            <w:rStyle w:val="Hyperlink"/>
          </w:rPr>
          <w:t>4.10</w:t>
        </w:r>
        <w:r w:rsidR="00A349BA">
          <w:tab/>
        </w:r>
        <w:r w:rsidRPr="0EFC8044">
          <w:rPr>
            <w:rStyle w:val="Hyperlink"/>
          </w:rPr>
          <w:t>Disability discrimination</w:t>
        </w:r>
        <w:r w:rsidR="00A349BA">
          <w:tab/>
        </w:r>
        <w:r w:rsidR="00A349BA">
          <w:fldChar w:fldCharType="begin"/>
        </w:r>
        <w:r w:rsidR="00A349BA">
          <w:instrText>PAGEREF _Toc1933956302 \h</w:instrText>
        </w:r>
        <w:r w:rsidR="00A349BA">
          <w:fldChar w:fldCharType="separate"/>
        </w:r>
        <w:r w:rsidRPr="0EFC8044">
          <w:rPr>
            <w:rStyle w:val="Hyperlink"/>
          </w:rPr>
          <w:t>24</w:t>
        </w:r>
        <w:r w:rsidR="00A349BA">
          <w:fldChar w:fldCharType="end"/>
        </w:r>
      </w:hyperlink>
    </w:p>
    <w:p w14:paraId="3CAFC88C" w14:textId="0FCF6E5C"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1658998028">
        <w:r w:rsidRPr="0EFC8044">
          <w:rPr>
            <w:rStyle w:val="Hyperlink"/>
          </w:rPr>
          <w:t>4.11</w:t>
        </w:r>
        <w:r w:rsidR="00A349BA">
          <w:tab/>
        </w:r>
        <w:r w:rsidRPr="0EFC8044">
          <w:rPr>
            <w:rStyle w:val="Hyperlink"/>
          </w:rPr>
          <w:t>Equal opportunity</w:t>
        </w:r>
        <w:r w:rsidR="00A349BA">
          <w:tab/>
        </w:r>
        <w:r w:rsidR="00A349BA">
          <w:fldChar w:fldCharType="begin"/>
        </w:r>
        <w:r w:rsidR="00A349BA">
          <w:instrText>PAGEREF _Toc1658998028 \h</w:instrText>
        </w:r>
        <w:r w:rsidR="00A349BA">
          <w:fldChar w:fldCharType="separate"/>
        </w:r>
        <w:r w:rsidRPr="0EFC8044">
          <w:rPr>
            <w:rStyle w:val="Hyperlink"/>
          </w:rPr>
          <w:t>24</w:t>
        </w:r>
        <w:r w:rsidR="00A349BA">
          <w:fldChar w:fldCharType="end"/>
        </w:r>
      </w:hyperlink>
    </w:p>
    <w:p w14:paraId="3EAD882A" w14:textId="48529627"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1968174915">
        <w:r w:rsidRPr="0EFC8044">
          <w:rPr>
            <w:rStyle w:val="Hyperlink"/>
          </w:rPr>
          <w:t>4.12</w:t>
        </w:r>
        <w:r w:rsidR="00A349BA">
          <w:tab/>
        </w:r>
        <w:r w:rsidRPr="0EFC8044">
          <w:rPr>
            <w:rStyle w:val="Hyperlink"/>
          </w:rPr>
          <w:t>Social services regulation</w:t>
        </w:r>
        <w:r w:rsidR="00A349BA">
          <w:tab/>
        </w:r>
        <w:r w:rsidR="00A349BA">
          <w:fldChar w:fldCharType="begin"/>
        </w:r>
        <w:r w:rsidR="00A349BA">
          <w:instrText>PAGEREF _Toc1968174915 \h</w:instrText>
        </w:r>
        <w:r w:rsidR="00A349BA">
          <w:fldChar w:fldCharType="separate"/>
        </w:r>
        <w:r w:rsidRPr="0EFC8044">
          <w:rPr>
            <w:rStyle w:val="Hyperlink"/>
          </w:rPr>
          <w:t>24</w:t>
        </w:r>
        <w:r w:rsidR="00A349BA">
          <w:fldChar w:fldCharType="end"/>
        </w:r>
      </w:hyperlink>
    </w:p>
    <w:p w14:paraId="224D7CEA" w14:textId="51501F80"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846802428">
        <w:r w:rsidRPr="0EFC8044">
          <w:rPr>
            <w:rStyle w:val="Hyperlink"/>
          </w:rPr>
          <w:t>4.13</w:t>
        </w:r>
        <w:r w:rsidR="00A349BA">
          <w:tab/>
        </w:r>
        <w:r w:rsidRPr="0EFC8044">
          <w:rPr>
            <w:rStyle w:val="Hyperlink"/>
          </w:rPr>
          <w:t>Compliance under the Social Services Regulatory Framework</w:t>
        </w:r>
        <w:r w:rsidR="00A349BA">
          <w:tab/>
        </w:r>
        <w:r w:rsidR="00A349BA">
          <w:fldChar w:fldCharType="begin"/>
        </w:r>
        <w:r w:rsidR="00A349BA">
          <w:instrText>PAGEREF _Toc846802428 \h</w:instrText>
        </w:r>
        <w:r w:rsidR="00A349BA">
          <w:fldChar w:fldCharType="separate"/>
        </w:r>
        <w:r w:rsidRPr="0EFC8044">
          <w:rPr>
            <w:rStyle w:val="Hyperlink"/>
          </w:rPr>
          <w:t>26</w:t>
        </w:r>
        <w:r w:rsidR="00A349BA">
          <w:fldChar w:fldCharType="end"/>
        </w:r>
      </w:hyperlink>
    </w:p>
    <w:p w14:paraId="11BDE5B1" w14:textId="3877E0B7"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626465818">
        <w:r w:rsidRPr="0EFC8044">
          <w:rPr>
            <w:rStyle w:val="Hyperlink"/>
          </w:rPr>
          <w:t>4.14</w:t>
        </w:r>
        <w:r w:rsidR="00A349BA">
          <w:tab/>
        </w:r>
        <w:r w:rsidRPr="0EFC8044">
          <w:rPr>
            <w:rStyle w:val="Hyperlink"/>
          </w:rPr>
          <w:t>Governance and management</w:t>
        </w:r>
        <w:r w:rsidR="00A349BA">
          <w:tab/>
        </w:r>
        <w:r w:rsidR="00A349BA">
          <w:fldChar w:fldCharType="begin"/>
        </w:r>
        <w:r w:rsidR="00A349BA">
          <w:instrText>PAGEREF _Toc626465818 \h</w:instrText>
        </w:r>
        <w:r w:rsidR="00A349BA">
          <w:fldChar w:fldCharType="separate"/>
        </w:r>
        <w:r w:rsidRPr="0EFC8044">
          <w:rPr>
            <w:rStyle w:val="Hyperlink"/>
          </w:rPr>
          <w:t>29</w:t>
        </w:r>
        <w:r w:rsidR="00A349BA">
          <w:fldChar w:fldCharType="end"/>
        </w:r>
      </w:hyperlink>
    </w:p>
    <w:p w14:paraId="3D21721F" w14:textId="27C3ADB3"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1814722920">
        <w:r w:rsidRPr="0EFC8044">
          <w:rPr>
            <w:rStyle w:val="Hyperlink"/>
          </w:rPr>
          <w:t>4.15</w:t>
        </w:r>
        <w:r w:rsidR="00A349BA">
          <w:tab/>
        </w:r>
        <w:r w:rsidRPr="0EFC8044">
          <w:rPr>
            <w:rStyle w:val="Hyperlink"/>
          </w:rPr>
          <w:t>Child Safe Standards</w:t>
        </w:r>
        <w:r w:rsidR="00A349BA">
          <w:tab/>
        </w:r>
        <w:r w:rsidR="00A349BA">
          <w:fldChar w:fldCharType="begin"/>
        </w:r>
        <w:r w:rsidR="00A349BA">
          <w:instrText>PAGEREF _Toc1814722920 \h</w:instrText>
        </w:r>
        <w:r w:rsidR="00A349BA">
          <w:fldChar w:fldCharType="separate"/>
        </w:r>
        <w:r w:rsidRPr="0EFC8044">
          <w:rPr>
            <w:rStyle w:val="Hyperlink"/>
          </w:rPr>
          <w:t>29</w:t>
        </w:r>
        <w:r w:rsidR="00A349BA">
          <w:fldChar w:fldCharType="end"/>
        </w:r>
      </w:hyperlink>
    </w:p>
    <w:p w14:paraId="4723D94A" w14:textId="7F2FA856" w:rsidR="00A349BA" w:rsidRDefault="0EFC8044" w:rsidP="0EFC8044">
      <w:pPr>
        <w:pStyle w:val="TOC1"/>
        <w:tabs>
          <w:tab w:val="clear" w:pos="10206"/>
          <w:tab w:val="left" w:pos="420"/>
          <w:tab w:val="right" w:leader="dot" w:pos="10200"/>
        </w:tabs>
        <w:rPr>
          <w:rFonts w:asciiTheme="minorHAnsi" w:eastAsiaTheme="minorEastAsia" w:hAnsiTheme="minorHAnsi" w:cstheme="minorBidi"/>
          <w:b w:val="0"/>
          <w:sz w:val="24"/>
          <w:szCs w:val="24"/>
          <w:lang w:eastAsia="en-AU"/>
        </w:rPr>
      </w:pPr>
      <w:hyperlink w:anchor="_Toc34544524">
        <w:r w:rsidRPr="0EFC8044">
          <w:rPr>
            <w:rStyle w:val="Hyperlink"/>
          </w:rPr>
          <w:t>5</w:t>
        </w:r>
        <w:r w:rsidR="00A349BA">
          <w:tab/>
        </w:r>
        <w:r w:rsidRPr="0EFC8044">
          <w:rPr>
            <w:rStyle w:val="Hyperlink"/>
          </w:rPr>
          <w:t>Policy requirements</w:t>
        </w:r>
        <w:r w:rsidR="00A349BA">
          <w:tab/>
        </w:r>
        <w:r w:rsidR="00A349BA">
          <w:fldChar w:fldCharType="begin"/>
        </w:r>
        <w:r w:rsidR="00A349BA">
          <w:instrText>PAGEREF _Toc34544524 \h</w:instrText>
        </w:r>
        <w:r w:rsidR="00A349BA">
          <w:fldChar w:fldCharType="separate"/>
        </w:r>
        <w:r w:rsidRPr="0EFC8044">
          <w:rPr>
            <w:rStyle w:val="Hyperlink"/>
          </w:rPr>
          <w:t>29</w:t>
        </w:r>
        <w:r w:rsidR="00A349BA">
          <w:fldChar w:fldCharType="end"/>
        </w:r>
      </w:hyperlink>
    </w:p>
    <w:p w14:paraId="4553D768" w14:textId="1A4723F8"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2089895358">
        <w:r w:rsidRPr="0EFC8044">
          <w:rPr>
            <w:rStyle w:val="Hyperlink"/>
          </w:rPr>
          <w:t>5.1</w:t>
        </w:r>
        <w:r w:rsidR="00A349BA">
          <w:tab/>
        </w:r>
        <w:r w:rsidRPr="0EFC8044">
          <w:rPr>
            <w:rStyle w:val="Hyperlink"/>
          </w:rPr>
          <w:t>Aboriginal housing and homelessness</w:t>
        </w:r>
        <w:r w:rsidR="00A349BA">
          <w:tab/>
        </w:r>
        <w:r w:rsidR="00A349BA">
          <w:fldChar w:fldCharType="begin"/>
        </w:r>
        <w:r w:rsidR="00A349BA">
          <w:instrText>PAGEREF _Toc2089895358 \h</w:instrText>
        </w:r>
        <w:r w:rsidR="00A349BA">
          <w:fldChar w:fldCharType="separate"/>
        </w:r>
        <w:r w:rsidRPr="0EFC8044">
          <w:rPr>
            <w:rStyle w:val="Hyperlink"/>
          </w:rPr>
          <w:t>29</w:t>
        </w:r>
        <w:r w:rsidR="00A349BA">
          <w:fldChar w:fldCharType="end"/>
        </w:r>
      </w:hyperlink>
    </w:p>
    <w:p w14:paraId="3C7B7D5C" w14:textId="0F73FE57"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1748270842">
        <w:r w:rsidRPr="0EFC8044">
          <w:rPr>
            <w:rStyle w:val="Hyperlink"/>
          </w:rPr>
          <w:t>5.2</w:t>
        </w:r>
        <w:r w:rsidR="00A349BA">
          <w:tab/>
        </w:r>
        <w:r w:rsidRPr="0EFC8044">
          <w:rPr>
            <w:rStyle w:val="Hyperlink"/>
          </w:rPr>
          <w:t>Family Violence Multi Agency Risk Assessment and Management Framework</w:t>
        </w:r>
        <w:r w:rsidR="00A349BA">
          <w:tab/>
        </w:r>
        <w:r w:rsidR="00A349BA">
          <w:fldChar w:fldCharType="begin"/>
        </w:r>
        <w:r w:rsidR="00A349BA">
          <w:instrText>PAGEREF _Toc1748270842 \h</w:instrText>
        </w:r>
        <w:r w:rsidR="00A349BA">
          <w:fldChar w:fldCharType="separate"/>
        </w:r>
        <w:r w:rsidRPr="0EFC8044">
          <w:rPr>
            <w:rStyle w:val="Hyperlink"/>
          </w:rPr>
          <w:t>33</w:t>
        </w:r>
        <w:r w:rsidR="00A349BA">
          <w:fldChar w:fldCharType="end"/>
        </w:r>
      </w:hyperlink>
    </w:p>
    <w:p w14:paraId="6884FE52" w14:textId="23EDE046"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1939866200">
        <w:r w:rsidRPr="0EFC8044">
          <w:rPr>
            <w:rStyle w:val="Hyperlink"/>
          </w:rPr>
          <w:t>5.3</w:t>
        </w:r>
        <w:r w:rsidR="00A349BA">
          <w:tab/>
        </w:r>
        <w:r w:rsidRPr="0EFC8044">
          <w:rPr>
            <w:rStyle w:val="Hyperlink"/>
          </w:rPr>
          <w:t>Opening Doors Framework</w:t>
        </w:r>
        <w:r w:rsidR="00A349BA">
          <w:tab/>
        </w:r>
        <w:r w:rsidR="00A349BA">
          <w:fldChar w:fldCharType="begin"/>
        </w:r>
        <w:r w:rsidR="00A349BA">
          <w:instrText>PAGEREF _Toc1939866200 \h</w:instrText>
        </w:r>
        <w:r w:rsidR="00A349BA">
          <w:fldChar w:fldCharType="separate"/>
        </w:r>
        <w:r w:rsidRPr="0EFC8044">
          <w:rPr>
            <w:rStyle w:val="Hyperlink"/>
          </w:rPr>
          <w:t>34</w:t>
        </w:r>
        <w:r w:rsidR="00A349BA">
          <w:fldChar w:fldCharType="end"/>
        </w:r>
      </w:hyperlink>
    </w:p>
    <w:p w14:paraId="511D9011" w14:textId="2B24CDD3"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1725897571">
        <w:r w:rsidRPr="0EFC8044">
          <w:rPr>
            <w:rStyle w:val="Hyperlink"/>
          </w:rPr>
          <w:t>5.4</w:t>
        </w:r>
        <w:r w:rsidR="00A349BA">
          <w:tab/>
        </w:r>
        <w:r w:rsidRPr="0EFC8044">
          <w:rPr>
            <w:rStyle w:val="Hyperlink"/>
          </w:rPr>
          <w:t>Addressing gambling harm</w:t>
        </w:r>
        <w:r w:rsidR="00A349BA">
          <w:tab/>
        </w:r>
        <w:r w:rsidR="00A349BA">
          <w:fldChar w:fldCharType="begin"/>
        </w:r>
        <w:r w:rsidR="00A349BA">
          <w:instrText>PAGEREF _Toc1725897571 \h</w:instrText>
        </w:r>
        <w:r w:rsidR="00A349BA">
          <w:fldChar w:fldCharType="separate"/>
        </w:r>
        <w:r w:rsidRPr="0EFC8044">
          <w:rPr>
            <w:rStyle w:val="Hyperlink"/>
          </w:rPr>
          <w:t>35</w:t>
        </w:r>
        <w:r w:rsidR="00A349BA">
          <w:fldChar w:fldCharType="end"/>
        </w:r>
      </w:hyperlink>
    </w:p>
    <w:p w14:paraId="762CB4D0" w14:textId="167A0530"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334566873">
        <w:r w:rsidRPr="0EFC8044">
          <w:rPr>
            <w:rStyle w:val="Hyperlink"/>
          </w:rPr>
          <w:t>5.5</w:t>
        </w:r>
        <w:r w:rsidR="00A349BA">
          <w:tab/>
        </w:r>
        <w:r w:rsidRPr="0EFC8044">
          <w:rPr>
            <w:rStyle w:val="Hyperlink"/>
          </w:rPr>
          <w:t>Other service delivery policy</w:t>
        </w:r>
        <w:r w:rsidR="00A349BA">
          <w:tab/>
        </w:r>
        <w:r w:rsidR="00A349BA">
          <w:fldChar w:fldCharType="begin"/>
        </w:r>
        <w:r w:rsidR="00A349BA">
          <w:instrText>PAGEREF _Toc334566873 \h</w:instrText>
        </w:r>
        <w:r w:rsidR="00A349BA">
          <w:fldChar w:fldCharType="separate"/>
        </w:r>
        <w:r w:rsidRPr="0EFC8044">
          <w:rPr>
            <w:rStyle w:val="Hyperlink"/>
          </w:rPr>
          <w:t>35</w:t>
        </w:r>
        <w:r w:rsidR="00A349BA">
          <w:fldChar w:fldCharType="end"/>
        </w:r>
      </w:hyperlink>
    </w:p>
    <w:p w14:paraId="2C218B32" w14:textId="7D0351F9" w:rsidR="00A349BA" w:rsidRDefault="0EFC8044" w:rsidP="0EFC8044">
      <w:pPr>
        <w:pStyle w:val="TOC1"/>
        <w:tabs>
          <w:tab w:val="clear" w:pos="10206"/>
          <w:tab w:val="left" w:pos="420"/>
          <w:tab w:val="right" w:leader="dot" w:pos="10200"/>
        </w:tabs>
        <w:rPr>
          <w:rFonts w:asciiTheme="minorHAnsi" w:eastAsiaTheme="minorEastAsia" w:hAnsiTheme="minorHAnsi" w:cstheme="minorBidi"/>
          <w:b w:val="0"/>
          <w:sz w:val="24"/>
          <w:szCs w:val="24"/>
          <w:lang w:eastAsia="en-AU"/>
        </w:rPr>
      </w:pPr>
      <w:hyperlink w:anchor="_Toc542988097">
        <w:r w:rsidRPr="0EFC8044">
          <w:rPr>
            <w:rStyle w:val="Hyperlink"/>
          </w:rPr>
          <w:t>6</w:t>
        </w:r>
        <w:r w:rsidR="00A349BA">
          <w:tab/>
        </w:r>
        <w:r w:rsidRPr="0EFC8044">
          <w:rPr>
            <w:rStyle w:val="Hyperlink"/>
          </w:rPr>
          <w:t>Service delivery requirements</w:t>
        </w:r>
        <w:r w:rsidR="00A349BA">
          <w:tab/>
        </w:r>
        <w:r w:rsidR="00A349BA">
          <w:fldChar w:fldCharType="begin"/>
        </w:r>
        <w:r w:rsidR="00A349BA">
          <w:instrText>PAGEREF _Toc542988097 \h</w:instrText>
        </w:r>
        <w:r w:rsidR="00A349BA">
          <w:fldChar w:fldCharType="separate"/>
        </w:r>
        <w:r w:rsidRPr="0EFC8044">
          <w:rPr>
            <w:rStyle w:val="Hyperlink"/>
          </w:rPr>
          <w:t>36</w:t>
        </w:r>
        <w:r w:rsidR="00A349BA">
          <w:fldChar w:fldCharType="end"/>
        </w:r>
      </w:hyperlink>
    </w:p>
    <w:p w14:paraId="1DE5CBEB" w14:textId="3B426315"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128692505">
        <w:r w:rsidRPr="0EFC8044">
          <w:rPr>
            <w:rStyle w:val="Hyperlink"/>
          </w:rPr>
          <w:t>6.1</w:t>
        </w:r>
        <w:r w:rsidR="00A349BA">
          <w:tab/>
        </w:r>
        <w:r w:rsidRPr="0EFC8044">
          <w:rPr>
            <w:rStyle w:val="Hyperlink"/>
          </w:rPr>
          <w:t>Eligibility</w:t>
        </w:r>
        <w:r w:rsidR="00A349BA">
          <w:tab/>
        </w:r>
        <w:r w:rsidR="00A349BA">
          <w:fldChar w:fldCharType="begin"/>
        </w:r>
        <w:r w:rsidR="00A349BA">
          <w:instrText>PAGEREF _Toc128692505 \h</w:instrText>
        </w:r>
        <w:r w:rsidR="00A349BA">
          <w:fldChar w:fldCharType="separate"/>
        </w:r>
        <w:r w:rsidRPr="0EFC8044">
          <w:rPr>
            <w:rStyle w:val="Hyperlink"/>
          </w:rPr>
          <w:t>36</w:t>
        </w:r>
        <w:r w:rsidR="00A349BA">
          <w:fldChar w:fldCharType="end"/>
        </w:r>
      </w:hyperlink>
    </w:p>
    <w:p w14:paraId="13CCA62E" w14:textId="0DF10CF9"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1670672374">
        <w:r w:rsidRPr="0EFC8044">
          <w:rPr>
            <w:rStyle w:val="Hyperlink"/>
          </w:rPr>
          <w:t>6.2</w:t>
        </w:r>
        <w:r w:rsidR="00A349BA">
          <w:tab/>
        </w:r>
        <w:r w:rsidRPr="0EFC8044">
          <w:rPr>
            <w:rStyle w:val="Hyperlink"/>
          </w:rPr>
          <w:t>Access to services</w:t>
        </w:r>
        <w:r w:rsidR="00A349BA">
          <w:tab/>
        </w:r>
        <w:r w:rsidR="00A349BA">
          <w:fldChar w:fldCharType="begin"/>
        </w:r>
        <w:r w:rsidR="00A349BA">
          <w:instrText>PAGEREF _Toc1670672374 \h</w:instrText>
        </w:r>
        <w:r w:rsidR="00A349BA">
          <w:fldChar w:fldCharType="separate"/>
        </w:r>
        <w:r w:rsidRPr="0EFC8044">
          <w:rPr>
            <w:rStyle w:val="Hyperlink"/>
          </w:rPr>
          <w:t>38</w:t>
        </w:r>
        <w:r w:rsidR="00A349BA">
          <w:fldChar w:fldCharType="end"/>
        </w:r>
      </w:hyperlink>
    </w:p>
    <w:p w14:paraId="2D0FE1D8" w14:textId="410B4F65"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166625578">
        <w:r w:rsidRPr="0EFC8044">
          <w:rPr>
            <w:rStyle w:val="Hyperlink"/>
          </w:rPr>
          <w:t>6.3</w:t>
        </w:r>
        <w:r w:rsidR="00A349BA">
          <w:tab/>
        </w:r>
        <w:r w:rsidRPr="0EFC8044">
          <w:rPr>
            <w:rStyle w:val="Hyperlink"/>
          </w:rPr>
          <w:t>Intersection between homelessness programs</w:t>
        </w:r>
        <w:r w:rsidR="00A349BA">
          <w:tab/>
        </w:r>
        <w:r w:rsidR="00A349BA">
          <w:fldChar w:fldCharType="begin"/>
        </w:r>
        <w:r w:rsidR="00A349BA">
          <w:instrText>PAGEREF _Toc166625578 \h</w:instrText>
        </w:r>
        <w:r w:rsidR="00A349BA">
          <w:fldChar w:fldCharType="separate"/>
        </w:r>
        <w:r w:rsidRPr="0EFC8044">
          <w:rPr>
            <w:rStyle w:val="Hyperlink"/>
          </w:rPr>
          <w:t>41</w:t>
        </w:r>
        <w:r w:rsidR="00A349BA">
          <w:fldChar w:fldCharType="end"/>
        </w:r>
      </w:hyperlink>
    </w:p>
    <w:p w14:paraId="5557D89C" w14:textId="23509C14"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1135347108">
        <w:r w:rsidRPr="0EFC8044">
          <w:rPr>
            <w:rStyle w:val="Hyperlink"/>
          </w:rPr>
          <w:t>6.4</w:t>
        </w:r>
        <w:r w:rsidR="00A349BA">
          <w:tab/>
        </w:r>
        <w:r w:rsidRPr="0EFC8044">
          <w:rPr>
            <w:rStyle w:val="Hyperlink"/>
          </w:rPr>
          <w:t>Interface between SHS and allied services</w:t>
        </w:r>
        <w:r w:rsidR="00A349BA">
          <w:tab/>
        </w:r>
        <w:r w:rsidR="00A349BA">
          <w:fldChar w:fldCharType="begin"/>
        </w:r>
        <w:r w:rsidR="00A349BA">
          <w:instrText>PAGEREF _Toc1135347108 \h</w:instrText>
        </w:r>
        <w:r w:rsidR="00A349BA">
          <w:fldChar w:fldCharType="separate"/>
        </w:r>
        <w:r w:rsidRPr="0EFC8044">
          <w:rPr>
            <w:rStyle w:val="Hyperlink"/>
          </w:rPr>
          <w:t>42</w:t>
        </w:r>
        <w:r w:rsidR="00A349BA">
          <w:fldChar w:fldCharType="end"/>
        </w:r>
      </w:hyperlink>
    </w:p>
    <w:p w14:paraId="261DBAE8" w14:textId="4141594F"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590351735">
        <w:r w:rsidRPr="0EFC8044">
          <w:rPr>
            <w:rStyle w:val="Hyperlink"/>
          </w:rPr>
          <w:t>6.5</w:t>
        </w:r>
        <w:r w:rsidR="00A349BA">
          <w:tab/>
        </w:r>
        <w:r w:rsidRPr="0EFC8044">
          <w:rPr>
            <w:rStyle w:val="Hyperlink"/>
          </w:rPr>
          <w:t>Feedback and complaints</w:t>
        </w:r>
        <w:r w:rsidR="00A349BA">
          <w:tab/>
        </w:r>
        <w:r w:rsidR="00A349BA">
          <w:fldChar w:fldCharType="begin"/>
        </w:r>
        <w:r w:rsidR="00A349BA">
          <w:instrText>PAGEREF _Toc590351735 \h</w:instrText>
        </w:r>
        <w:r w:rsidR="00A349BA">
          <w:fldChar w:fldCharType="separate"/>
        </w:r>
        <w:r w:rsidRPr="0EFC8044">
          <w:rPr>
            <w:rStyle w:val="Hyperlink"/>
          </w:rPr>
          <w:t>43</w:t>
        </w:r>
        <w:r w:rsidR="00A349BA">
          <w:fldChar w:fldCharType="end"/>
        </w:r>
      </w:hyperlink>
    </w:p>
    <w:p w14:paraId="5D980EC7" w14:textId="6ABFF2A9"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1839716808">
        <w:r w:rsidRPr="0EFC8044">
          <w:rPr>
            <w:rStyle w:val="Hyperlink"/>
          </w:rPr>
          <w:t>6.6</w:t>
        </w:r>
        <w:r w:rsidR="00A349BA">
          <w:tab/>
        </w:r>
        <w:r w:rsidRPr="0EFC8044">
          <w:rPr>
            <w:rStyle w:val="Hyperlink"/>
          </w:rPr>
          <w:t>Occupational health and safety</w:t>
        </w:r>
        <w:r w:rsidR="00A349BA">
          <w:tab/>
        </w:r>
        <w:r w:rsidR="00A349BA">
          <w:fldChar w:fldCharType="begin"/>
        </w:r>
        <w:r w:rsidR="00A349BA">
          <w:instrText>PAGEREF _Toc1839716808 \h</w:instrText>
        </w:r>
        <w:r w:rsidR="00A349BA">
          <w:fldChar w:fldCharType="separate"/>
        </w:r>
        <w:r w:rsidRPr="0EFC8044">
          <w:rPr>
            <w:rStyle w:val="Hyperlink"/>
          </w:rPr>
          <w:t>45</w:t>
        </w:r>
        <w:r w:rsidR="00A349BA">
          <w:fldChar w:fldCharType="end"/>
        </w:r>
      </w:hyperlink>
    </w:p>
    <w:p w14:paraId="2D7BC07C" w14:textId="51C928D9"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1448315232">
        <w:r w:rsidRPr="0EFC8044">
          <w:rPr>
            <w:rStyle w:val="Hyperlink"/>
          </w:rPr>
          <w:t>6.7</w:t>
        </w:r>
        <w:r w:rsidR="00A349BA">
          <w:tab/>
        </w:r>
        <w:r w:rsidRPr="0EFC8044">
          <w:rPr>
            <w:rStyle w:val="Hyperlink"/>
          </w:rPr>
          <w:t>Social Services Regulation – Safe Service Environment Standard</w:t>
        </w:r>
        <w:r w:rsidR="00A349BA">
          <w:tab/>
        </w:r>
        <w:r w:rsidR="00A349BA">
          <w:fldChar w:fldCharType="begin"/>
        </w:r>
        <w:r w:rsidR="00A349BA">
          <w:instrText>PAGEREF _Toc1448315232 \h</w:instrText>
        </w:r>
        <w:r w:rsidR="00A349BA">
          <w:fldChar w:fldCharType="separate"/>
        </w:r>
        <w:r w:rsidRPr="0EFC8044">
          <w:rPr>
            <w:rStyle w:val="Hyperlink"/>
          </w:rPr>
          <w:t>45</w:t>
        </w:r>
        <w:r w:rsidR="00A349BA">
          <w:fldChar w:fldCharType="end"/>
        </w:r>
      </w:hyperlink>
    </w:p>
    <w:p w14:paraId="7F9426DD" w14:textId="410AE01C"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378722690">
        <w:r w:rsidRPr="0EFC8044">
          <w:rPr>
            <w:rStyle w:val="Hyperlink"/>
          </w:rPr>
          <w:t>6.8</w:t>
        </w:r>
        <w:r w:rsidR="00A349BA">
          <w:tab/>
        </w:r>
        <w:r w:rsidRPr="0EFC8044">
          <w:rPr>
            <w:rStyle w:val="Hyperlink"/>
          </w:rPr>
          <w:t>Acknowledging Victorian Government funding</w:t>
        </w:r>
        <w:r w:rsidR="00A349BA">
          <w:tab/>
        </w:r>
        <w:r w:rsidR="00A349BA">
          <w:fldChar w:fldCharType="begin"/>
        </w:r>
        <w:r w:rsidR="00A349BA">
          <w:instrText>PAGEREF _Toc378722690 \h</w:instrText>
        </w:r>
        <w:r w:rsidR="00A349BA">
          <w:fldChar w:fldCharType="separate"/>
        </w:r>
        <w:r w:rsidRPr="0EFC8044">
          <w:rPr>
            <w:rStyle w:val="Hyperlink"/>
          </w:rPr>
          <w:t>46</w:t>
        </w:r>
        <w:r w:rsidR="00A349BA">
          <w:fldChar w:fldCharType="end"/>
        </w:r>
      </w:hyperlink>
    </w:p>
    <w:p w14:paraId="71A3F9F9" w14:textId="4AD11BE4" w:rsidR="00A349BA" w:rsidRDefault="0EFC8044" w:rsidP="0EFC8044">
      <w:pPr>
        <w:pStyle w:val="TOC1"/>
        <w:tabs>
          <w:tab w:val="clear" w:pos="10206"/>
          <w:tab w:val="left" w:pos="420"/>
          <w:tab w:val="right" w:leader="dot" w:pos="10200"/>
        </w:tabs>
        <w:rPr>
          <w:rFonts w:asciiTheme="minorHAnsi" w:eastAsiaTheme="minorEastAsia" w:hAnsiTheme="minorHAnsi" w:cstheme="minorBidi"/>
          <w:b w:val="0"/>
          <w:sz w:val="24"/>
          <w:szCs w:val="24"/>
          <w:lang w:eastAsia="en-AU"/>
        </w:rPr>
      </w:pPr>
      <w:hyperlink w:anchor="_Toc18886621">
        <w:r w:rsidRPr="0EFC8044">
          <w:rPr>
            <w:rStyle w:val="Hyperlink"/>
          </w:rPr>
          <w:t>7</w:t>
        </w:r>
        <w:r w:rsidR="00A349BA">
          <w:tab/>
        </w:r>
        <w:r w:rsidRPr="0EFC8044">
          <w:rPr>
            <w:rStyle w:val="Hyperlink"/>
          </w:rPr>
          <w:t>Agency performance arrangements</w:t>
        </w:r>
        <w:r w:rsidR="00A349BA">
          <w:tab/>
        </w:r>
        <w:r w:rsidR="00A349BA">
          <w:fldChar w:fldCharType="begin"/>
        </w:r>
        <w:r w:rsidR="00A349BA">
          <w:instrText>PAGEREF _Toc18886621 \h</w:instrText>
        </w:r>
        <w:r w:rsidR="00A349BA">
          <w:fldChar w:fldCharType="separate"/>
        </w:r>
        <w:r w:rsidRPr="0EFC8044">
          <w:rPr>
            <w:rStyle w:val="Hyperlink"/>
          </w:rPr>
          <w:t>46</w:t>
        </w:r>
        <w:r w:rsidR="00A349BA">
          <w:fldChar w:fldCharType="end"/>
        </w:r>
      </w:hyperlink>
    </w:p>
    <w:p w14:paraId="3AB9B1E1" w14:textId="62085208"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885408928">
        <w:r w:rsidRPr="0EFC8044">
          <w:rPr>
            <w:rStyle w:val="Hyperlink"/>
          </w:rPr>
          <w:t>7.1</w:t>
        </w:r>
        <w:r w:rsidR="00A349BA">
          <w:tab/>
        </w:r>
        <w:r w:rsidRPr="0EFC8044">
          <w:rPr>
            <w:rStyle w:val="Hyperlink"/>
          </w:rPr>
          <w:t>Targets</w:t>
        </w:r>
        <w:r w:rsidR="00A349BA">
          <w:tab/>
        </w:r>
        <w:r w:rsidR="00A349BA">
          <w:fldChar w:fldCharType="begin"/>
        </w:r>
        <w:r w:rsidR="00A349BA">
          <w:instrText>PAGEREF _Toc885408928 \h</w:instrText>
        </w:r>
        <w:r w:rsidR="00A349BA">
          <w:fldChar w:fldCharType="separate"/>
        </w:r>
        <w:r w:rsidRPr="0EFC8044">
          <w:rPr>
            <w:rStyle w:val="Hyperlink"/>
          </w:rPr>
          <w:t>46</w:t>
        </w:r>
        <w:r w:rsidR="00A349BA">
          <w:fldChar w:fldCharType="end"/>
        </w:r>
      </w:hyperlink>
    </w:p>
    <w:p w14:paraId="00E9D84A" w14:textId="106462DF"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551000739">
        <w:r w:rsidRPr="0EFC8044">
          <w:rPr>
            <w:rStyle w:val="Hyperlink"/>
          </w:rPr>
          <w:t>7.2</w:t>
        </w:r>
        <w:r w:rsidR="00A349BA">
          <w:tab/>
        </w:r>
        <w:r w:rsidRPr="0EFC8044">
          <w:rPr>
            <w:rStyle w:val="Hyperlink"/>
          </w:rPr>
          <w:t>Performance and monitoring arrangements</w:t>
        </w:r>
        <w:r w:rsidR="00A349BA">
          <w:tab/>
        </w:r>
        <w:r w:rsidR="00A349BA">
          <w:fldChar w:fldCharType="begin"/>
        </w:r>
        <w:r w:rsidR="00A349BA">
          <w:instrText>PAGEREF _Toc551000739 \h</w:instrText>
        </w:r>
        <w:r w:rsidR="00A349BA">
          <w:fldChar w:fldCharType="separate"/>
        </w:r>
        <w:r w:rsidRPr="0EFC8044">
          <w:rPr>
            <w:rStyle w:val="Hyperlink"/>
          </w:rPr>
          <w:t>46</w:t>
        </w:r>
        <w:r w:rsidR="00A349BA">
          <w:fldChar w:fldCharType="end"/>
        </w:r>
      </w:hyperlink>
    </w:p>
    <w:p w14:paraId="261B304E" w14:textId="50CE8A51" w:rsidR="00A349BA" w:rsidRDefault="0EFC8044" w:rsidP="0EFC8044">
      <w:pPr>
        <w:pStyle w:val="TOC1"/>
        <w:tabs>
          <w:tab w:val="clear" w:pos="10206"/>
          <w:tab w:val="left" w:pos="420"/>
          <w:tab w:val="right" w:leader="dot" w:pos="10200"/>
        </w:tabs>
        <w:rPr>
          <w:rFonts w:asciiTheme="minorHAnsi" w:eastAsiaTheme="minorEastAsia" w:hAnsiTheme="minorHAnsi" w:cstheme="minorBidi"/>
          <w:b w:val="0"/>
          <w:sz w:val="24"/>
          <w:szCs w:val="24"/>
          <w:lang w:eastAsia="en-AU"/>
        </w:rPr>
      </w:pPr>
      <w:hyperlink w:anchor="_Toc2062257099">
        <w:r w:rsidRPr="0EFC8044">
          <w:rPr>
            <w:rStyle w:val="Hyperlink"/>
          </w:rPr>
          <w:t>8</w:t>
        </w:r>
        <w:r w:rsidR="00A349BA">
          <w:tab/>
        </w:r>
        <w:r w:rsidRPr="0EFC8044">
          <w:rPr>
            <w:rStyle w:val="Hyperlink"/>
          </w:rPr>
          <w:t>Homelessness services data collection</w:t>
        </w:r>
        <w:r w:rsidR="00A349BA">
          <w:tab/>
        </w:r>
        <w:r w:rsidR="00A349BA">
          <w:fldChar w:fldCharType="begin"/>
        </w:r>
        <w:r w:rsidR="00A349BA">
          <w:instrText>PAGEREF _Toc2062257099 \h</w:instrText>
        </w:r>
        <w:r w:rsidR="00A349BA">
          <w:fldChar w:fldCharType="separate"/>
        </w:r>
        <w:r w:rsidRPr="0EFC8044">
          <w:rPr>
            <w:rStyle w:val="Hyperlink"/>
          </w:rPr>
          <w:t>47</w:t>
        </w:r>
        <w:r w:rsidR="00A349BA">
          <w:fldChar w:fldCharType="end"/>
        </w:r>
      </w:hyperlink>
    </w:p>
    <w:p w14:paraId="7C18D442" w14:textId="739B1EB9"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150421040">
        <w:r w:rsidRPr="0EFC8044">
          <w:rPr>
            <w:rStyle w:val="Hyperlink"/>
          </w:rPr>
          <w:t>8.1</w:t>
        </w:r>
        <w:r w:rsidR="00A349BA">
          <w:tab/>
        </w:r>
        <w:r w:rsidRPr="0EFC8044">
          <w:rPr>
            <w:rStyle w:val="Hyperlink"/>
          </w:rPr>
          <w:t>Data collection and reporting</w:t>
        </w:r>
        <w:r w:rsidR="00A349BA">
          <w:tab/>
        </w:r>
        <w:r w:rsidR="00A349BA">
          <w:fldChar w:fldCharType="begin"/>
        </w:r>
        <w:r w:rsidR="00A349BA">
          <w:instrText>PAGEREF _Toc150421040 \h</w:instrText>
        </w:r>
        <w:r w:rsidR="00A349BA">
          <w:fldChar w:fldCharType="separate"/>
        </w:r>
        <w:r w:rsidRPr="0EFC8044">
          <w:rPr>
            <w:rStyle w:val="Hyperlink"/>
          </w:rPr>
          <w:t>47</w:t>
        </w:r>
        <w:r w:rsidR="00A349BA">
          <w:fldChar w:fldCharType="end"/>
        </w:r>
      </w:hyperlink>
    </w:p>
    <w:p w14:paraId="5F93EEF5" w14:textId="1A3AB471"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730769255">
        <w:r w:rsidRPr="0EFC8044">
          <w:rPr>
            <w:rStyle w:val="Hyperlink"/>
          </w:rPr>
          <w:t>8.2</w:t>
        </w:r>
        <w:r w:rsidR="00A349BA">
          <w:tab/>
        </w:r>
        <w:r w:rsidRPr="0EFC8044">
          <w:rPr>
            <w:rStyle w:val="Hyperlink"/>
          </w:rPr>
          <w:t>Manual data collections</w:t>
        </w:r>
        <w:r w:rsidR="00A349BA">
          <w:tab/>
        </w:r>
        <w:r w:rsidR="00A349BA">
          <w:fldChar w:fldCharType="begin"/>
        </w:r>
        <w:r w:rsidR="00A349BA">
          <w:instrText>PAGEREF _Toc730769255 \h</w:instrText>
        </w:r>
        <w:r w:rsidR="00A349BA">
          <w:fldChar w:fldCharType="separate"/>
        </w:r>
        <w:r w:rsidRPr="0EFC8044">
          <w:rPr>
            <w:rStyle w:val="Hyperlink"/>
          </w:rPr>
          <w:t>47</w:t>
        </w:r>
        <w:r w:rsidR="00A349BA">
          <w:fldChar w:fldCharType="end"/>
        </w:r>
      </w:hyperlink>
    </w:p>
    <w:p w14:paraId="494322B7" w14:textId="0C86AFB9"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1385007599">
        <w:r w:rsidRPr="0EFC8044">
          <w:rPr>
            <w:rStyle w:val="Hyperlink"/>
          </w:rPr>
          <w:t>8.3</w:t>
        </w:r>
        <w:r w:rsidR="00A349BA">
          <w:tab/>
        </w:r>
        <w:r w:rsidRPr="0EFC8044">
          <w:rPr>
            <w:rStyle w:val="Hyperlink"/>
          </w:rPr>
          <w:t>Managing client data</w:t>
        </w:r>
        <w:r w:rsidR="00A349BA">
          <w:tab/>
        </w:r>
        <w:r w:rsidR="00A349BA">
          <w:fldChar w:fldCharType="begin"/>
        </w:r>
        <w:r w:rsidR="00A349BA">
          <w:instrText>PAGEREF _Toc1385007599 \h</w:instrText>
        </w:r>
        <w:r w:rsidR="00A349BA">
          <w:fldChar w:fldCharType="separate"/>
        </w:r>
        <w:r w:rsidRPr="0EFC8044">
          <w:rPr>
            <w:rStyle w:val="Hyperlink"/>
          </w:rPr>
          <w:t>47</w:t>
        </w:r>
        <w:r w:rsidR="00A349BA">
          <w:fldChar w:fldCharType="end"/>
        </w:r>
      </w:hyperlink>
    </w:p>
    <w:p w14:paraId="2F97AE08" w14:textId="715589DC" w:rsidR="00A349BA" w:rsidRDefault="0EFC8044" w:rsidP="0EFC8044">
      <w:pPr>
        <w:pStyle w:val="TOC1"/>
        <w:tabs>
          <w:tab w:val="clear" w:pos="10206"/>
          <w:tab w:val="left" w:pos="420"/>
          <w:tab w:val="right" w:leader="dot" w:pos="10200"/>
        </w:tabs>
        <w:rPr>
          <w:rFonts w:asciiTheme="minorHAnsi" w:eastAsiaTheme="minorEastAsia" w:hAnsiTheme="minorHAnsi" w:cstheme="minorBidi"/>
          <w:b w:val="0"/>
          <w:sz w:val="24"/>
          <w:szCs w:val="24"/>
          <w:lang w:eastAsia="en-AU"/>
        </w:rPr>
      </w:pPr>
      <w:hyperlink w:anchor="_Toc651594903">
        <w:r w:rsidRPr="0EFC8044">
          <w:rPr>
            <w:rStyle w:val="Hyperlink"/>
          </w:rPr>
          <w:t>9</w:t>
        </w:r>
        <w:r w:rsidR="00A349BA">
          <w:tab/>
        </w:r>
        <w:r w:rsidRPr="0EFC8044">
          <w:rPr>
            <w:rStyle w:val="Hyperlink"/>
          </w:rPr>
          <w:t>Tools</w:t>
        </w:r>
        <w:r w:rsidR="00A349BA">
          <w:tab/>
        </w:r>
        <w:r w:rsidR="00A349BA">
          <w:fldChar w:fldCharType="begin"/>
        </w:r>
        <w:r w:rsidR="00A349BA">
          <w:instrText>PAGEREF _Toc651594903 \h</w:instrText>
        </w:r>
        <w:r w:rsidR="00A349BA">
          <w:fldChar w:fldCharType="separate"/>
        </w:r>
        <w:r w:rsidRPr="0EFC8044">
          <w:rPr>
            <w:rStyle w:val="Hyperlink"/>
          </w:rPr>
          <w:t>48</w:t>
        </w:r>
        <w:r w:rsidR="00A349BA">
          <w:fldChar w:fldCharType="end"/>
        </w:r>
      </w:hyperlink>
    </w:p>
    <w:p w14:paraId="68FC43CB" w14:textId="2B1D91AC"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1750290660">
        <w:r w:rsidRPr="0EFC8044">
          <w:rPr>
            <w:rStyle w:val="Hyperlink"/>
          </w:rPr>
          <w:t>9.1</w:t>
        </w:r>
        <w:r w:rsidR="00A349BA">
          <w:tab/>
        </w:r>
        <w:r w:rsidRPr="0EFC8044">
          <w:rPr>
            <w:rStyle w:val="Hyperlink"/>
          </w:rPr>
          <w:t>Funded Agency Channel</w:t>
        </w:r>
        <w:r w:rsidR="00A349BA">
          <w:tab/>
        </w:r>
        <w:r w:rsidR="00A349BA">
          <w:fldChar w:fldCharType="begin"/>
        </w:r>
        <w:r w:rsidR="00A349BA">
          <w:instrText>PAGEREF _Toc1750290660 \h</w:instrText>
        </w:r>
        <w:r w:rsidR="00A349BA">
          <w:fldChar w:fldCharType="separate"/>
        </w:r>
        <w:r w:rsidRPr="0EFC8044">
          <w:rPr>
            <w:rStyle w:val="Hyperlink"/>
          </w:rPr>
          <w:t>48</w:t>
        </w:r>
        <w:r w:rsidR="00A349BA">
          <w:fldChar w:fldCharType="end"/>
        </w:r>
      </w:hyperlink>
    </w:p>
    <w:p w14:paraId="30C1A940" w14:textId="162A2AB6"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974220866">
        <w:r w:rsidRPr="0EFC8044">
          <w:rPr>
            <w:rStyle w:val="Hyperlink"/>
          </w:rPr>
          <w:t>9.2</w:t>
        </w:r>
        <w:r w:rsidR="00A349BA">
          <w:tab/>
        </w:r>
        <w:r w:rsidRPr="0EFC8044">
          <w:rPr>
            <w:rStyle w:val="Hyperlink"/>
          </w:rPr>
          <w:t>Vacancy Management System</w:t>
        </w:r>
        <w:r w:rsidR="00A349BA">
          <w:tab/>
        </w:r>
        <w:r w:rsidR="00A349BA">
          <w:fldChar w:fldCharType="begin"/>
        </w:r>
        <w:r w:rsidR="00A349BA">
          <w:instrText>PAGEREF _Toc974220866 \h</w:instrText>
        </w:r>
        <w:r w:rsidR="00A349BA">
          <w:fldChar w:fldCharType="separate"/>
        </w:r>
        <w:r w:rsidRPr="0EFC8044">
          <w:rPr>
            <w:rStyle w:val="Hyperlink"/>
          </w:rPr>
          <w:t>48</w:t>
        </w:r>
        <w:r w:rsidR="00A349BA">
          <w:fldChar w:fldCharType="end"/>
        </w:r>
      </w:hyperlink>
    </w:p>
    <w:p w14:paraId="1086C250" w14:textId="0678713D"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1168742572">
        <w:r w:rsidRPr="0EFC8044">
          <w:rPr>
            <w:rStyle w:val="Hyperlink"/>
          </w:rPr>
          <w:t>9.3</w:t>
        </w:r>
        <w:r w:rsidR="00A349BA">
          <w:tab/>
        </w:r>
        <w:r w:rsidRPr="0EFC8044">
          <w:rPr>
            <w:rStyle w:val="Hyperlink"/>
          </w:rPr>
          <w:t>Electronic Referral System</w:t>
        </w:r>
        <w:r w:rsidR="00A349BA">
          <w:tab/>
        </w:r>
        <w:r w:rsidR="00A349BA">
          <w:fldChar w:fldCharType="begin"/>
        </w:r>
        <w:r w:rsidR="00A349BA">
          <w:instrText>PAGEREF _Toc1168742572 \h</w:instrText>
        </w:r>
        <w:r w:rsidR="00A349BA">
          <w:fldChar w:fldCharType="separate"/>
        </w:r>
        <w:r w:rsidRPr="0EFC8044">
          <w:rPr>
            <w:rStyle w:val="Hyperlink"/>
          </w:rPr>
          <w:t>49</w:t>
        </w:r>
        <w:r w:rsidR="00A349BA">
          <w:fldChar w:fldCharType="end"/>
        </w:r>
      </w:hyperlink>
    </w:p>
    <w:p w14:paraId="1CD9242C" w14:textId="42FD515B"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2123893926">
        <w:r w:rsidRPr="0EFC8044">
          <w:rPr>
            <w:rStyle w:val="Hyperlink"/>
          </w:rPr>
          <w:t>9.4</w:t>
        </w:r>
        <w:r w:rsidR="00A349BA">
          <w:tab/>
        </w:r>
        <w:r w:rsidRPr="0EFC8044">
          <w:rPr>
            <w:rStyle w:val="Hyperlink"/>
          </w:rPr>
          <w:t>Victorian Housing Register</w:t>
        </w:r>
        <w:r w:rsidR="00A349BA">
          <w:tab/>
        </w:r>
        <w:r w:rsidR="00A349BA">
          <w:fldChar w:fldCharType="begin"/>
        </w:r>
        <w:r w:rsidR="00A349BA">
          <w:instrText>PAGEREF _Toc2123893926 \h</w:instrText>
        </w:r>
        <w:r w:rsidR="00A349BA">
          <w:fldChar w:fldCharType="separate"/>
        </w:r>
        <w:r w:rsidRPr="0EFC8044">
          <w:rPr>
            <w:rStyle w:val="Hyperlink"/>
          </w:rPr>
          <w:t>50</w:t>
        </w:r>
        <w:r w:rsidR="00A349BA">
          <w:fldChar w:fldCharType="end"/>
        </w:r>
      </w:hyperlink>
    </w:p>
    <w:p w14:paraId="514D6CCC" w14:textId="4C511F85"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504524612">
        <w:r w:rsidRPr="0EFC8044">
          <w:rPr>
            <w:rStyle w:val="Hyperlink"/>
          </w:rPr>
          <w:t>9.5</w:t>
        </w:r>
        <w:r w:rsidR="00A349BA">
          <w:tab/>
        </w:r>
        <w:r w:rsidRPr="0EFC8044">
          <w:rPr>
            <w:rStyle w:val="Hyperlink"/>
          </w:rPr>
          <w:t>MARAM tools in the Specialist Homelessness Information Platform</w:t>
        </w:r>
        <w:r w:rsidR="00A349BA">
          <w:tab/>
        </w:r>
        <w:r w:rsidR="00A349BA">
          <w:fldChar w:fldCharType="begin"/>
        </w:r>
        <w:r w:rsidR="00A349BA">
          <w:instrText>PAGEREF _Toc504524612 \h</w:instrText>
        </w:r>
        <w:r w:rsidR="00A349BA">
          <w:fldChar w:fldCharType="separate"/>
        </w:r>
        <w:r w:rsidRPr="0EFC8044">
          <w:rPr>
            <w:rStyle w:val="Hyperlink"/>
          </w:rPr>
          <w:t>50</w:t>
        </w:r>
        <w:r w:rsidR="00A349BA">
          <w:fldChar w:fldCharType="end"/>
        </w:r>
      </w:hyperlink>
    </w:p>
    <w:p w14:paraId="2253AC85" w14:textId="725678AB" w:rsidR="00A349BA" w:rsidRDefault="0EFC8044" w:rsidP="0EFC8044">
      <w:pPr>
        <w:pStyle w:val="TOC1"/>
        <w:tabs>
          <w:tab w:val="clear" w:pos="10206"/>
          <w:tab w:val="left" w:pos="420"/>
          <w:tab w:val="right" w:leader="dot" w:pos="10200"/>
        </w:tabs>
        <w:rPr>
          <w:rFonts w:asciiTheme="minorHAnsi" w:eastAsiaTheme="minorEastAsia" w:hAnsiTheme="minorHAnsi" w:cstheme="minorBidi"/>
          <w:sz w:val="24"/>
          <w:szCs w:val="24"/>
          <w:lang w:eastAsia="en-AU"/>
        </w:rPr>
      </w:pPr>
      <w:hyperlink w:anchor="_Toc1654735377">
        <w:r w:rsidRPr="0EFC8044">
          <w:rPr>
            <w:rStyle w:val="Hyperlink"/>
          </w:rPr>
          <w:t>10</w:t>
        </w:r>
        <w:r w:rsidR="00A349BA">
          <w:tab/>
        </w:r>
        <w:r w:rsidRPr="0EFC8044">
          <w:rPr>
            <w:rStyle w:val="Hyperlink"/>
          </w:rPr>
          <w:t>Training</w:t>
        </w:r>
        <w:r w:rsidR="00A349BA">
          <w:tab/>
        </w:r>
        <w:r w:rsidR="00A349BA">
          <w:fldChar w:fldCharType="begin"/>
        </w:r>
        <w:r w:rsidR="00A349BA">
          <w:instrText>PAGEREF _Toc1654735377 \h</w:instrText>
        </w:r>
        <w:r w:rsidR="00A349BA">
          <w:fldChar w:fldCharType="separate"/>
        </w:r>
        <w:r w:rsidRPr="0EFC8044">
          <w:rPr>
            <w:rStyle w:val="Hyperlink"/>
          </w:rPr>
          <w:t>50</w:t>
        </w:r>
        <w:r w:rsidR="00A349BA">
          <w:fldChar w:fldCharType="end"/>
        </w:r>
      </w:hyperlink>
    </w:p>
    <w:p w14:paraId="7F0E3F0F" w14:textId="547186D6"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1259666866">
        <w:r w:rsidRPr="0EFC8044">
          <w:rPr>
            <w:rStyle w:val="Hyperlink"/>
          </w:rPr>
          <w:t>10.1</w:t>
        </w:r>
        <w:r w:rsidR="00A349BA">
          <w:tab/>
        </w:r>
        <w:r w:rsidRPr="0EFC8044">
          <w:rPr>
            <w:rStyle w:val="Hyperlink"/>
          </w:rPr>
          <w:t>Training opportunities</w:t>
        </w:r>
        <w:r w:rsidR="00A349BA">
          <w:tab/>
        </w:r>
        <w:r w:rsidR="00A349BA">
          <w:fldChar w:fldCharType="begin"/>
        </w:r>
        <w:r w:rsidR="00A349BA">
          <w:instrText>PAGEREF _Toc1259666866 \h</w:instrText>
        </w:r>
        <w:r w:rsidR="00A349BA">
          <w:fldChar w:fldCharType="separate"/>
        </w:r>
        <w:r w:rsidRPr="0EFC8044">
          <w:rPr>
            <w:rStyle w:val="Hyperlink"/>
          </w:rPr>
          <w:t>50</w:t>
        </w:r>
        <w:r w:rsidR="00A349BA">
          <w:fldChar w:fldCharType="end"/>
        </w:r>
      </w:hyperlink>
    </w:p>
    <w:p w14:paraId="60960CFF" w14:textId="3A100743"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411092604">
        <w:r w:rsidRPr="0EFC8044">
          <w:rPr>
            <w:rStyle w:val="Hyperlink"/>
          </w:rPr>
          <w:t>10.2</w:t>
        </w:r>
        <w:r w:rsidR="00A349BA">
          <w:tab/>
        </w:r>
        <w:r w:rsidRPr="0EFC8044">
          <w:rPr>
            <w:rStyle w:val="Hyperlink"/>
          </w:rPr>
          <w:t>LGBTQIA+ Homelessness Capacity Building Training</w:t>
        </w:r>
        <w:r w:rsidR="00A349BA">
          <w:tab/>
        </w:r>
        <w:r w:rsidR="00A349BA">
          <w:fldChar w:fldCharType="begin"/>
        </w:r>
        <w:r w:rsidR="00A349BA">
          <w:instrText>PAGEREF _Toc411092604 \h</w:instrText>
        </w:r>
        <w:r w:rsidR="00A349BA">
          <w:fldChar w:fldCharType="separate"/>
        </w:r>
        <w:r w:rsidRPr="0EFC8044">
          <w:rPr>
            <w:rStyle w:val="Hyperlink"/>
          </w:rPr>
          <w:t>51</w:t>
        </w:r>
        <w:r w:rsidR="00A349BA">
          <w:fldChar w:fldCharType="end"/>
        </w:r>
      </w:hyperlink>
    </w:p>
    <w:p w14:paraId="777D77DD" w14:textId="6CCEB5AC" w:rsidR="00A349BA" w:rsidRDefault="0EFC8044" w:rsidP="0EFC8044">
      <w:pPr>
        <w:pStyle w:val="TOC1"/>
        <w:tabs>
          <w:tab w:val="clear" w:pos="10206"/>
          <w:tab w:val="left" w:pos="420"/>
          <w:tab w:val="right" w:leader="dot" w:pos="10200"/>
        </w:tabs>
        <w:rPr>
          <w:rFonts w:asciiTheme="minorHAnsi" w:eastAsiaTheme="minorEastAsia" w:hAnsiTheme="minorHAnsi" w:cstheme="minorBidi"/>
          <w:sz w:val="24"/>
          <w:szCs w:val="24"/>
          <w:lang w:eastAsia="en-AU"/>
        </w:rPr>
      </w:pPr>
      <w:hyperlink w:anchor="_Toc5977271">
        <w:r w:rsidRPr="0EFC8044">
          <w:rPr>
            <w:rStyle w:val="Hyperlink"/>
          </w:rPr>
          <w:t>11</w:t>
        </w:r>
        <w:r w:rsidR="00A349BA">
          <w:tab/>
        </w:r>
        <w:r w:rsidRPr="0EFC8044">
          <w:rPr>
            <w:rStyle w:val="Hyperlink"/>
          </w:rPr>
          <w:t>Compliance</w:t>
        </w:r>
        <w:r w:rsidR="00A349BA">
          <w:tab/>
        </w:r>
        <w:r w:rsidR="00A349BA">
          <w:fldChar w:fldCharType="begin"/>
        </w:r>
        <w:r w:rsidR="00A349BA">
          <w:instrText>PAGEREF _Toc5977271 \h</w:instrText>
        </w:r>
        <w:r w:rsidR="00A349BA">
          <w:fldChar w:fldCharType="separate"/>
        </w:r>
        <w:r w:rsidRPr="0EFC8044">
          <w:rPr>
            <w:rStyle w:val="Hyperlink"/>
          </w:rPr>
          <w:t>51</w:t>
        </w:r>
        <w:r w:rsidR="00A349BA">
          <w:fldChar w:fldCharType="end"/>
        </w:r>
      </w:hyperlink>
    </w:p>
    <w:p w14:paraId="236C4256" w14:textId="2155AFFA"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1057812215">
        <w:r w:rsidRPr="0EFC8044">
          <w:rPr>
            <w:rStyle w:val="Hyperlink"/>
          </w:rPr>
          <w:t>11.1</w:t>
        </w:r>
        <w:r w:rsidR="00A349BA">
          <w:tab/>
        </w:r>
        <w:r w:rsidRPr="0EFC8044">
          <w:rPr>
            <w:rStyle w:val="Hyperlink"/>
          </w:rPr>
          <w:t>Service agreement requirements</w:t>
        </w:r>
        <w:r w:rsidR="00A349BA">
          <w:tab/>
        </w:r>
        <w:r w:rsidR="00A349BA">
          <w:fldChar w:fldCharType="begin"/>
        </w:r>
        <w:r w:rsidR="00A349BA">
          <w:instrText>PAGEREF _Toc1057812215 \h</w:instrText>
        </w:r>
        <w:r w:rsidR="00A349BA">
          <w:fldChar w:fldCharType="separate"/>
        </w:r>
        <w:r w:rsidRPr="0EFC8044">
          <w:rPr>
            <w:rStyle w:val="Hyperlink"/>
          </w:rPr>
          <w:t>52</w:t>
        </w:r>
        <w:r w:rsidR="00A349BA">
          <w:fldChar w:fldCharType="end"/>
        </w:r>
      </w:hyperlink>
    </w:p>
    <w:p w14:paraId="0B39AA32" w14:textId="72BF01A5"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1409502298">
        <w:r w:rsidRPr="0EFC8044">
          <w:rPr>
            <w:rStyle w:val="Hyperlink"/>
          </w:rPr>
          <w:t>11.2</w:t>
        </w:r>
        <w:r w:rsidR="00A349BA">
          <w:tab/>
        </w:r>
        <w:r w:rsidRPr="0EFC8044">
          <w:rPr>
            <w:rStyle w:val="Hyperlink"/>
          </w:rPr>
          <w:t>Compliance under the Social Services Regulatory Framework</w:t>
        </w:r>
        <w:r w:rsidR="00A349BA">
          <w:tab/>
        </w:r>
        <w:r w:rsidR="00A349BA">
          <w:fldChar w:fldCharType="begin"/>
        </w:r>
        <w:r w:rsidR="00A349BA">
          <w:instrText>PAGEREF _Toc1409502298 \h</w:instrText>
        </w:r>
        <w:r w:rsidR="00A349BA">
          <w:fldChar w:fldCharType="separate"/>
        </w:r>
        <w:r w:rsidRPr="0EFC8044">
          <w:rPr>
            <w:rStyle w:val="Hyperlink"/>
          </w:rPr>
          <w:t>52</w:t>
        </w:r>
        <w:r w:rsidR="00A349BA">
          <w:fldChar w:fldCharType="end"/>
        </w:r>
      </w:hyperlink>
    </w:p>
    <w:p w14:paraId="3E43088C" w14:textId="5676C357"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1661129241">
        <w:r w:rsidRPr="0EFC8044">
          <w:rPr>
            <w:rStyle w:val="Hyperlink"/>
          </w:rPr>
          <w:t>11.3</w:t>
        </w:r>
        <w:r w:rsidR="00A349BA">
          <w:tab/>
        </w:r>
        <w:r w:rsidRPr="0EFC8044">
          <w:rPr>
            <w:rStyle w:val="Hyperlink"/>
          </w:rPr>
          <w:t>Governance and management</w:t>
        </w:r>
        <w:r w:rsidR="00A349BA">
          <w:tab/>
        </w:r>
        <w:r w:rsidR="00A349BA">
          <w:fldChar w:fldCharType="begin"/>
        </w:r>
        <w:r w:rsidR="00A349BA">
          <w:instrText>PAGEREF _Toc1661129241 \h</w:instrText>
        </w:r>
        <w:r w:rsidR="00A349BA">
          <w:fldChar w:fldCharType="separate"/>
        </w:r>
        <w:r w:rsidRPr="0EFC8044">
          <w:rPr>
            <w:rStyle w:val="Hyperlink"/>
          </w:rPr>
          <w:t>54</w:t>
        </w:r>
        <w:r w:rsidR="00A349BA">
          <w:fldChar w:fldCharType="end"/>
        </w:r>
      </w:hyperlink>
    </w:p>
    <w:p w14:paraId="2CABA82B" w14:textId="5A2F0A88"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1861834514">
        <w:r w:rsidRPr="0EFC8044">
          <w:rPr>
            <w:rStyle w:val="Hyperlink"/>
          </w:rPr>
          <w:t>11.4</w:t>
        </w:r>
        <w:r w:rsidR="00A349BA">
          <w:tab/>
        </w:r>
        <w:r w:rsidRPr="0EFC8044">
          <w:rPr>
            <w:rStyle w:val="Hyperlink"/>
          </w:rPr>
          <w:t>Child Safe Standards</w:t>
        </w:r>
        <w:r w:rsidR="00A349BA">
          <w:tab/>
        </w:r>
        <w:r w:rsidR="00A349BA">
          <w:fldChar w:fldCharType="begin"/>
        </w:r>
        <w:r w:rsidR="00A349BA">
          <w:instrText>PAGEREF _Toc1861834514 \h</w:instrText>
        </w:r>
        <w:r w:rsidR="00A349BA">
          <w:fldChar w:fldCharType="separate"/>
        </w:r>
        <w:r w:rsidRPr="0EFC8044">
          <w:rPr>
            <w:rStyle w:val="Hyperlink"/>
          </w:rPr>
          <w:t>54</w:t>
        </w:r>
        <w:r w:rsidR="00A349BA">
          <w:fldChar w:fldCharType="end"/>
        </w:r>
      </w:hyperlink>
    </w:p>
    <w:p w14:paraId="505F5422" w14:textId="3392ABC7" w:rsidR="00A349BA" w:rsidRDefault="0EFC8044" w:rsidP="0EFC8044">
      <w:pPr>
        <w:pStyle w:val="TOC1"/>
        <w:tabs>
          <w:tab w:val="clear" w:pos="10206"/>
          <w:tab w:val="left" w:pos="420"/>
          <w:tab w:val="right" w:leader="dot" w:pos="10200"/>
        </w:tabs>
        <w:rPr>
          <w:rFonts w:asciiTheme="minorHAnsi" w:eastAsiaTheme="minorEastAsia" w:hAnsiTheme="minorHAnsi" w:cstheme="minorBidi"/>
          <w:sz w:val="24"/>
          <w:szCs w:val="24"/>
          <w:lang w:eastAsia="en-AU"/>
        </w:rPr>
      </w:pPr>
      <w:hyperlink w:anchor="_Toc1719109538">
        <w:r w:rsidRPr="0EFC8044">
          <w:rPr>
            <w:rStyle w:val="Hyperlink"/>
          </w:rPr>
          <w:t>12</w:t>
        </w:r>
        <w:r w:rsidR="00A349BA">
          <w:tab/>
        </w:r>
        <w:r w:rsidRPr="0EFC8044">
          <w:rPr>
            <w:rStyle w:val="Hyperlink"/>
          </w:rPr>
          <w:t>Functions of the homelessness service system</w:t>
        </w:r>
        <w:r w:rsidR="00A349BA">
          <w:tab/>
        </w:r>
        <w:r w:rsidR="00A349BA">
          <w:fldChar w:fldCharType="begin"/>
        </w:r>
        <w:r w:rsidR="00A349BA">
          <w:instrText>PAGEREF _Toc1719109538 \h</w:instrText>
        </w:r>
        <w:r w:rsidR="00A349BA">
          <w:fldChar w:fldCharType="separate"/>
        </w:r>
        <w:r w:rsidRPr="0EFC8044">
          <w:rPr>
            <w:rStyle w:val="Hyperlink"/>
          </w:rPr>
          <w:t>54</w:t>
        </w:r>
        <w:r w:rsidR="00A349BA">
          <w:fldChar w:fldCharType="end"/>
        </w:r>
      </w:hyperlink>
    </w:p>
    <w:p w14:paraId="742B865F" w14:textId="3FC02627"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1715328863">
        <w:r w:rsidRPr="0EFC8044">
          <w:rPr>
            <w:rStyle w:val="Hyperlink"/>
          </w:rPr>
          <w:t>12.1</w:t>
        </w:r>
        <w:r w:rsidR="00A349BA">
          <w:tab/>
        </w:r>
        <w:r w:rsidRPr="0EFC8044">
          <w:rPr>
            <w:rStyle w:val="Hyperlink"/>
          </w:rPr>
          <w:t>Initial assessment and planning</w:t>
        </w:r>
        <w:r w:rsidR="00A349BA">
          <w:tab/>
        </w:r>
        <w:r w:rsidR="00A349BA">
          <w:fldChar w:fldCharType="begin"/>
        </w:r>
        <w:r w:rsidR="00A349BA">
          <w:instrText>PAGEREF _Toc1715328863 \h</w:instrText>
        </w:r>
        <w:r w:rsidR="00A349BA">
          <w:fldChar w:fldCharType="separate"/>
        </w:r>
        <w:r w:rsidRPr="0EFC8044">
          <w:rPr>
            <w:rStyle w:val="Hyperlink"/>
          </w:rPr>
          <w:t>54</w:t>
        </w:r>
        <w:r w:rsidR="00A349BA">
          <w:fldChar w:fldCharType="end"/>
        </w:r>
      </w:hyperlink>
    </w:p>
    <w:p w14:paraId="44CEEB8A" w14:textId="2C2D04C7"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1833670873">
        <w:r w:rsidRPr="0EFC8044">
          <w:rPr>
            <w:rStyle w:val="Hyperlink"/>
          </w:rPr>
          <w:t>12.2</w:t>
        </w:r>
        <w:r w:rsidR="00A349BA">
          <w:tab/>
        </w:r>
        <w:r w:rsidRPr="0EFC8044">
          <w:rPr>
            <w:rStyle w:val="Hyperlink"/>
          </w:rPr>
          <w:t>Flexible funding</w:t>
        </w:r>
        <w:r w:rsidR="00A349BA">
          <w:tab/>
        </w:r>
        <w:r w:rsidR="00A349BA">
          <w:fldChar w:fldCharType="begin"/>
        </w:r>
        <w:r w:rsidR="00A349BA">
          <w:instrText>PAGEREF _Toc1833670873 \h</w:instrText>
        </w:r>
        <w:r w:rsidR="00A349BA">
          <w:fldChar w:fldCharType="separate"/>
        </w:r>
        <w:r w:rsidRPr="0EFC8044">
          <w:rPr>
            <w:rStyle w:val="Hyperlink"/>
          </w:rPr>
          <w:t>55</w:t>
        </w:r>
        <w:r w:rsidR="00A349BA">
          <w:fldChar w:fldCharType="end"/>
        </w:r>
      </w:hyperlink>
    </w:p>
    <w:p w14:paraId="512EDEE1" w14:textId="66AFB168"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1487426150">
        <w:r w:rsidRPr="0EFC8044">
          <w:rPr>
            <w:rStyle w:val="Hyperlink"/>
          </w:rPr>
          <w:t>12.3</w:t>
        </w:r>
        <w:r w:rsidR="00A349BA">
          <w:tab/>
        </w:r>
        <w:r w:rsidRPr="0EFC8044">
          <w:rPr>
            <w:rStyle w:val="Hyperlink"/>
          </w:rPr>
          <w:t>Support to establish and sustain tenancies</w:t>
        </w:r>
        <w:r w:rsidR="00A349BA">
          <w:tab/>
        </w:r>
        <w:r w:rsidR="00A349BA">
          <w:fldChar w:fldCharType="begin"/>
        </w:r>
        <w:r w:rsidR="00A349BA">
          <w:instrText>PAGEREF _Toc1487426150 \h</w:instrText>
        </w:r>
        <w:r w:rsidR="00A349BA">
          <w:fldChar w:fldCharType="separate"/>
        </w:r>
        <w:r w:rsidRPr="0EFC8044">
          <w:rPr>
            <w:rStyle w:val="Hyperlink"/>
          </w:rPr>
          <w:t>56</w:t>
        </w:r>
        <w:r w:rsidR="00A349BA">
          <w:fldChar w:fldCharType="end"/>
        </w:r>
      </w:hyperlink>
    </w:p>
    <w:p w14:paraId="0E293E19" w14:textId="106EC536"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55285897">
        <w:r w:rsidRPr="0EFC8044">
          <w:rPr>
            <w:rStyle w:val="Hyperlink"/>
          </w:rPr>
          <w:t>12.4</w:t>
        </w:r>
        <w:r w:rsidR="00A349BA">
          <w:tab/>
        </w:r>
        <w:r w:rsidRPr="0EFC8044">
          <w:rPr>
            <w:rStyle w:val="Hyperlink"/>
          </w:rPr>
          <w:t>Client support and case management</w:t>
        </w:r>
        <w:r w:rsidR="00A349BA">
          <w:tab/>
        </w:r>
        <w:r w:rsidR="00A349BA">
          <w:fldChar w:fldCharType="begin"/>
        </w:r>
        <w:r w:rsidR="00A349BA">
          <w:instrText>PAGEREF _Toc55285897 \h</w:instrText>
        </w:r>
        <w:r w:rsidR="00A349BA">
          <w:fldChar w:fldCharType="separate"/>
        </w:r>
        <w:r w:rsidRPr="0EFC8044">
          <w:rPr>
            <w:rStyle w:val="Hyperlink"/>
          </w:rPr>
          <w:t>58</w:t>
        </w:r>
        <w:r w:rsidR="00A349BA">
          <w:fldChar w:fldCharType="end"/>
        </w:r>
      </w:hyperlink>
    </w:p>
    <w:p w14:paraId="5F400F2F" w14:textId="7F6EEE54"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1821474524">
        <w:r w:rsidRPr="0EFC8044">
          <w:rPr>
            <w:rStyle w:val="Hyperlink"/>
          </w:rPr>
          <w:t>12.5</w:t>
        </w:r>
        <w:r w:rsidR="00A349BA">
          <w:tab/>
        </w:r>
        <w:r w:rsidRPr="0EFC8044">
          <w:rPr>
            <w:rStyle w:val="Hyperlink"/>
          </w:rPr>
          <w:t>Staffed accommodation</w:t>
        </w:r>
        <w:r w:rsidR="00A349BA">
          <w:tab/>
        </w:r>
        <w:r w:rsidR="00A349BA">
          <w:fldChar w:fldCharType="begin"/>
        </w:r>
        <w:r w:rsidR="00A349BA">
          <w:instrText>PAGEREF _Toc1821474524 \h</w:instrText>
        </w:r>
        <w:r w:rsidR="00A349BA">
          <w:fldChar w:fldCharType="separate"/>
        </w:r>
        <w:r w:rsidRPr="0EFC8044">
          <w:rPr>
            <w:rStyle w:val="Hyperlink"/>
          </w:rPr>
          <w:t>60</w:t>
        </w:r>
        <w:r w:rsidR="00A349BA">
          <w:fldChar w:fldCharType="end"/>
        </w:r>
      </w:hyperlink>
    </w:p>
    <w:p w14:paraId="37937091" w14:textId="0F8ADD9D"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1186340460">
        <w:r w:rsidRPr="0EFC8044">
          <w:rPr>
            <w:rStyle w:val="Hyperlink"/>
          </w:rPr>
          <w:t>12.6</w:t>
        </w:r>
        <w:r w:rsidR="00A349BA">
          <w:tab/>
        </w:r>
        <w:r w:rsidRPr="0EFC8044">
          <w:rPr>
            <w:rStyle w:val="Hyperlink"/>
          </w:rPr>
          <w:t>Transitional housing and tenancy administration</w:t>
        </w:r>
        <w:r w:rsidR="00A349BA">
          <w:tab/>
        </w:r>
        <w:r w:rsidR="00A349BA">
          <w:fldChar w:fldCharType="begin"/>
        </w:r>
        <w:r w:rsidR="00A349BA">
          <w:instrText>PAGEREF _Toc1186340460 \h</w:instrText>
        </w:r>
        <w:r w:rsidR="00A349BA">
          <w:fldChar w:fldCharType="separate"/>
        </w:r>
        <w:r w:rsidRPr="0EFC8044">
          <w:rPr>
            <w:rStyle w:val="Hyperlink"/>
          </w:rPr>
          <w:t>62</w:t>
        </w:r>
        <w:r w:rsidR="00A349BA">
          <w:fldChar w:fldCharType="end"/>
        </w:r>
      </w:hyperlink>
    </w:p>
    <w:p w14:paraId="2E523322" w14:textId="705CB3DD"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1660331204">
        <w:r w:rsidRPr="0EFC8044">
          <w:rPr>
            <w:rStyle w:val="Hyperlink"/>
          </w:rPr>
          <w:t>12.7</w:t>
        </w:r>
        <w:r w:rsidR="00A349BA">
          <w:tab/>
        </w:r>
        <w:r w:rsidRPr="0EFC8044">
          <w:rPr>
            <w:rStyle w:val="Hyperlink"/>
          </w:rPr>
          <w:t>Capital grants</w:t>
        </w:r>
        <w:r w:rsidR="00A349BA">
          <w:tab/>
        </w:r>
        <w:r w:rsidR="00A349BA">
          <w:fldChar w:fldCharType="begin"/>
        </w:r>
        <w:r w:rsidR="00A349BA">
          <w:instrText>PAGEREF _Toc1660331204 \h</w:instrText>
        </w:r>
        <w:r w:rsidR="00A349BA">
          <w:fldChar w:fldCharType="separate"/>
        </w:r>
        <w:r w:rsidRPr="0EFC8044">
          <w:rPr>
            <w:rStyle w:val="Hyperlink"/>
          </w:rPr>
          <w:t>63</w:t>
        </w:r>
        <w:r w:rsidR="00A349BA">
          <w:fldChar w:fldCharType="end"/>
        </w:r>
      </w:hyperlink>
    </w:p>
    <w:p w14:paraId="22806BA1" w14:textId="6639B29B"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2076230653">
        <w:r w:rsidRPr="0EFC8044">
          <w:rPr>
            <w:rStyle w:val="Hyperlink"/>
          </w:rPr>
          <w:t>12.8</w:t>
        </w:r>
        <w:r w:rsidR="00A349BA">
          <w:tab/>
        </w:r>
        <w:r w:rsidRPr="0EFC8044">
          <w:rPr>
            <w:rStyle w:val="Hyperlink"/>
          </w:rPr>
          <w:t>Homelessness system enablers</w:t>
        </w:r>
        <w:r w:rsidR="00A349BA">
          <w:tab/>
        </w:r>
        <w:r w:rsidR="00A349BA">
          <w:fldChar w:fldCharType="begin"/>
        </w:r>
        <w:r w:rsidR="00A349BA">
          <w:instrText>PAGEREF _Toc2076230653 \h</w:instrText>
        </w:r>
        <w:r w:rsidR="00A349BA">
          <w:fldChar w:fldCharType="separate"/>
        </w:r>
        <w:r w:rsidRPr="0EFC8044">
          <w:rPr>
            <w:rStyle w:val="Hyperlink"/>
          </w:rPr>
          <w:t>63</w:t>
        </w:r>
        <w:r w:rsidR="00A349BA">
          <w:fldChar w:fldCharType="end"/>
        </w:r>
      </w:hyperlink>
    </w:p>
    <w:p w14:paraId="33ADD5E2" w14:textId="791C736C" w:rsidR="00A349BA" w:rsidRDefault="0EFC8044" w:rsidP="0EFC8044">
      <w:pPr>
        <w:pStyle w:val="TOC2"/>
        <w:tabs>
          <w:tab w:val="clear" w:pos="10206"/>
          <w:tab w:val="left" w:pos="630"/>
          <w:tab w:val="right" w:leader="dot" w:pos="10200"/>
        </w:tabs>
        <w:rPr>
          <w:rFonts w:asciiTheme="minorHAnsi" w:eastAsiaTheme="minorEastAsia" w:hAnsiTheme="minorHAnsi" w:cstheme="minorBidi"/>
          <w:sz w:val="24"/>
          <w:szCs w:val="24"/>
          <w:lang w:eastAsia="en-AU"/>
        </w:rPr>
      </w:pPr>
      <w:hyperlink w:anchor="_Toc2067684005">
        <w:r w:rsidRPr="0EFC8044">
          <w:rPr>
            <w:rStyle w:val="Hyperlink"/>
          </w:rPr>
          <w:t>12.9</w:t>
        </w:r>
        <w:r w:rsidR="00A349BA">
          <w:tab/>
        </w:r>
        <w:r w:rsidRPr="0EFC8044">
          <w:rPr>
            <w:rStyle w:val="Hyperlink"/>
          </w:rPr>
          <w:t>Essential needs centres and mobile drop-in centres</w:t>
        </w:r>
        <w:r w:rsidR="00A349BA">
          <w:tab/>
        </w:r>
        <w:r w:rsidR="00A349BA">
          <w:fldChar w:fldCharType="begin"/>
        </w:r>
        <w:r w:rsidR="00A349BA">
          <w:instrText>PAGEREF _Toc2067684005 \h</w:instrText>
        </w:r>
        <w:r w:rsidR="00A349BA">
          <w:fldChar w:fldCharType="separate"/>
        </w:r>
        <w:r w:rsidRPr="0EFC8044">
          <w:rPr>
            <w:rStyle w:val="Hyperlink"/>
          </w:rPr>
          <w:t>65</w:t>
        </w:r>
        <w:r w:rsidR="00A349BA">
          <w:fldChar w:fldCharType="end"/>
        </w:r>
      </w:hyperlink>
    </w:p>
    <w:p w14:paraId="2EF30323" w14:textId="32BE9F68" w:rsidR="00A349BA" w:rsidRDefault="0EFC8044" w:rsidP="0EFC8044">
      <w:pPr>
        <w:pStyle w:val="TOC1"/>
        <w:tabs>
          <w:tab w:val="clear" w:pos="10206"/>
          <w:tab w:val="left" w:pos="420"/>
          <w:tab w:val="right" w:leader="dot" w:pos="10200"/>
        </w:tabs>
        <w:rPr>
          <w:rFonts w:asciiTheme="minorHAnsi" w:eastAsiaTheme="minorEastAsia" w:hAnsiTheme="minorHAnsi" w:cstheme="minorBidi"/>
          <w:b w:val="0"/>
          <w:sz w:val="24"/>
          <w:szCs w:val="24"/>
          <w:lang w:eastAsia="en-AU"/>
        </w:rPr>
      </w:pPr>
      <w:hyperlink w:anchor="_Toc734034331">
        <w:r w:rsidRPr="0EFC8044">
          <w:rPr>
            <w:rStyle w:val="Hyperlink"/>
          </w:rPr>
          <w:t>13</w:t>
        </w:r>
        <w:r w:rsidR="00A349BA">
          <w:tab/>
        </w:r>
        <w:r w:rsidRPr="0EFC8044">
          <w:rPr>
            <w:rStyle w:val="Hyperlink"/>
          </w:rPr>
          <w:t>Appendix 1 Overview of the Multi-Agency Risk Assessment and Management Framework (MARAM)</w:t>
        </w:r>
        <w:r w:rsidR="00A349BA">
          <w:tab/>
        </w:r>
        <w:r w:rsidR="00A349BA">
          <w:fldChar w:fldCharType="begin"/>
        </w:r>
        <w:r w:rsidR="00A349BA">
          <w:instrText>PAGEREF _Toc734034331 \h</w:instrText>
        </w:r>
        <w:r w:rsidR="00A349BA">
          <w:fldChar w:fldCharType="separate"/>
        </w:r>
        <w:r w:rsidRPr="0EFC8044">
          <w:rPr>
            <w:rStyle w:val="Hyperlink"/>
          </w:rPr>
          <w:t>65</w:t>
        </w:r>
        <w:r w:rsidR="00A349BA">
          <w:fldChar w:fldCharType="end"/>
        </w:r>
      </w:hyperlink>
    </w:p>
    <w:p w14:paraId="3BCC2CDB" w14:textId="6AACA821" w:rsidR="00A349BA" w:rsidRDefault="0EFC8044" w:rsidP="0EFC8044">
      <w:pPr>
        <w:pStyle w:val="TOC1"/>
        <w:tabs>
          <w:tab w:val="clear" w:pos="10206"/>
          <w:tab w:val="left" w:pos="420"/>
          <w:tab w:val="right" w:leader="dot" w:pos="10200"/>
        </w:tabs>
        <w:rPr>
          <w:rFonts w:asciiTheme="minorHAnsi" w:eastAsiaTheme="minorEastAsia" w:hAnsiTheme="minorHAnsi" w:cstheme="minorBidi"/>
          <w:b w:val="0"/>
          <w:sz w:val="24"/>
          <w:szCs w:val="24"/>
          <w:lang w:eastAsia="en-AU"/>
        </w:rPr>
      </w:pPr>
      <w:hyperlink w:anchor="_Toc1497195308">
        <w:r w:rsidRPr="0EFC8044">
          <w:rPr>
            <w:rStyle w:val="Hyperlink"/>
          </w:rPr>
          <w:t>14</w:t>
        </w:r>
        <w:r w:rsidR="00A349BA">
          <w:tab/>
        </w:r>
        <w:r w:rsidRPr="0EFC8044">
          <w:rPr>
            <w:rStyle w:val="Hyperlink"/>
          </w:rPr>
          <w:t>Appendix 2 Referrals across DFFH local areas</w:t>
        </w:r>
        <w:r w:rsidR="00A349BA">
          <w:tab/>
        </w:r>
        <w:r w:rsidR="00A349BA">
          <w:fldChar w:fldCharType="begin"/>
        </w:r>
        <w:r w:rsidR="00A349BA">
          <w:instrText>PAGEREF _Toc1497195308 \h</w:instrText>
        </w:r>
        <w:r w:rsidR="00A349BA">
          <w:fldChar w:fldCharType="separate"/>
        </w:r>
        <w:r w:rsidRPr="0EFC8044">
          <w:rPr>
            <w:rStyle w:val="Hyperlink"/>
          </w:rPr>
          <w:t>70</w:t>
        </w:r>
        <w:r w:rsidR="00A349BA">
          <w:fldChar w:fldCharType="end"/>
        </w:r>
      </w:hyperlink>
    </w:p>
    <w:p w14:paraId="22E1B0EA" w14:textId="17DDEBE3" w:rsidR="00A349BA" w:rsidRDefault="0EFC8044" w:rsidP="0EFC8044">
      <w:pPr>
        <w:pStyle w:val="TOC1"/>
        <w:tabs>
          <w:tab w:val="clear" w:pos="10206"/>
          <w:tab w:val="left" w:pos="420"/>
          <w:tab w:val="right" w:leader="dot" w:pos="10200"/>
        </w:tabs>
        <w:rPr>
          <w:rFonts w:asciiTheme="minorHAnsi" w:eastAsiaTheme="minorEastAsia" w:hAnsiTheme="minorHAnsi" w:cstheme="minorBidi"/>
          <w:b w:val="0"/>
          <w:sz w:val="24"/>
          <w:szCs w:val="24"/>
          <w:lang w:eastAsia="en-AU"/>
        </w:rPr>
      </w:pPr>
      <w:hyperlink w:anchor="_Toc1701212943">
        <w:r w:rsidRPr="0EFC8044">
          <w:rPr>
            <w:rStyle w:val="Hyperlink"/>
          </w:rPr>
          <w:t>15</w:t>
        </w:r>
        <w:r w:rsidR="00A349BA">
          <w:tab/>
        </w:r>
        <w:r w:rsidRPr="0EFC8044">
          <w:rPr>
            <w:rStyle w:val="Hyperlink"/>
          </w:rPr>
          <w:t>Appendix 3 Client safety in purchased accommodation</w:t>
        </w:r>
        <w:r w:rsidR="00A349BA">
          <w:tab/>
        </w:r>
        <w:r w:rsidR="00A349BA">
          <w:fldChar w:fldCharType="begin"/>
        </w:r>
        <w:r w:rsidR="00A349BA">
          <w:instrText>PAGEREF _Toc1701212943 \h</w:instrText>
        </w:r>
        <w:r w:rsidR="00A349BA">
          <w:fldChar w:fldCharType="separate"/>
        </w:r>
        <w:r w:rsidRPr="0EFC8044">
          <w:rPr>
            <w:rStyle w:val="Hyperlink"/>
          </w:rPr>
          <w:t>72</w:t>
        </w:r>
        <w:r w:rsidR="00A349BA">
          <w:fldChar w:fldCharType="end"/>
        </w:r>
      </w:hyperlink>
    </w:p>
    <w:p w14:paraId="6BFBD61B" w14:textId="39ADFBF9" w:rsidR="0EFC8044" w:rsidRDefault="0EFC8044" w:rsidP="0EFC8044">
      <w:pPr>
        <w:pStyle w:val="TOC1"/>
        <w:tabs>
          <w:tab w:val="clear" w:pos="10206"/>
          <w:tab w:val="left" w:pos="420"/>
          <w:tab w:val="right" w:leader="dot" w:pos="10200"/>
        </w:tabs>
      </w:pPr>
      <w:hyperlink w:anchor="_Toc156804646">
        <w:r w:rsidRPr="0EFC8044">
          <w:rPr>
            <w:rStyle w:val="Hyperlink"/>
          </w:rPr>
          <w:t>16</w:t>
        </w:r>
        <w:r>
          <w:tab/>
        </w:r>
        <w:r w:rsidRPr="0EFC8044">
          <w:rPr>
            <w:rStyle w:val="Hyperlink"/>
          </w:rPr>
          <w:t>Appendix 4 Program guidance</w:t>
        </w:r>
        <w:r>
          <w:tab/>
        </w:r>
        <w:r>
          <w:fldChar w:fldCharType="begin"/>
        </w:r>
        <w:r>
          <w:instrText>PAGEREF _Toc156804646 \h</w:instrText>
        </w:r>
        <w:r>
          <w:fldChar w:fldCharType="separate"/>
        </w:r>
        <w:r w:rsidRPr="0EFC8044">
          <w:rPr>
            <w:rStyle w:val="Hyperlink"/>
          </w:rPr>
          <w:t>73</w:t>
        </w:r>
        <w:r>
          <w:fldChar w:fldCharType="end"/>
        </w:r>
      </w:hyperlink>
      <w:r>
        <w:fldChar w:fldCharType="end"/>
      </w:r>
    </w:p>
    <w:p w14:paraId="66A201C5" w14:textId="474CD54D" w:rsidR="00471E63" w:rsidRDefault="00471E63" w:rsidP="0EFC8044">
      <w:pPr>
        <w:pStyle w:val="TOC1"/>
        <w:tabs>
          <w:tab w:val="clear" w:pos="10206"/>
          <w:tab w:val="left" w:pos="420"/>
          <w:tab w:val="right" w:leader="dot" w:pos="10200"/>
        </w:tabs>
        <w:rPr>
          <w:rFonts w:asciiTheme="minorHAnsi" w:eastAsiaTheme="minorEastAsia" w:hAnsiTheme="minorHAnsi" w:cstheme="minorBidi"/>
          <w:b w:val="0"/>
          <w:sz w:val="24"/>
          <w:szCs w:val="24"/>
          <w:lang w:eastAsia="en-AU"/>
        </w:rPr>
      </w:pPr>
    </w:p>
    <w:p w14:paraId="41F55E91" w14:textId="702ACF0F" w:rsidR="00F12EBF" w:rsidRDefault="00F12EBF" w:rsidP="00F4431A">
      <w:pPr>
        <w:pStyle w:val="Heading1"/>
        <w:numPr>
          <w:ilvl w:val="0"/>
          <w:numId w:val="0"/>
        </w:numPr>
        <w:ind w:left="862" w:hanging="862"/>
      </w:pPr>
      <w:bookmarkStart w:id="8" w:name="_Toc167378384"/>
      <w:r>
        <w:br w:type="page"/>
      </w:r>
    </w:p>
    <w:p w14:paraId="0F9F0F30" w14:textId="12A43E43" w:rsidR="00B471F9" w:rsidRDefault="00B471F9" w:rsidP="06137D09">
      <w:pPr>
        <w:pStyle w:val="Heading1"/>
      </w:pPr>
      <w:bookmarkStart w:id="9" w:name="_Toc526303791"/>
      <w:r>
        <w:t>Glossary</w:t>
      </w:r>
      <w:bookmarkEnd w:id="5"/>
      <w:bookmarkEnd w:id="6"/>
      <w:bookmarkEnd w:id="7"/>
      <w:bookmarkEnd w:id="8"/>
      <w:bookmarkEnd w:id="9"/>
    </w:p>
    <w:tbl>
      <w:tblPr>
        <w:tblStyle w:val="ListTable3"/>
        <w:tblW w:w="5000" w:type="pct"/>
        <w:tblLook w:val="06A0" w:firstRow="1" w:lastRow="0" w:firstColumn="1" w:lastColumn="0" w:noHBand="1" w:noVBand="1"/>
      </w:tblPr>
      <w:tblGrid>
        <w:gridCol w:w="1871"/>
        <w:gridCol w:w="7417"/>
      </w:tblGrid>
      <w:tr w:rsidR="00200886" w:rsidRPr="00200886" w14:paraId="4ED3586B" w14:textId="77777777" w:rsidTr="00E904E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07" w:type="pct"/>
          </w:tcPr>
          <w:p w14:paraId="0804C295" w14:textId="368B218E" w:rsidR="00717DBA" w:rsidRPr="00200886" w:rsidRDefault="00717DBA" w:rsidP="00200886">
            <w:pPr>
              <w:pStyle w:val="Tablecolhead"/>
            </w:pPr>
            <w:r w:rsidRPr="00200886">
              <w:t>Acronym</w:t>
            </w:r>
          </w:p>
        </w:tc>
        <w:tc>
          <w:tcPr>
            <w:tcW w:w="3993" w:type="pct"/>
          </w:tcPr>
          <w:p w14:paraId="39A98C3F" w14:textId="315F0922" w:rsidR="00717DBA" w:rsidRPr="00200886" w:rsidRDefault="00717DBA" w:rsidP="00200886">
            <w:pPr>
              <w:pStyle w:val="Tablecolhead"/>
              <w:cnfStyle w:val="100000000000" w:firstRow="1" w:lastRow="0" w:firstColumn="0" w:lastColumn="0" w:oddVBand="0" w:evenVBand="0" w:oddHBand="0" w:evenHBand="0" w:firstRowFirstColumn="0" w:firstRowLastColumn="0" w:lastRowFirstColumn="0" w:lastRowLastColumn="0"/>
            </w:pPr>
            <w:r w:rsidRPr="00200886">
              <w:t>Description</w:t>
            </w:r>
          </w:p>
        </w:tc>
      </w:tr>
      <w:tr w:rsidR="00DB26D3" w:rsidRPr="00717DBA" w14:paraId="0B0F9E48"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24084E1B" w14:textId="4E57F3C6" w:rsidR="00DB26D3" w:rsidRPr="00BF14E2" w:rsidRDefault="00DB26D3" w:rsidP="00BF14E2">
            <w:pPr>
              <w:pStyle w:val="Tabletext"/>
              <w:rPr>
                <w:b w:val="0"/>
                <w:bCs w:val="0"/>
              </w:rPr>
            </w:pPr>
            <w:r w:rsidRPr="00BF14E2">
              <w:t>ACCO</w:t>
            </w:r>
          </w:p>
        </w:tc>
        <w:tc>
          <w:tcPr>
            <w:tcW w:w="3993" w:type="pct"/>
          </w:tcPr>
          <w:p w14:paraId="6DA91821" w14:textId="086AB10B" w:rsidR="00DB26D3" w:rsidRDefault="00DB26D3" w:rsidP="00BF14E2">
            <w:pPr>
              <w:pStyle w:val="Tabletext"/>
              <w:cnfStyle w:val="000000000000" w:firstRow="0" w:lastRow="0" w:firstColumn="0" w:lastColumn="0" w:oddVBand="0" w:evenVBand="0" w:oddHBand="0" w:evenHBand="0" w:firstRowFirstColumn="0" w:firstRowLastColumn="0" w:lastRowFirstColumn="0" w:lastRowLastColumn="0"/>
            </w:pPr>
            <w:r>
              <w:t xml:space="preserve">Aboriginal </w:t>
            </w:r>
            <w:r w:rsidR="00107370">
              <w:t>C</w:t>
            </w:r>
            <w:r w:rsidR="00F245BD">
              <w:t>ommunity</w:t>
            </w:r>
            <w:r w:rsidR="00107370">
              <w:t xml:space="preserve"> C</w:t>
            </w:r>
            <w:r w:rsidR="00F245BD">
              <w:t xml:space="preserve">ontrolled </w:t>
            </w:r>
            <w:r w:rsidR="00107370">
              <w:t>O</w:t>
            </w:r>
            <w:r w:rsidR="00F245BD">
              <w:t>rganisation</w:t>
            </w:r>
          </w:p>
        </w:tc>
      </w:tr>
      <w:tr w:rsidR="00107EC5" w:rsidRPr="00717DBA" w14:paraId="32EE339A"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11A9AD77" w14:textId="06FCCD8F" w:rsidR="00107EC5" w:rsidRPr="00BF14E2" w:rsidRDefault="00107EC5" w:rsidP="00BF14E2">
            <w:pPr>
              <w:pStyle w:val="Tabletext"/>
              <w:rPr>
                <w:b w:val="0"/>
                <w:bCs w:val="0"/>
              </w:rPr>
            </w:pPr>
            <w:r w:rsidRPr="00BF14E2">
              <w:t>A</w:t>
            </w:r>
            <w:r w:rsidR="00F6296D" w:rsidRPr="00BF14E2">
              <w:t>HHF</w:t>
            </w:r>
          </w:p>
        </w:tc>
        <w:tc>
          <w:tcPr>
            <w:tcW w:w="3993" w:type="pct"/>
          </w:tcPr>
          <w:p w14:paraId="35705EB6" w14:textId="3C8978EC" w:rsidR="00107EC5" w:rsidRDefault="00107EC5" w:rsidP="00BF14E2">
            <w:pPr>
              <w:pStyle w:val="Tabletext"/>
              <w:cnfStyle w:val="000000000000" w:firstRow="0" w:lastRow="0" w:firstColumn="0" w:lastColumn="0" w:oddVBand="0" w:evenVBand="0" w:oddHBand="0" w:evenHBand="0" w:firstRowFirstColumn="0" w:firstRowLastColumn="0" w:lastRowFirstColumn="0" w:lastRowLastColumn="0"/>
            </w:pPr>
            <w:r>
              <w:t xml:space="preserve">Aboriginal </w:t>
            </w:r>
            <w:r w:rsidR="00746C01">
              <w:t>Housing and Homelessness Forum</w:t>
            </w:r>
          </w:p>
        </w:tc>
      </w:tr>
      <w:tr w:rsidR="00200886" w:rsidRPr="00717DBA" w14:paraId="16418F06"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5589E237" w14:textId="2B88E5B4" w:rsidR="00200886" w:rsidRPr="00BF14E2" w:rsidRDefault="00200886" w:rsidP="00BF14E2">
            <w:pPr>
              <w:pStyle w:val="Tabletext"/>
              <w:rPr>
                <w:b w:val="0"/>
                <w:bCs w:val="0"/>
                <w:kern w:val="0"/>
                <w14:ligatures w14:val="none"/>
              </w:rPr>
            </w:pPr>
            <w:r w:rsidRPr="00BF14E2">
              <w:t>AIHW</w:t>
            </w:r>
          </w:p>
        </w:tc>
        <w:tc>
          <w:tcPr>
            <w:tcW w:w="3993" w:type="pct"/>
          </w:tcPr>
          <w:p w14:paraId="27088F34" w14:textId="3DE0F4CB" w:rsidR="00200886" w:rsidRPr="00717DBA" w:rsidRDefault="00200886" w:rsidP="00BF14E2">
            <w:pPr>
              <w:pStyle w:val="Tabletext"/>
              <w:cnfStyle w:val="000000000000" w:firstRow="0" w:lastRow="0" w:firstColumn="0" w:lastColumn="0" w:oddVBand="0" w:evenVBand="0" w:oddHBand="0" w:evenHBand="0" w:firstRowFirstColumn="0" w:firstRowLastColumn="0" w:lastRowFirstColumn="0" w:lastRowLastColumn="0"/>
              <w:rPr>
                <w:kern w:val="0"/>
                <w14:ligatures w14:val="none"/>
              </w:rPr>
            </w:pPr>
            <w:r>
              <w:t>Australian Institute of Health and Welfare</w:t>
            </w:r>
          </w:p>
        </w:tc>
      </w:tr>
      <w:tr w:rsidR="00200886" w:rsidRPr="00717DBA" w14:paraId="30DC4668"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6C189904" w14:textId="7A1BF7BE" w:rsidR="00200886" w:rsidRPr="00BF14E2" w:rsidRDefault="00200886" w:rsidP="00BF14E2">
            <w:pPr>
              <w:pStyle w:val="Tabletext"/>
              <w:rPr>
                <w:b w:val="0"/>
                <w:bCs w:val="0"/>
                <w:kern w:val="0"/>
                <w14:ligatures w14:val="none"/>
              </w:rPr>
            </w:pPr>
            <w:r w:rsidRPr="00BF14E2">
              <w:t>API</w:t>
            </w:r>
          </w:p>
        </w:tc>
        <w:tc>
          <w:tcPr>
            <w:tcW w:w="3993" w:type="pct"/>
          </w:tcPr>
          <w:p w14:paraId="21AD44D1" w14:textId="5782FE7B" w:rsidR="00200886" w:rsidRPr="00717DBA" w:rsidRDefault="000B159C" w:rsidP="00BF14E2">
            <w:pPr>
              <w:pStyle w:val="Tabletext"/>
              <w:cnfStyle w:val="000000000000" w:firstRow="0" w:lastRow="0" w:firstColumn="0" w:lastColumn="0" w:oddVBand="0" w:evenVBand="0" w:oddHBand="0" w:evenHBand="0" w:firstRowFirstColumn="0" w:firstRowLastColumn="0" w:lastRowFirstColumn="0" w:lastRowLastColumn="0"/>
            </w:pPr>
            <w:r>
              <w:t>a</w:t>
            </w:r>
            <w:r w:rsidR="00200886">
              <w:t xml:space="preserve">pplication </w:t>
            </w:r>
            <w:r>
              <w:t>p</w:t>
            </w:r>
            <w:r w:rsidR="00200886">
              <w:t xml:space="preserve">rogramming </w:t>
            </w:r>
            <w:r>
              <w:t>i</w:t>
            </w:r>
            <w:r w:rsidR="00200886">
              <w:t>nterface</w:t>
            </w:r>
          </w:p>
        </w:tc>
      </w:tr>
      <w:tr w:rsidR="00200886" w:rsidRPr="00717DBA" w14:paraId="078A1020" w14:textId="77777777" w:rsidTr="00E904E1">
        <w:trPr>
          <w:trHeight w:val="315"/>
        </w:trPr>
        <w:tc>
          <w:tcPr>
            <w:cnfStyle w:val="001000000000" w:firstRow="0" w:lastRow="0" w:firstColumn="1" w:lastColumn="0" w:oddVBand="0" w:evenVBand="0" w:oddHBand="0" w:evenHBand="0" w:firstRowFirstColumn="0" w:firstRowLastColumn="0" w:lastRowFirstColumn="0" w:lastRowLastColumn="0"/>
            <w:tcW w:w="1007" w:type="pct"/>
          </w:tcPr>
          <w:p w14:paraId="01E84D22" w14:textId="569952EC" w:rsidR="00200886" w:rsidRPr="00BF14E2" w:rsidRDefault="00200886" w:rsidP="00BF14E2">
            <w:pPr>
              <w:pStyle w:val="Tabletext"/>
              <w:rPr>
                <w:b w:val="0"/>
                <w:bCs w:val="0"/>
              </w:rPr>
            </w:pPr>
            <w:r w:rsidRPr="00BF14E2">
              <w:t>APRAP</w:t>
            </w:r>
          </w:p>
        </w:tc>
        <w:tc>
          <w:tcPr>
            <w:tcW w:w="3993" w:type="pct"/>
          </w:tcPr>
          <w:p w14:paraId="47E3C1AE" w14:textId="530F0385" w:rsidR="00200886" w:rsidRDefault="00200886" w:rsidP="00BF14E2">
            <w:pPr>
              <w:pStyle w:val="Tabletext"/>
              <w:cnfStyle w:val="000000000000" w:firstRow="0" w:lastRow="0" w:firstColumn="0" w:lastColumn="0" w:oddVBand="0" w:evenVBand="0" w:oddHBand="0" w:evenHBand="0" w:firstRowFirstColumn="0" w:firstRowLastColumn="0" w:lastRowFirstColumn="0" w:lastRowLastColumn="0"/>
            </w:pPr>
            <w:r>
              <w:t>Aboriginal Private Rental Assistance Program</w:t>
            </w:r>
          </w:p>
        </w:tc>
      </w:tr>
      <w:tr w:rsidR="00853C9F" w:rsidRPr="00717DBA" w14:paraId="22C161D9" w14:textId="77777777" w:rsidTr="00E904E1">
        <w:trPr>
          <w:trHeight w:val="315"/>
        </w:trPr>
        <w:tc>
          <w:tcPr>
            <w:cnfStyle w:val="001000000000" w:firstRow="0" w:lastRow="0" w:firstColumn="1" w:lastColumn="0" w:oddVBand="0" w:evenVBand="0" w:oddHBand="0" w:evenHBand="0" w:firstRowFirstColumn="0" w:firstRowLastColumn="0" w:lastRowFirstColumn="0" w:lastRowLastColumn="0"/>
            <w:tcW w:w="1007" w:type="pct"/>
          </w:tcPr>
          <w:p w14:paraId="7FD845A7" w14:textId="30774F34" w:rsidR="00853C9F" w:rsidRPr="00BF14E2" w:rsidRDefault="00853C9F" w:rsidP="00853C9F">
            <w:pPr>
              <w:pStyle w:val="Tabletext"/>
              <w:rPr>
                <w:b w:val="0"/>
                <w:bCs w:val="0"/>
              </w:rPr>
            </w:pPr>
            <w:r w:rsidRPr="00BF14E2">
              <w:t>APSS</w:t>
            </w:r>
          </w:p>
        </w:tc>
        <w:tc>
          <w:tcPr>
            <w:tcW w:w="3993" w:type="pct"/>
          </w:tcPr>
          <w:p w14:paraId="26F51207" w14:textId="60272380"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Agency Performance and System Support</w:t>
            </w:r>
          </w:p>
        </w:tc>
      </w:tr>
      <w:tr w:rsidR="00853C9F" w:rsidRPr="00717DBA" w14:paraId="69B95659" w14:textId="77777777" w:rsidTr="00E904E1">
        <w:trPr>
          <w:trHeight w:val="435"/>
        </w:trPr>
        <w:tc>
          <w:tcPr>
            <w:cnfStyle w:val="001000000000" w:firstRow="0" w:lastRow="0" w:firstColumn="1" w:lastColumn="0" w:oddVBand="0" w:evenVBand="0" w:oddHBand="0" w:evenHBand="0" w:firstRowFirstColumn="0" w:firstRowLastColumn="0" w:lastRowFirstColumn="0" w:lastRowLastColumn="0"/>
            <w:tcW w:w="1007" w:type="pct"/>
          </w:tcPr>
          <w:p w14:paraId="5AD1B1C3" w14:textId="4D936A42" w:rsidR="00853C9F" w:rsidRPr="00BF14E2" w:rsidRDefault="00853C9F" w:rsidP="00853C9F">
            <w:pPr>
              <w:pStyle w:val="Tabletext"/>
              <w:rPr>
                <w:b w:val="0"/>
                <w:bCs w:val="0"/>
              </w:rPr>
            </w:pPr>
            <w:r w:rsidRPr="00BF14E2">
              <w:t>ATAR</w:t>
            </w:r>
          </w:p>
        </w:tc>
        <w:tc>
          <w:tcPr>
            <w:tcW w:w="3993" w:type="pct"/>
          </w:tcPr>
          <w:p w14:paraId="399D7C61" w14:textId="56E41FEE"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Aboriginal Tenants at Risk Program. It was formerly known as the Indigenous Tenants at Risk Program.</w:t>
            </w:r>
          </w:p>
        </w:tc>
      </w:tr>
      <w:tr w:rsidR="00853C9F" w:rsidRPr="00717DBA" w14:paraId="0A27A1F6"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349C40BF" w14:textId="2D7D200D" w:rsidR="00853C9F" w:rsidRPr="00BF14E2" w:rsidRDefault="00853C9F" w:rsidP="00853C9F">
            <w:pPr>
              <w:pStyle w:val="Tabletext"/>
              <w:rPr>
                <w:b w:val="0"/>
                <w:bCs w:val="0"/>
              </w:rPr>
            </w:pPr>
            <w:r w:rsidRPr="00BF14E2">
              <w:t>BHHP</w:t>
            </w:r>
          </w:p>
        </w:tc>
        <w:tc>
          <w:tcPr>
            <w:tcW w:w="3993" w:type="pct"/>
          </w:tcPr>
          <w:p w14:paraId="696CB34E" w14:textId="344369B7"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Better Health and Housing Program</w:t>
            </w:r>
          </w:p>
        </w:tc>
      </w:tr>
      <w:tr w:rsidR="00853C9F" w:rsidRPr="00717DBA" w14:paraId="5E3347DF"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45AAF2B5" w14:textId="70591C70" w:rsidR="00853C9F" w:rsidRPr="00BF14E2" w:rsidRDefault="00853C9F" w:rsidP="00853C9F">
            <w:pPr>
              <w:pStyle w:val="Tabletext"/>
              <w:rPr>
                <w:b w:val="0"/>
                <w:bCs w:val="0"/>
              </w:rPr>
            </w:pPr>
            <w:r w:rsidRPr="00BF14E2">
              <w:t>CAV</w:t>
            </w:r>
          </w:p>
        </w:tc>
        <w:tc>
          <w:tcPr>
            <w:tcW w:w="3993" w:type="pct"/>
          </w:tcPr>
          <w:p w14:paraId="4A2DE83D" w14:textId="25A4DA24"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Consumer Affairs Victoria</w:t>
            </w:r>
          </w:p>
        </w:tc>
      </w:tr>
      <w:tr w:rsidR="00853C9F" w:rsidRPr="00717DBA" w14:paraId="49951D43" w14:textId="77777777" w:rsidTr="00E904E1">
        <w:trPr>
          <w:trHeight w:val="300"/>
        </w:trPr>
        <w:tc>
          <w:tcPr>
            <w:cnfStyle w:val="001000000000" w:firstRow="0" w:lastRow="0" w:firstColumn="1" w:lastColumn="0" w:oddVBand="0" w:evenVBand="0" w:oddHBand="0" w:evenHBand="0" w:firstRowFirstColumn="0" w:firstRowLastColumn="0" w:lastRowFirstColumn="0" w:lastRowLastColumn="0"/>
            <w:tcW w:w="1007" w:type="pct"/>
          </w:tcPr>
          <w:p w14:paraId="36AD1C25" w14:textId="362171B5" w:rsidR="00853C9F" w:rsidRPr="00BF14E2" w:rsidRDefault="00933C3C" w:rsidP="00853C9F">
            <w:pPr>
              <w:pStyle w:val="Tabletext"/>
              <w:rPr>
                <w:b w:val="0"/>
                <w:bCs w:val="0"/>
              </w:rPr>
            </w:pPr>
            <w:r w:rsidRPr="00BF14E2">
              <w:t>C</w:t>
            </w:r>
            <w:r w:rsidR="00853C9F" w:rsidRPr="00BF14E2">
              <w:t>hild</w:t>
            </w:r>
          </w:p>
        </w:tc>
        <w:tc>
          <w:tcPr>
            <w:tcW w:w="3993" w:type="pct"/>
          </w:tcPr>
          <w:p w14:paraId="2A1D8572" w14:textId="59479281"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 xml:space="preserve">A person 0 </w:t>
            </w:r>
            <w:r w:rsidR="00CF6A9F">
              <w:t>to</w:t>
            </w:r>
            <w:r>
              <w:t xml:space="preserve"> 15 years of age</w:t>
            </w:r>
          </w:p>
        </w:tc>
      </w:tr>
      <w:tr w:rsidR="00853C9F" w:rsidRPr="00717DBA" w14:paraId="3CADD82D" w14:textId="77777777" w:rsidTr="00E904E1">
        <w:trPr>
          <w:trHeight w:val="300"/>
        </w:trPr>
        <w:tc>
          <w:tcPr>
            <w:cnfStyle w:val="001000000000" w:firstRow="0" w:lastRow="0" w:firstColumn="1" w:lastColumn="0" w:oddVBand="0" w:evenVBand="0" w:oddHBand="0" w:evenHBand="0" w:firstRowFirstColumn="0" w:firstRowLastColumn="0" w:lastRowFirstColumn="0" w:lastRowLastColumn="0"/>
            <w:tcW w:w="1007" w:type="pct"/>
          </w:tcPr>
          <w:p w14:paraId="3437DA2D" w14:textId="79D0FBBA" w:rsidR="00853C9F" w:rsidRPr="00BF14E2" w:rsidRDefault="00853C9F" w:rsidP="00853C9F">
            <w:pPr>
              <w:pStyle w:val="Tabletext"/>
              <w:rPr>
                <w:b w:val="0"/>
                <w:bCs w:val="0"/>
              </w:rPr>
            </w:pPr>
            <w:r>
              <w:t>CMS</w:t>
            </w:r>
          </w:p>
        </w:tc>
        <w:tc>
          <w:tcPr>
            <w:tcW w:w="3993" w:type="pct"/>
          </w:tcPr>
          <w:p w14:paraId="5DB9D1AE" w14:textId="29CD5060"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customer management system</w:t>
            </w:r>
          </w:p>
        </w:tc>
      </w:tr>
      <w:tr w:rsidR="00853C9F" w:rsidRPr="00717DBA" w14:paraId="48887D39"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3CC51F73" w14:textId="3738C142" w:rsidR="00853C9F" w:rsidRPr="00BF14E2" w:rsidRDefault="00853C9F" w:rsidP="00853C9F">
            <w:pPr>
              <w:pStyle w:val="Tabletext"/>
              <w:rPr>
                <w:b w:val="0"/>
                <w:bCs w:val="0"/>
              </w:rPr>
            </w:pPr>
            <w:r w:rsidRPr="00BF14E2">
              <w:t>CHP</w:t>
            </w:r>
          </w:p>
        </w:tc>
        <w:tc>
          <w:tcPr>
            <w:tcW w:w="3993" w:type="pct"/>
          </w:tcPr>
          <w:p w14:paraId="71544283" w14:textId="175ADABE"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Council to Homeless Persons</w:t>
            </w:r>
          </w:p>
        </w:tc>
      </w:tr>
      <w:tr w:rsidR="00853C9F" w:rsidRPr="00717DBA" w14:paraId="2C6FA91C"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21B63393" w14:textId="3EF805A6" w:rsidR="00853C9F" w:rsidRPr="00BF14E2" w:rsidRDefault="00933C3C" w:rsidP="00853C9F">
            <w:pPr>
              <w:pStyle w:val="Tabletext"/>
              <w:rPr>
                <w:b w:val="0"/>
                <w:bCs w:val="0"/>
              </w:rPr>
            </w:pPr>
            <w:r w:rsidRPr="00BF14E2">
              <w:t>C</w:t>
            </w:r>
            <w:r w:rsidR="00853C9F" w:rsidRPr="00BF14E2">
              <w:t>lients</w:t>
            </w:r>
          </w:p>
        </w:tc>
        <w:tc>
          <w:tcPr>
            <w:tcW w:w="3993" w:type="pct"/>
          </w:tcPr>
          <w:p w14:paraId="65E56564" w14:textId="5A76326A"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Individuals and families seeking housing and support</w:t>
            </w:r>
          </w:p>
        </w:tc>
      </w:tr>
      <w:tr w:rsidR="00853C9F" w:rsidRPr="00717DBA" w14:paraId="0E4FF435"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5A80148D" w14:textId="2C585039" w:rsidR="00853C9F" w:rsidRPr="00BF14E2" w:rsidRDefault="00853C9F" w:rsidP="00853C9F">
            <w:pPr>
              <w:pStyle w:val="Tabletext"/>
              <w:rPr>
                <w:b w:val="0"/>
                <w:bCs w:val="0"/>
              </w:rPr>
            </w:pPr>
            <w:r w:rsidRPr="00BF14E2">
              <w:t>DFFH</w:t>
            </w:r>
          </w:p>
        </w:tc>
        <w:tc>
          <w:tcPr>
            <w:tcW w:w="3993" w:type="pct"/>
          </w:tcPr>
          <w:p w14:paraId="7EA1553D" w14:textId="41DE4398"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 xml:space="preserve">Department of Families, Fairness </w:t>
            </w:r>
            <w:r w:rsidRPr="00C722BD">
              <w:t>and Housing, also referred to as ‘the department’</w:t>
            </w:r>
          </w:p>
        </w:tc>
      </w:tr>
      <w:tr w:rsidR="00067498" w:rsidRPr="00717DBA" w14:paraId="589F0929"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7A4014A8" w14:textId="2D222CB5" w:rsidR="00067498" w:rsidRPr="00BF14E2" w:rsidRDefault="00067498" w:rsidP="00067498">
            <w:pPr>
              <w:pStyle w:val="Tabletext"/>
              <w:rPr>
                <w:b w:val="0"/>
                <w:bCs w:val="0"/>
              </w:rPr>
            </w:pPr>
            <w:r w:rsidRPr="10C1B029">
              <w:t>Dwellings</w:t>
            </w:r>
          </w:p>
        </w:tc>
        <w:tc>
          <w:tcPr>
            <w:tcW w:w="3993" w:type="pct"/>
          </w:tcPr>
          <w:p w14:paraId="076569F8" w14:textId="1319E5DC" w:rsidR="00067498" w:rsidRDefault="00067498" w:rsidP="00067498">
            <w:pPr>
              <w:pStyle w:val="Tabletext"/>
              <w:cnfStyle w:val="000000000000" w:firstRow="0" w:lastRow="0" w:firstColumn="0" w:lastColumn="0" w:oddVBand="0" w:evenVBand="0" w:oddHBand="0" w:evenHBand="0" w:firstRowFirstColumn="0" w:firstRowLastColumn="0" w:lastRowFirstColumn="0" w:lastRowLastColumn="0"/>
            </w:pPr>
            <w:r>
              <w:t>any dwelling and any private outdoor space leased to a Renter under a Rental Agreement, located in a Premises</w:t>
            </w:r>
          </w:p>
        </w:tc>
      </w:tr>
      <w:tr w:rsidR="00853C9F" w:rsidRPr="00717DBA" w14:paraId="19A8EA53"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6317A849" w14:textId="0032427B" w:rsidR="00853C9F" w:rsidRPr="00BF14E2" w:rsidRDefault="00853C9F" w:rsidP="00853C9F">
            <w:pPr>
              <w:pStyle w:val="Tabletext"/>
              <w:rPr>
                <w:b w:val="0"/>
                <w:bCs w:val="0"/>
              </w:rPr>
            </w:pPr>
            <w:r w:rsidRPr="00BF14E2">
              <w:t>FAC</w:t>
            </w:r>
          </w:p>
        </w:tc>
        <w:tc>
          <w:tcPr>
            <w:tcW w:w="3993" w:type="pct"/>
          </w:tcPr>
          <w:p w14:paraId="1D9FE1DF" w14:textId="232D115F"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Funded Agency Channel</w:t>
            </w:r>
          </w:p>
        </w:tc>
      </w:tr>
      <w:tr w:rsidR="00853C9F" w:rsidRPr="00717DBA" w14:paraId="5B61A75D"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0D149A60" w14:textId="4C5E88DB" w:rsidR="00853C9F" w:rsidRPr="00BF14E2" w:rsidRDefault="00853C9F" w:rsidP="00853C9F">
            <w:pPr>
              <w:pStyle w:val="Tabletext"/>
              <w:rPr>
                <w:b w:val="0"/>
                <w:bCs w:val="0"/>
              </w:rPr>
            </w:pPr>
            <w:r w:rsidRPr="00BF14E2">
              <w:t>FSV</w:t>
            </w:r>
          </w:p>
        </w:tc>
        <w:tc>
          <w:tcPr>
            <w:tcW w:w="3993" w:type="pct"/>
          </w:tcPr>
          <w:p w14:paraId="6A73110A" w14:textId="61B50CE1"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Family Safety Victoria</w:t>
            </w:r>
          </w:p>
        </w:tc>
      </w:tr>
      <w:tr w:rsidR="00853C9F" w:rsidRPr="00717DBA" w14:paraId="2A251611"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48E7ACFE" w14:textId="3F5E3C60" w:rsidR="00853C9F" w:rsidRPr="00BF14E2" w:rsidRDefault="00853C9F" w:rsidP="00853C9F">
            <w:pPr>
              <w:pStyle w:val="Tabletext"/>
              <w:rPr>
                <w:b w:val="0"/>
                <w:bCs w:val="0"/>
              </w:rPr>
            </w:pPr>
            <w:r w:rsidRPr="00BF14E2">
              <w:t>FVISS</w:t>
            </w:r>
          </w:p>
        </w:tc>
        <w:tc>
          <w:tcPr>
            <w:tcW w:w="3993" w:type="pct"/>
          </w:tcPr>
          <w:p w14:paraId="7AE479E4" w14:textId="7ECF0E3D"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Family Violence Information Sharing Scheme</w:t>
            </w:r>
          </w:p>
        </w:tc>
      </w:tr>
      <w:tr w:rsidR="00067498" w:rsidRPr="00717DBA" w14:paraId="24514F96"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18D7C423" w14:textId="29108536" w:rsidR="00067498" w:rsidRPr="00BF14E2" w:rsidRDefault="00067498" w:rsidP="00853C9F">
            <w:pPr>
              <w:pStyle w:val="Tabletext"/>
              <w:rPr>
                <w:b w:val="0"/>
                <w:bCs w:val="0"/>
              </w:rPr>
            </w:pPr>
            <w:r>
              <w:t>HCC</w:t>
            </w:r>
          </w:p>
        </w:tc>
        <w:tc>
          <w:tcPr>
            <w:tcW w:w="3993" w:type="pct"/>
          </w:tcPr>
          <w:p w14:paraId="2BCA26A0" w14:textId="77777777" w:rsidR="00280F45" w:rsidRDefault="00067498" w:rsidP="00280F45">
            <w:pPr>
              <w:pStyle w:val="Body"/>
              <w:cnfStyle w:val="000000000000" w:firstRow="0" w:lastRow="0" w:firstColumn="0" w:lastColumn="0" w:oddVBand="0" w:evenVBand="0" w:oddHBand="0" w:evenHBand="0" w:firstRowFirstColumn="0" w:firstRowLastColumn="0" w:lastRowFirstColumn="0" w:lastRowLastColumn="0"/>
              <w:rPr>
                <w:rFonts w:eastAsia="Verdana"/>
                <w:lang w:val="en-US"/>
              </w:rPr>
            </w:pPr>
            <w:r>
              <w:t xml:space="preserve">Housing Call Centre: </w:t>
            </w:r>
            <w:r w:rsidR="00280F45" w:rsidRPr="10C1B029">
              <w:rPr>
                <w:rFonts w:eastAsia="Verdana"/>
                <w:lang w:val="en-US"/>
              </w:rPr>
              <w:t>the dedicated unit within DFFH</w:t>
            </w:r>
            <w:r w:rsidR="00280F45" w:rsidRPr="10C1B029">
              <w:rPr>
                <w:rFonts w:eastAsia="Verdana"/>
                <w:b/>
                <w:bCs/>
                <w:lang w:val="en-US"/>
              </w:rPr>
              <w:t xml:space="preserve"> </w:t>
            </w:r>
            <w:r w:rsidR="00280F45" w:rsidRPr="10C1B029">
              <w:rPr>
                <w:rFonts w:eastAsia="Verdana"/>
                <w:lang w:val="en-US"/>
              </w:rPr>
              <w:t>responsible for:</w:t>
            </w:r>
          </w:p>
          <w:p w14:paraId="053885B8" w14:textId="77777777" w:rsidR="00280F45" w:rsidRPr="00137147" w:rsidRDefault="00280F45" w:rsidP="00280F45">
            <w:pPr>
              <w:pStyle w:val="Body"/>
              <w:numPr>
                <w:ilvl w:val="0"/>
                <w:numId w:val="30"/>
              </w:numPr>
              <w:cnfStyle w:val="000000000000" w:firstRow="0" w:lastRow="0" w:firstColumn="0" w:lastColumn="0" w:oddVBand="0" w:evenVBand="0" w:oddHBand="0" w:evenHBand="0" w:firstRowFirstColumn="0" w:firstRowLastColumn="0" w:lastRowFirstColumn="0" w:lastRowLastColumn="0"/>
            </w:pPr>
            <w:r w:rsidRPr="10C1B029">
              <w:rPr>
                <w:rFonts w:eastAsia="Verdana"/>
                <w:lang w:val="en-US"/>
              </w:rPr>
              <w:t>receiving requests for maintenance and repairs; and</w:t>
            </w:r>
          </w:p>
          <w:p w14:paraId="288C2AC3" w14:textId="3543BFDA" w:rsidR="00067498" w:rsidRDefault="00280F45" w:rsidP="00280F45">
            <w:pPr>
              <w:pStyle w:val="Tabletext"/>
              <w:numPr>
                <w:ilvl w:val="0"/>
                <w:numId w:val="30"/>
              </w:numPr>
              <w:cnfStyle w:val="000000000000" w:firstRow="0" w:lastRow="0" w:firstColumn="0" w:lastColumn="0" w:oddVBand="0" w:evenVBand="0" w:oddHBand="0" w:evenHBand="0" w:firstRowFirstColumn="0" w:firstRowLastColumn="0" w:lastRowFirstColumn="0" w:lastRowLastColumn="0"/>
            </w:pPr>
            <w:r w:rsidRPr="10C1B029">
              <w:rPr>
                <w:rFonts w:eastAsia="Verdana"/>
                <w:lang w:val="en-US"/>
              </w:rPr>
              <w:t>issuing work orders for Urgent Repairs, Responsive Repairs, Preventative Maintenance or Operational Vacated Maintenance to the maintenance contractors.</w:t>
            </w:r>
          </w:p>
        </w:tc>
      </w:tr>
      <w:tr w:rsidR="00853C9F" w:rsidRPr="00717DBA" w14:paraId="551FF427"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038E2BFD" w14:textId="45E6660B" w:rsidR="00853C9F" w:rsidRPr="00BF14E2" w:rsidRDefault="00853C9F" w:rsidP="00853C9F">
            <w:pPr>
              <w:pStyle w:val="Tabletext"/>
              <w:rPr>
                <w:b w:val="0"/>
                <w:bCs w:val="0"/>
              </w:rPr>
            </w:pPr>
            <w:r w:rsidRPr="00BF14E2">
              <w:t>HEF</w:t>
            </w:r>
          </w:p>
        </w:tc>
        <w:tc>
          <w:tcPr>
            <w:tcW w:w="3993" w:type="pct"/>
          </w:tcPr>
          <w:p w14:paraId="003A3C17" w14:textId="32E58F1C"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Housing Establishment Fund</w:t>
            </w:r>
          </w:p>
        </w:tc>
      </w:tr>
      <w:tr w:rsidR="00853C9F" w:rsidRPr="00717DBA" w14:paraId="1C47DD89"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52EB843A" w14:textId="0C0A84C6" w:rsidR="00853C9F" w:rsidRPr="00BF14E2" w:rsidRDefault="00853C9F" w:rsidP="00853C9F">
            <w:pPr>
              <w:pStyle w:val="Tabletext"/>
              <w:rPr>
                <w:b w:val="0"/>
                <w:bCs w:val="0"/>
              </w:rPr>
            </w:pPr>
            <w:r w:rsidRPr="00BF14E2">
              <w:t>HRSAP</w:t>
            </w:r>
          </w:p>
        </w:tc>
        <w:tc>
          <w:tcPr>
            <w:tcW w:w="3993" w:type="pct"/>
          </w:tcPr>
          <w:p w14:paraId="303C81AF" w14:textId="0A9455A8"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rsidRPr="00B46881">
              <w:t>Homelessness and Rough Sleeping Action Plan</w:t>
            </w:r>
          </w:p>
        </w:tc>
      </w:tr>
      <w:tr w:rsidR="00853C9F" w:rsidRPr="00717DBA" w14:paraId="54111792"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018D61B4" w14:textId="2EC21C83" w:rsidR="00853C9F" w:rsidRPr="00BF14E2" w:rsidRDefault="00853C9F" w:rsidP="00853C9F">
            <w:pPr>
              <w:pStyle w:val="Tabletext"/>
              <w:rPr>
                <w:b w:val="0"/>
                <w:bCs w:val="0"/>
              </w:rPr>
            </w:pPr>
            <w:r w:rsidRPr="00BF14E2">
              <w:t>IAP</w:t>
            </w:r>
          </w:p>
        </w:tc>
        <w:tc>
          <w:tcPr>
            <w:tcW w:w="3993" w:type="pct"/>
          </w:tcPr>
          <w:p w14:paraId="27E9EC0B" w14:textId="2EEA28AC"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initial assessment and planning</w:t>
            </w:r>
          </w:p>
        </w:tc>
      </w:tr>
      <w:tr w:rsidR="00853C9F" w:rsidRPr="00717DBA" w14:paraId="3A443AE3"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36D7A64F" w14:textId="33E78237" w:rsidR="00853C9F" w:rsidRPr="00BF14E2" w:rsidRDefault="00853C9F" w:rsidP="00853C9F">
            <w:pPr>
              <w:pStyle w:val="Tabletext"/>
              <w:rPr>
                <w:b w:val="0"/>
                <w:bCs w:val="0"/>
              </w:rPr>
            </w:pPr>
            <w:r w:rsidRPr="00BF14E2">
              <w:t>ISE</w:t>
            </w:r>
          </w:p>
        </w:tc>
        <w:tc>
          <w:tcPr>
            <w:tcW w:w="3993" w:type="pct"/>
          </w:tcPr>
          <w:p w14:paraId="0A13F254" w14:textId="3D062CDB"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information sharing entity</w:t>
            </w:r>
          </w:p>
        </w:tc>
      </w:tr>
      <w:tr w:rsidR="00280F45" w:rsidRPr="00717DBA" w14:paraId="42174209"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2D416B7B" w14:textId="11E3F680" w:rsidR="00280F45" w:rsidRPr="00BF14E2" w:rsidRDefault="00280F45" w:rsidP="00853C9F">
            <w:pPr>
              <w:pStyle w:val="Tabletext"/>
              <w:rPr>
                <w:b w:val="0"/>
                <w:bCs w:val="0"/>
              </w:rPr>
            </w:pPr>
            <w:r>
              <w:t>JUI</w:t>
            </w:r>
          </w:p>
        </w:tc>
        <w:tc>
          <w:tcPr>
            <w:tcW w:w="3993" w:type="pct"/>
          </w:tcPr>
          <w:p w14:paraId="41C51DDB" w14:textId="05BDA381" w:rsidR="00280F45" w:rsidRDefault="005114AA" w:rsidP="00853C9F">
            <w:pPr>
              <w:pStyle w:val="Tabletext"/>
              <w:cnfStyle w:val="000000000000" w:firstRow="0" w:lastRow="0" w:firstColumn="0" w:lastColumn="0" w:oddVBand="0" w:evenVBand="0" w:oddHBand="0" w:evenHBand="0" w:firstRowFirstColumn="0" w:firstRowLastColumn="0" w:lastRowFirstColumn="0" w:lastRowLastColumn="0"/>
            </w:pPr>
            <w:r>
              <w:t>Joined-Up Initiative</w:t>
            </w:r>
          </w:p>
        </w:tc>
      </w:tr>
      <w:tr w:rsidR="00853C9F" w:rsidRPr="00717DBA" w14:paraId="034223BC"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60A98C5F" w14:textId="715B418A" w:rsidR="00853C9F" w:rsidRPr="00BF14E2" w:rsidRDefault="00853C9F" w:rsidP="00853C9F">
            <w:pPr>
              <w:pStyle w:val="Tabletext"/>
              <w:rPr>
                <w:b w:val="0"/>
                <w:bCs w:val="0"/>
              </w:rPr>
            </w:pPr>
            <w:r w:rsidRPr="00BF14E2">
              <w:t>LASN</w:t>
            </w:r>
          </w:p>
        </w:tc>
        <w:tc>
          <w:tcPr>
            <w:tcW w:w="3993" w:type="pct"/>
          </w:tcPr>
          <w:p w14:paraId="637B10D8" w14:textId="25B29999"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 xml:space="preserve">Local </w:t>
            </w:r>
            <w:r w:rsidR="002B6739">
              <w:t>a</w:t>
            </w:r>
            <w:r>
              <w:t xml:space="preserve">rea </w:t>
            </w:r>
            <w:r w:rsidR="002B6739">
              <w:t>s</w:t>
            </w:r>
            <w:r>
              <w:t xml:space="preserve">ervice </w:t>
            </w:r>
            <w:r w:rsidR="002B6739">
              <w:t>n</w:t>
            </w:r>
            <w:r>
              <w:t>etwork</w:t>
            </w:r>
          </w:p>
        </w:tc>
      </w:tr>
      <w:tr w:rsidR="00853C9F" w:rsidRPr="00717DBA" w14:paraId="00EC4770"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3129FE72" w14:textId="7D1C534B" w:rsidR="00853C9F" w:rsidRPr="00BF14E2" w:rsidRDefault="00853C9F" w:rsidP="00853C9F">
            <w:pPr>
              <w:pStyle w:val="Tabletext"/>
              <w:rPr>
                <w:b w:val="0"/>
                <w:bCs w:val="0"/>
              </w:rPr>
            </w:pPr>
            <w:r w:rsidRPr="00BF14E2">
              <w:t>LGBTIQA+</w:t>
            </w:r>
          </w:p>
        </w:tc>
        <w:tc>
          <w:tcPr>
            <w:tcW w:w="3993" w:type="pct"/>
          </w:tcPr>
          <w:p w14:paraId="331327D8" w14:textId="5D36F04E"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Lesbian, gay, bisexual, trans and gender diverse, intersex, queer questioning and asexual</w:t>
            </w:r>
          </w:p>
        </w:tc>
      </w:tr>
      <w:tr w:rsidR="00853C9F" w:rsidRPr="00717DBA" w14:paraId="494C8294"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04EEA57D" w14:textId="064F3ECF" w:rsidR="00853C9F" w:rsidRPr="00BF14E2" w:rsidRDefault="00853C9F" w:rsidP="00853C9F">
            <w:pPr>
              <w:pStyle w:val="Tabletext"/>
              <w:rPr>
                <w:b w:val="0"/>
                <w:bCs w:val="0"/>
              </w:rPr>
            </w:pPr>
            <w:r w:rsidRPr="00BF14E2">
              <w:t>mainstream homelessness service</w:t>
            </w:r>
          </w:p>
        </w:tc>
        <w:tc>
          <w:tcPr>
            <w:tcW w:w="3993" w:type="pct"/>
          </w:tcPr>
          <w:p w14:paraId="524F5A6A" w14:textId="1F7194CA"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rsidRPr="00AD7786">
              <w:t>Use this term for non-ACCO SHS until other terminology</w:t>
            </w:r>
            <w:r>
              <w:t xml:space="preserve"> </w:t>
            </w:r>
            <w:r w:rsidR="00AD7786">
              <w:t xml:space="preserve">is introduced </w:t>
            </w:r>
          </w:p>
        </w:tc>
      </w:tr>
      <w:tr w:rsidR="00853C9F" w:rsidRPr="00717DBA" w14:paraId="62163173"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5FD5E422" w14:textId="7C8CE070" w:rsidR="00853C9F" w:rsidRPr="00BF14E2" w:rsidRDefault="00853C9F" w:rsidP="00853C9F">
            <w:pPr>
              <w:pStyle w:val="Tabletext"/>
              <w:rPr>
                <w:b w:val="0"/>
                <w:bCs w:val="0"/>
              </w:rPr>
            </w:pPr>
            <w:r w:rsidRPr="00BF14E2">
              <w:t>MARAM</w:t>
            </w:r>
          </w:p>
        </w:tc>
        <w:tc>
          <w:tcPr>
            <w:tcW w:w="3993" w:type="pct"/>
          </w:tcPr>
          <w:p w14:paraId="2B9DDC39" w14:textId="2004899F"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Victorian Family Violence Multi-Risk Assessment and Management Framework</w:t>
            </w:r>
          </w:p>
        </w:tc>
      </w:tr>
      <w:tr w:rsidR="00853C9F" w:rsidRPr="00717DBA" w14:paraId="6DC15B3C"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438FAD81" w14:textId="54EC6EFE" w:rsidR="00853C9F" w:rsidRPr="00BF14E2" w:rsidRDefault="00853C9F" w:rsidP="00853C9F">
            <w:pPr>
              <w:pStyle w:val="Tabletext"/>
              <w:rPr>
                <w:b w:val="0"/>
                <w:bCs w:val="0"/>
              </w:rPr>
            </w:pPr>
            <w:r w:rsidRPr="00BF14E2">
              <w:t>N</w:t>
            </w:r>
            <w:r w:rsidR="00562E3B">
              <w:t>ASS</w:t>
            </w:r>
            <w:r w:rsidRPr="00BF14E2">
              <w:t>H</w:t>
            </w:r>
          </w:p>
        </w:tc>
        <w:tc>
          <w:tcPr>
            <w:tcW w:w="3993" w:type="pct"/>
          </w:tcPr>
          <w:p w14:paraId="7A0004B4" w14:textId="00E24712" w:rsidR="00853C9F" w:rsidRPr="64D6DAAE" w:rsidRDefault="00853C9F" w:rsidP="00853C9F">
            <w:pPr>
              <w:pStyle w:val="Tabletext"/>
              <w:cnfStyle w:val="000000000000" w:firstRow="0" w:lastRow="0" w:firstColumn="0" w:lastColumn="0" w:oddVBand="0" w:evenVBand="0" w:oddHBand="0" w:evenHBand="0" w:firstRowFirstColumn="0" w:firstRowLastColumn="0" w:lastRowFirstColumn="0" w:lastRowLastColumn="0"/>
            </w:pPr>
            <w:r w:rsidRPr="001A58BB">
              <w:t>National</w:t>
            </w:r>
            <w:r w:rsidR="003A3908">
              <w:t xml:space="preserve"> Agreement on Social Housing and Homelessness</w:t>
            </w:r>
          </w:p>
        </w:tc>
      </w:tr>
      <w:tr w:rsidR="005114AA" w:rsidRPr="00717DBA" w14:paraId="0D59C580"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15B280C4" w14:textId="71A6099F" w:rsidR="005114AA" w:rsidRPr="00BF14E2" w:rsidRDefault="005114AA" w:rsidP="00853C9F">
            <w:pPr>
              <w:pStyle w:val="Tabletext"/>
              <w:rPr>
                <w:b w:val="0"/>
                <w:bCs w:val="0"/>
              </w:rPr>
            </w:pPr>
            <w:r>
              <w:t>OC</w:t>
            </w:r>
          </w:p>
        </w:tc>
        <w:tc>
          <w:tcPr>
            <w:tcW w:w="3993" w:type="pct"/>
          </w:tcPr>
          <w:p w14:paraId="7C02AAA7" w14:textId="63C2DF9A" w:rsidR="005114AA" w:rsidRPr="001A58BB" w:rsidRDefault="00CC7624" w:rsidP="00853C9F">
            <w:pPr>
              <w:pStyle w:val="Tabletext"/>
              <w:cnfStyle w:val="000000000000" w:firstRow="0" w:lastRow="0" w:firstColumn="0" w:lastColumn="0" w:oddVBand="0" w:evenVBand="0" w:oddHBand="0" w:evenHBand="0" w:firstRowFirstColumn="0" w:firstRowLastColumn="0" w:lastRowFirstColumn="0" w:lastRowLastColumn="0"/>
            </w:pPr>
            <w:r>
              <w:t xml:space="preserve">Owners Corporation </w:t>
            </w:r>
          </w:p>
        </w:tc>
      </w:tr>
      <w:tr w:rsidR="00853C9F" w:rsidRPr="00717DBA" w14:paraId="1FFE0518"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47BA6DDF" w14:textId="49916444" w:rsidR="00853C9F" w:rsidRPr="00BF14E2" w:rsidRDefault="00853C9F" w:rsidP="00853C9F">
            <w:pPr>
              <w:pStyle w:val="Tabletext"/>
              <w:rPr>
                <w:b w:val="0"/>
                <w:bCs w:val="0"/>
              </w:rPr>
            </w:pPr>
            <w:r w:rsidRPr="00BF14E2">
              <w:t>ODF</w:t>
            </w:r>
          </w:p>
        </w:tc>
        <w:tc>
          <w:tcPr>
            <w:tcW w:w="3993" w:type="pct"/>
          </w:tcPr>
          <w:p w14:paraId="5615DE4D" w14:textId="7662DBA6"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Opening Doors Framework</w:t>
            </w:r>
          </w:p>
        </w:tc>
      </w:tr>
      <w:tr w:rsidR="00FD2C1C" w:rsidRPr="00717DBA" w14:paraId="5D638775"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5FE1F9A1" w14:textId="5B412498" w:rsidR="00FD2C1C" w:rsidRPr="00BF14E2" w:rsidRDefault="00FD2C1C" w:rsidP="00FD2C1C">
            <w:pPr>
              <w:pStyle w:val="Tabletext"/>
              <w:rPr>
                <w:b w:val="0"/>
                <w:bCs w:val="0"/>
              </w:rPr>
            </w:pPr>
            <w:r w:rsidRPr="10C1B029">
              <w:t>Operational Vacated Maintenance</w:t>
            </w:r>
          </w:p>
        </w:tc>
        <w:tc>
          <w:tcPr>
            <w:tcW w:w="3993" w:type="pct"/>
          </w:tcPr>
          <w:p w14:paraId="7B328D4C" w14:textId="6D25B5E1" w:rsidR="00FD2C1C" w:rsidRDefault="00FD2C1C" w:rsidP="00FD2C1C">
            <w:pPr>
              <w:pStyle w:val="Tabletext"/>
              <w:cnfStyle w:val="000000000000" w:firstRow="0" w:lastRow="0" w:firstColumn="0" w:lastColumn="0" w:oddVBand="0" w:evenVBand="0" w:oddHBand="0" w:evenHBand="0" w:firstRowFirstColumn="0" w:firstRowLastColumn="0" w:lastRowFirstColumn="0" w:lastRowLastColumn="0"/>
            </w:pPr>
            <w:r>
              <w:t>the repair, essential safety checks, and other maintenance works to be carried at the end of a Rental Agreement and prior to the commencement of a new Rental Agreement with the new Renter, to ensure the Dwelling meets minimum standards in accordance with the RTA and all relevant Legislative Requirements.</w:t>
            </w:r>
          </w:p>
        </w:tc>
      </w:tr>
      <w:tr w:rsidR="00CC7624" w:rsidRPr="00717DBA" w14:paraId="38E3509F"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55F0B2DA" w14:textId="4E8BE3FA" w:rsidR="00CC7624" w:rsidRPr="00BF14E2" w:rsidRDefault="00CC7624" w:rsidP="00853C9F">
            <w:pPr>
              <w:pStyle w:val="Tabletext"/>
              <w:rPr>
                <w:b w:val="0"/>
                <w:bCs w:val="0"/>
              </w:rPr>
            </w:pPr>
            <w:r>
              <w:t>Performance Standards</w:t>
            </w:r>
          </w:p>
        </w:tc>
        <w:tc>
          <w:tcPr>
            <w:tcW w:w="3993" w:type="pct"/>
          </w:tcPr>
          <w:p w14:paraId="0E0A36C1" w14:textId="5637AF28" w:rsidR="00CC7624" w:rsidRDefault="003F2461" w:rsidP="00853C9F">
            <w:pPr>
              <w:pStyle w:val="Tabletext"/>
              <w:cnfStyle w:val="000000000000" w:firstRow="0" w:lastRow="0" w:firstColumn="0" w:lastColumn="0" w:oddVBand="0" w:evenVBand="0" w:oddHBand="0" w:evenHBand="0" w:firstRowFirstColumn="0" w:firstRowLastColumn="0" w:lastRowFirstColumn="0" w:lastRowLastColumn="0"/>
            </w:pPr>
            <w:r>
              <w:t xml:space="preserve">the Performance Standards determined by the Minister for Housing in accordance with section 93 of the </w:t>
            </w:r>
            <w:r w:rsidRPr="10C1B029">
              <w:rPr>
                <w:i/>
                <w:iCs/>
              </w:rPr>
              <w:t xml:space="preserve">Housing Act 1983 </w:t>
            </w:r>
            <w:r>
              <w:t xml:space="preserve">(Vic) which set out the standards that registered agencies are required to meet under the </w:t>
            </w:r>
            <w:r w:rsidRPr="006C6E2E">
              <w:rPr>
                <w:i/>
                <w:iCs/>
              </w:rPr>
              <w:t>Housing Act</w:t>
            </w:r>
            <w:r>
              <w:t xml:space="preserve"> </w:t>
            </w:r>
            <w:r w:rsidRPr="10C1B029">
              <w:rPr>
                <w:i/>
                <w:iCs/>
              </w:rPr>
              <w:t xml:space="preserve">1983 </w:t>
            </w:r>
            <w:r>
              <w:t>(Vic).</w:t>
            </w:r>
          </w:p>
        </w:tc>
      </w:tr>
      <w:tr w:rsidR="00853C9F" w:rsidRPr="00717DBA" w14:paraId="07C3FFB5"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11822765" w14:textId="05357316" w:rsidR="00853C9F" w:rsidRPr="00BF14E2" w:rsidRDefault="00853C9F" w:rsidP="00853C9F">
            <w:pPr>
              <w:pStyle w:val="Tabletext"/>
              <w:rPr>
                <w:b w:val="0"/>
                <w:bCs w:val="0"/>
              </w:rPr>
            </w:pPr>
            <w:r w:rsidRPr="00BF14E2">
              <w:t>PRAP</w:t>
            </w:r>
          </w:p>
        </w:tc>
        <w:tc>
          <w:tcPr>
            <w:tcW w:w="3993" w:type="pct"/>
          </w:tcPr>
          <w:p w14:paraId="492E140D" w14:textId="6E8CCC89"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rsidRPr="00887E10">
              <w:t>Private Rental Assistance Program</w:t>
            </w:r>
          </w:p>
        </w:tc>
      </w:tr>
      <w:tr w:rsidR="0057017F" w:rsidRPr="00717DBA" w14:paraId="2EF89E53"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3D6CC394" w14:textId="22F76024" w:rsidR="0057017F" w:rsidRPr="00BF14E2" w:rsidRDefault="0057017F" w:rsidP="0057017F">
            <w:pPr>
              <w:pStyle w:val="Tabletext"/>
              <w:rPr>
                <w:b w:val="0"/>
                <w:bCs w:val="0"/>
              </w:rPr>
            </w:pPr>
            <w:r w:rsidRPr="10C1B029">
              <w:t>Preventative Maintenance</w:t>
            </w:r>
          </w:p>
        </w:tc>
        <w:tc>
          <w:tcPr>
            <w:tcW w:w="3993" w:type="pct"/>
          </w:tcPr>
          <w:p w14:paraId="1097E9FF" w14:textId="073018ED" w:rsidR="0057017F" w:rsidRPr="00887E10" w:rsidRDefault="0057017F" w:rsidP="0057017F">
            <w:pPr>
              <w:pStyle w:val="Tabletext"/>
              <w:cnfStyle w:val="000000000000" w:firstRow="0" w:lastRow="0" w:firstColumn="0" w:lastColumn="0" w:oddVBand="0" w:evenVBand="0" w:oddHBand="0" w:evenHBand="0" w:firstRowFirstColumn="0" w:firstRowLastColumn="0" w:lastRowFirstColumn="0" w:lastRowLastColumn="0"/>
            </w:pPr>
            <w:r w:rsidRPr="10C1B029">
              <w:rPr>
                <w:rFonts w:eastAsia="Verdana"/>
                <w:lang w:val="en-US"/>
              </w:rPr>
              <w:t>regular maintenance works and activity to maintain the amenity and condition of the Premises and Dwellings in order to reduce the likelihood of Responsive Repairs.</w:t>
            </w:r>
          </w:p>
        </w:tc>
      </w:tr>
      <w:tr w:rsidR="003F2461" w:rsidRPr="00717DBA" w14:paraId="76A3D447"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4A150336" w14:textId="577B2002" w:rsidR="003F2461" w:rsidRPr="00BF14E2" w:rsidRDefault="003F2461" w:rsidP="00853C9F">
            <w:pPr>
              <w:pStyle w:val="Tabletext"/>
              <w:rPr>
                <w:b w:val="0"/>
                <w:bCs w:val="0"/>
              </w:rPr>
            </w:pPr>
            <w:r>
              <w:t>Renter</w:t>
            </w:r>
          </w:p>
        </w:tc>
        <w:tc>
          <w:tcPr>
            <w:tcW w:w="3993" w:type="pct"/>
          </w:tcPr>
          <w:p w14:paraId="2328FDF8" w14:textId="36856607" w:rsidR="003F2461" w:rsidRPr="00887E10" w:rsidRDefault="00531EF0" w:rsidP="00853C9F">
            <w:pPr>
              <w:pStyle w:val="Tabletext"/>
              <w:cnfStyle w:val="000000000000" w:firstRow="0" w:lastRow="0" w:firstColumn="0" w:lastColumn="0" w:oddVBand="0" w:evenVBand="0" w:oddHBand="0" w:evenHBand="0" w:firstRowFirstColumn="0" w:firstRowLastColumn="0" w:lastRowFirstColumn="0" w:lastRowLastColumn="0"/>
            </w:pPr>
            <w:r>
              <w:t>A household which has a right to occupy a dwelling under a Rental Agreement, and where the context requires, any such household which has been allocated a dwelling in accordance with all applicable Legislative Requirements.</w:t>
            </w:r>
          </w:p>
        </w:tc>
      </w:tr>
      <w:tr w:rsidR="00505F56" w:rsidRPr="00717DBA" w14:paraId="3F34AE90"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3B88E242" w14:textId="618D6F42" w:rsidR="00505F56" w:rsidRDefault="00505F56" w:rsidP="00505F56">
            <w:pPr>
              <w:pStyle w:val="Tabletext"/>
              <w:rPr>
                <w:b w:val="0"/>
                <w:bCs w:val="0"/>
              </w:rPr>
            </w:pPr>
            <w:r w:rsidRPr="10C1B029">
              <w:t>Responsive Repairs</w:t>
            </w:r>
          </w:p>
        </w:tc>
        <w:tc>
          <w:tcPr>
            <w:tcW w:w="3993" w:type="pct"/>
          </w:tcPr>
          <w:p w14:paraId="0D5CE11C" w14:textId="09F22CB1" w:rsidR="00505F56" w:rsidRDefault="00505F56" w:rsidP="00505F56">
            <w:pPr>
              <w:pStyle w:val="Tabletext"/>
              <w:cnfStyle w:val="000000000000" w:firstRow="0" w:lastRow="0" w:firstColumn="0" w:lastColumn="0" w:oddVBand="0" w:evenVBand="0" w:oddHBand="0" w:evenHBand="0" w:firstRowFirstColumn="0" w:firstRowLastColumn="0" w:lastRowFirstColumn="0" w:lastRowLastColumn="0"/>
            </w:pPr>
            <w:r w:rsidRPr="10C1B029">
              <w:rPr>
                <w:rFonts w:eastAsia="Verdana"/>
                <w:lang w:val="en-US"/>
              </w:rPr>
              <w:t>day-to-day maintenance, repair or replacement of or to Dwellings to keep and maintain an item or component in good working condition, including due to any form of Renter damage and/or neglect</w:t>
            </w:r>
            <w:r w:rsidRPr="10C1B029">
              <w:rPr>
                <w:lang w:val="en-US"/>
              </w:rPr>
              <w:t>.</w:t>
            </w:r>
          </w:p>
        </w:tc>
      </w:tr>
      <w:tr w:rsidR="00853C9F" w:rsidRPr="00717DBA" w14:paraId="60A74DB9"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3A0B1C3D" w14:textId="0D5D8DD9" w:rsidR="00853C9F" w:rsidRPr="00BF14E2" w:rsidRDefault="00853C9F" w:rsidP="00853C9F">
            <w:pPr>
              <w:pStyle w:val="Tabletext"/>
              <w:rPr>
                <w:b w:val="0"/>
                <w:bCs w:val="0"/>
              </w:rPr>
            </w:pPr>
            <w:r w:rsidRPr="00BF14E2">
              <w:t>RTA</w:t>
            </w:r>
          </w:p>
        </w:tc>
        <w:tc>
          <w:tcPr>
            <w:tcW w:w="3993" w:type="pct"/>
          </w:tcPr>
          <w:p w14:paraId="57472D72" w14:textId="591776ED" w:rsidR="00853C9F" w:rsidRPr="005A75E5" w:rsidRDefault="00853C9F" w:rsidP="00853C9F">
            <w:pPr>
              <w:pStyle w:val="Tabletext"/>
              <w:cnfStyle w:val="000000000000" w:firstRow="0" w:lastRow="0" w:firstColumn="0" w:lastColumn="0" w:oddVBand="0" w:evenVBand="0" w:oddHBand="0" w:evenHBand="0" w:firstRowFirstColumn="0" w:firstRowLastColumn="0" w:lastRowFirstColumn="0" w:lastRowLastColumn="0"/>
              <w:rPr>
                <w:i/>
                <w:iCs/>
              </w:rPr>
            </w:pPr>
            <w:r w:rsidRPr="005A75E5">
              <w:rPr>
                <w:i/>
                <w:iCs/>
              </w:rPr>
              <w:t>Residential Tenancies Act 1997</w:t>
            </w:r>
          </w:p>
        </w:tc>
      </w:tr>
      <w:tr w:rsidR="00EB0A99" w:rsidRPr="00717DBA" w14:paraId="5E7628D1"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66C7D353" w14:textId="491E47A1" w:rsidR="00EB0A99" w:rsidRPr="00BF14E2" w:rsidRDefault="00EB0A99" w:rsidP="00EB0A99">
            <w:pPr>
              <w:pStyle w:val="Tabletext"/>
              <w:rPr>
                <w:b w:val="0"/>
                <w:bCs w:val="0"/>
              </w:rPr>
            </w:pPr>
            <w:r w:rsidRPr="002F1E81">
              <w:t>RTR</w:t>
            </w:r>
          </w:p>
        </w:tc>
        <w:tc>
          <w:tcPr>
            <w:tcW w:w="3993" w:type="pct"/>
          </w:tcPr>
          <w:p w14:paraId="1B0308D2" w14:textId="29AEB7B1" w:rsidR="00EB0A99" w:rsidRPr="005A75E5" w:rsidRDefault="00EB0A99" w:rsidP="00EB0A99">
            <w:pPr>
              <w:pStyle w:val="Tabletext"/>
              <w:cnfStyle w:val="000000000000" w:firstRow="0" w:lastRow="0" w:firstColumn="0" w:lastColumn="0" w:oddVBand="0" w:evenVBand="0" w:oddHBand="0" w:evenHBand="0" w:firstRowFirstColumn="0" w:firstRowLastColumn="0" w:lastRowFirstColumn="0" w:lastRowLastColumn="0"/>
              <w:rPr>
                <w:i/>
                <w:iCs/>
              </w:rPr>
            </w:pPr>
            <w:r w:rsidRPr="002F1E81">
              <w:t>Residential Tenancies Regulations 2021</w:t>
            </w:r>
          </w:p>
        </w:tc>
      </w:tr>
      <w:tr w:rsidR="00853C9F" w:rsidRPr="00717DBA" w14:paraId="6E64D6C9"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6C7E63A6" w14:textId="7F78EB71" w:rsidR="00853C9F" w:rsidRPr="00BF14E2" w:rsidRDefault="00853C9F" w:rsidP="00853C9F">
            <w:pPr>
              <w:pStyle w:val="Tabletext"/>
              <w:rPr>
                <w:b w:val="0"/>
                <w:bCs w:val="0"/>
              </w:rPr>
            </w:pPr>
            <w:r w:rsidRPr="00BF14E2">
              <w:t>service users</w:t>
            </w:r>
          </w:p>
        </w:tc>
        <w:tc>
          <w:tcPr>
            <w:tcW w:w="3993" w:type="pct"/>
          </w:tcPr>
          <w:p w14:paraId="47C1BC62" w14:textId="4086FC35" w:rsidR="00853C9F" w:rsidRPr="00CD0091" w:rsidRDefault="00853C9F" w:rsidP="00853C9F">
            <w:pPr>
              <w:pStyle w:val="Tabletext"/>
              <w:cnfStyle w:val="000000000000" w:firstRow="0" w:lastRow="0" w:firstColumn="0" w:lastColumn="0" w:oddVBand="0" w:evenVBand="0" w:oddHBand="0" w:evenHBand="0" w:firstRowFirstColumn="0" w:firstRowLastColumn="0" w:lastRowFirstColumn="0" w:lastRowLastColumn="0"/>
            </w:pPr>
            <w:r w:rsidRPr="00CD0091">
              <w:t>Individuals and families seeking housing and support</w:t>
            </w:r>
            <w:r>
              <w:t xml:space="preserve"> </w:t>
            </w:r>
          </w:p>
        </w:tc>
      </w:tr>
      <w:tr w:rsidR="00853C9F" w:rsidRPr="00717DBA" w14:paraId="57F05912"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73A0A959" w14:textId="3A95DE62" w:rsidR="00853C9F" w:rsidRPr="00BF14E2" w:rsidRDefault="00853C9F" w:rsidP="00853C9F">
            <w:pPr>
              <w:pStyle w:val="Tabletext"/>
              <w:rPr>
                <w:b w:val="0"/>
                <w:bCs w:val="0"/>
              </w:rPr>
            </w:pPr>
            <w:r w:rsidRPr="00BF14E2">
              <w:t>SHIP</w:t>
            </w:r>
          </w:p>
        </w:tc>
        <w:tc>
          <w:tcPr>
            <w:tcW w:w="3993" w:type="pct"/>
          </w:tcPr>
          <w:p w14:paraId="758DB1F1" w14:textId="22811D16" w:rsidR="00853C9F" w:rsidRPr="00501462"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Specialist Homelessness Information Platform</w:t>
            </w:r>
          </w:p>
        </w:tc>
      </w:tr>
      <w:tr w:rsidR="00853C9F" w:rsidRPr="00717DBA" w14:paraId="53BBD48A"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2DDDAF21" w14:textId="67D59470" w:rsidR="00853C9F" w:rsidRPr="00BF14E2" w:rsidRDefault="00853C9F" w:rsidP="00853C9F">
            <w:pPr>
              <w:pStyle w:val="Tabletext"/>
              <w:rPr>
                <w:b w:val="0"/>
                <w:bCs w:val="0"/>
              </w:rPr>
            </w:pPr>
            <w:r w:rsidRPr="00BF14E2">
              <w:t>SHS</w:t>
            </w:r>
          </w:p>
        </w:tc>
        <w:tc>
          <w:tcPr>
            <w:tcW w:w="3993" w:type="pct"/>
          </w:tcPr>
          <w:p w14:paraId="2C94638D" w14:textId="279F5E4C"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 xml:space="preserve">Specialist </w:t>
            </w:r>
            <w:r w:rsidR="002A096E">
              <w:t>H</w:t>
            </w:r>
            <w:r>
              <w:t xml:space="preserve">omelessness </w:t>
            </w:r>
            <w:r w:rsidR="002A096E">
              <w:t>S</w:t>
            </w:r>
            <w:r>
              <w:t>ervices</w:t>
            </w:r>
            <w:r w:rsidR="002A096E">
              <w:t xml:space="preserve"> are organisations funded by government to deliver homelessness </w:t>
            </w:r>
            <w:r w:rsidR="008E018A">
              <w:t>responses</w:t>
            </w:r>
          </w:p>
        </w:tc>
      </w:tr>
      <w:tr w:rsidR="00853C9F" w:rsidRPr="00717DBA" w14:paraId="38343EE8"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119BD4C2" w14:textId="475E2458" w:rsidR="00853C9F" w:rsidRPr="00BF14E2" w:rsidRDefault="00853C9F" w:rsidP="00853C9F">
            <w:pPr>
              <w:pStyle w:val="Tabletext"/>
              <w:rPr>
                <w:b w:val="0"/>
                <w:bCs w:val="0"/>
              </w:rPr>
            </w:pPr>
            <w:r w:rsidRPr="00BF14E2">
              <w:t>SHSC</w:t>
            </w:r>
          </w:p>
        </w:tc>
        <w:tc>
          <w:tcPr>
            <w:tcW w:w="3993" w:type="pct"/>
          </w:tcPr>
          <w:p w14:paraId="223DCED3" w14:textId="01A52A8D"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rsidRPr="001A58BB">
              <w:t xml:space="preserve">Specialist </w:t>
            </w:r>
            <w:r>
              <w:t xml:space="preserve">Homelessness Services </w:t>
            </w:r>
            <w:r w:rsidRPr="001A58BB">
              <w:t>Collection</w:t>
            </w:r>
          </w:p>
        </w:tc>
      </w:tr>
      <w:tr w:rsidR="00853C9F" w:rsidRPr="00717DBA" w14:paraId="72CC4901"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53FAD694" w14:textId="2219AABE" w:rsidR="00853C9F" w:rsidRPr="00BF14E2" w:rsidRDefault="00853C9F" w:rsidP="00853C9F">
            <w:pPr>
              <w:pStyle w:val="Tabletext"/>
              <w:rPr>
                <w:b w:val="0"/>
                <w:bCs w:val="0"/>
              </w:rPr>
            </w:pPr>
            <w:r w:rsidRPr="00BF14E2">
              <w:t xml:space="preserve">THM </w:t>
            </w:r>
          </w:p>
        </w:tc>
        <w:tc>
          <w:tcPr>
            <w:tcW w:w="3993" w:type="pct"/>
          </w:tcPr>
          <w:p w14:paraId="5906BEA3" w14:textId="4DB80CC5" w:rsidR="00853C9F" w:rsidRPr="001A58BB"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 xml:space="preserve">Transitional Housing Management </w:t>
            </w:r>
          </w:p>
        </w:tc>
      </w:tr>
      <w:tr w:rsidR="004E012F" w:rsidRPr="00717DBA" w14:paraId="0AA3D018"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7C6B134F" w14:textId="20869AB5" w:rsidR="004E012F" w:rsidRPr="00BF14E2" w:rsidRDefault="004E012F" w:rsidP="00853C9F">
            <w:pPr>
              <w:pStyle w:val="Tabletext"/>
              <w:rPr>
                <w:b w:val="0"/>
                <w:bCs w:val="0"/>
              </w:rPr>
            </w:pPr>
            <w:r>
              <w:t>Urgent Repairs</w:t>
            </w:r>
          </w:p>
        </w:tc>
        <w:tc>
          <w:tcPr>
            <w:tcW w:w="3993" w:type="pct"/>
          </w:tcPr>
          <w:p w14:paraId="32D0ADAF" w14:textId="47E1E131" w:rsidR="004E012F" w:rsidRDefault="00B95535" w:rsidP="00853C9F">
            <w:pPr>
              <w:pStyle w:val="Tabletext"/>
              <w:cnfStyle w:val="000000000000" w:firstRow="0" w:lastRow="0" w:firstColumn="0" w:lastColumn="0" w:oddVBand="0" w:evenVBand="0" w:oddHBand="0" w:evenHBand="0" w:firstRowFirstColumn="0" w:firstRowLastColumn="0" w:lastRowFirstColumn="0" w:lastRowLastColumn="0"/>
            </w:pPr>
            <w:r w:rsidRPr="10C1B029">
              <w:rPr>
                <w:rFonts w:eastAsia="Verdana"/>
                <w:lang w:val="en-US"/>
              </w:rPr>
              <w:t>has the meaning set out in the RTA</w:t>
            </w:r>
          </w:p>
        </w:tc>
      </w:tr>
      <w:tr w:rsidR="00853C9F" w:rsidRPr="00717DBA" w14:paraId="3787DBCD"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13BFED96" w14:textId="2F168726" w:rsidR="00853C9F" w:rsidRPr="00BF14E2" w:rsidRDefault="00853C9F" w:rsidP="00853C9F">
            <w:pPr>
              <w:pStyle w:val="Tabletext"/>
              <w:rPr>
                <w:b w:val="0"/>
                <w:bCs w:val="0"/>
              </w:rPr>
            </w:pPr>
            <w:r w:rsidRPr="00BF14E2">
              <w:t>VAHHF</w:t>
            </w:r>
          </w:p>
        </w:tc>
        <w:tc>
          <w:tcPr>
            <w:tcW w:w="3993" w:type="pct"/>
          </w:tcPr>
          <w:p w14:paraId="450A4F0F" w14:textId="33D3EE0F"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Victorian Aboriginal Housing and Homelessness Framework</w:t>
            </w:r>
          </w:p>
        </w:tc>
      </w:tr>
      <w:tr w:rsidR="00853C9F" w:rsidRPr="00717DBA" w14:paraId="402B57B5"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55077604" w14:textId="59D09125" w:rsidR="00853C9F" w:rsidRPr="00BF14E2" w:rsidRDefault="00853C9F" w:rsidP="00853C9F">
            <w:pPr>
              <w:pStyle w:val="Tabletext"/>
              <w:rPr>
                <w:b w:val="0"/>
                <w:bCs w:val="0"/>
              </w:rPr>
            </w:pPr>
            <w:r w:rsidRPr="00BF14E2">
              <w:t>VCAT</w:t>
            </w:r>
          </w:p>
        </w:tc>
        <w:tc>
          <w:tcPr>
            <w:tcW w:w="3993" w:type="pct"/>
          </w:tcPr>
          <w:p w14:paraId="1A476646" w14:textId="315D22D7"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Victorian Civil and Administrative Tribunal</w:t>
            </w:r>
          </w:p>
        </w:tc>
      </w:tr>
      <w:tr w:rsidR="00853C9F" w:rsidRPr="00717DBA" w14:paraId="1F2A83FD"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4D8013D1" w14:textId="3D16336A" w:rsidR="00853C9F" w:rsidRPr="00BF14E2" w:rsidRDefault="00853C9F" w:rsidP="00853C9F">
            <w:pPr>
              <w:pStyle w:val="Tabletext"/>
              <w:rPr>
                <w:b w:val="0"/>
                <w:bCs w:val="0"/>
              </w:rPr>
            </w:pPr>
            <w:r w:rsidRPr="00BF14E2">
              <w:t>VHR</w:t>
            </w:r>
          </w:p>
        </w:tc>
        <w:tc>
          <w:tcPr>
            <w:tcW w:w="3993" w:type="pct"/>
          </w:tcPr>
          <w:p w14:paraId="45852007" w14:textId="17BF2D52"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Victorian Housing Register</w:t>
            </w:r>
          </w:p>
        </w:tc>
      </w:tr>
      <w:tr w:rsidR="00853C9F" w:rsidRPr="00717DBA" w14:paraId="4B7ED12B"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63382185" w14:textId="72878B0A" w:rsidR="00853C9F" w:rsidRPr="00BF14E2" w:rsidRDefault="00853C9F" w:rsidP="00853C9F">
            <w:pPr>
              <w:pStyle w:val="Tabletext"/>
              <w:rPr>
                <w:b w:val="0"/>
                <w:bCs w:val="0"/>
              </w:rPr>
            </w:pPr>
            <w:r w:rsidRPr="00BF14E2">
              <w:t>VISHN</w:t>
            </w:r>
          </w:p>
        </w:tc>
        <w:tc>
          <w:tcPr>
            <w:tcW w:w="3993" w:type="pct"/>
          </w:tcPr>
          <w:p w14:paraId="7B6ACE71" w14:textId="43B958A6" w:rsidR="00853C9F" w:rsidRPr="001A58BB"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Victorian Indigenous State</w:t>
            </w:r>
            <w:r w:rsidR="00EB5CC6">
              <w:t>-</w:t>
            </w:r>
            <w:r>
              <w:t>wide Homelessness Network</w:t>
            </w:r>
          </w:p>
        </w:tc>
      </w:tr>
      <w:tr w:rsidR="00853C9F" w:rsidRPr="00717DBA" w14:paraId="08EFD3E9"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1E3DF8BA" w14:textId="73A13E86" w:rsidR="00853C9F" w:rsidRPr="00BF14E2" w:rsidRDefault="00853C9F" w:rsidP="00853C9F">
            <w:pPr>
              <w:pStyle w:val="Tabletext"/>
              <w:rPr>
                <w:b w:val="0"/>
                <w:bCs w:val="0"/>
              </w:rPr>
            </w:pPr>
            <w:r w:rsidRPr="00BF14E2">
              <w:t>VMS</w:t>
            </w:r>
          </w:p>
        </w:tc>
        <w:tc>
          <w:tcPr>
            <w:tcW w:w="3993" w:type="pct"/>
          </w:tcPr>
          <w:p w14:paraId="4A7BC2DF" w14:textId="0BE89351"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rsidRPr="001A58BB">
              <w:t>Vacancy Management System</w:t>
            </w:r>
          </w:p>
        </w:tc>
      </w:tr>
      <w:tr w:rsidR="00853C9F" w:rsidRPr="00717DBA" w14:paraId="36836D33"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1A700178" w14:textId="5CED597E" w:rsidR="00853C9F" w:rsidRPr="00BF14E2" w:rsidRDefault="00853C9F" w:rsidP="00853C9F">
            <w:pPr>
              <w:pStyle w:val="Tabletext"/>
              <w:rPr>
                <w:b w:val="0"/>
                <w:bCs w:val="0"/>
              </w:rPr>
            </w:pPr>
            <w:r w:rsidRPr="00BF14E2">
              <w:t>young person</w:t>
            </w:r>
          </w:p>
        </w:tc>
        <w:tc>
          <w:tcPr>
            <w:tcW w:w="3993" w:type="pct"/>
          </w:tcPr>
          <w:p w14:paraId="55F51715" w14:textId="1644F961" w:rsidR="00853C9F" w:rsidRPr="001A58BB" w:rsidRDefault="494593C9" w:rsidP="00853C9F">
            <w:pPr>
              <w:pStyle w:val="Tabletext"/>
              <w:cnfStyle w:val="000000000000" w:firstRow="0" w:lastRow="0" w:firstColumn="0" w:lastColumn="0" w:oddVBand="0" w:evenVBand="0" w:oddHBand="0" w:evenHBand="0" w:firstRowFirstColumn="0" w:firstRowLastColumn="0" w:lastRowFirstColumn="0" w:lastRowLastColumn="0"/>
            </w:pPr>
            <w:r>
              <w:t>A person aged 16 to 24 years</w:t>
            </w:r>
            <w:r w:rsidR="00945FFD">
              <w:t xml:space="preserve"> inclusive</w:t>
            </w:r>
          </w:p>
        </w:tc>
      </w:tr>
    </w:tbl>
    <w:p w14:paraId="34588F4C" w14:textId="7A7A784D" w:rsidR="00C53030" w:rsidRDefault="00C53030" w:rsidP="00717DBA">
      <w:r>
        <w:br w:type="page"/>
      </w:r>
    </w:p>
    <w:p w14:paraId="338DB553" w14:textId="76E4363D" w:rsidR="00A93641" w:rsidRPr="008D7616" w:rsidRDefault="6F7E34FA" w:rsidP="008D7616">
      <w:pPr>
        <w:pStyle w:val="Heading1"/>
      </w:pPr>
      <w:bookmarkStart w:id="10" w:name="_Toc190005629"/>
      <w:bookmarkStart w:id="11" w:name="_Toc190014848"/>
      <w:bookmarkStart w:id="12" w:name="_Toc190005630"/>
      <w:bookmarkStart w:id="13" w:name="_Toc190014849"/>
      <w:bookmarkStart w:id="14" w:name="_Toc161139581"/>
      <w:bookmarkStart w:id="15" w:name="_Toc167378385"/>
      <w:bookmarkStart w:id="16" w:name="_Toc1643916325"/>
      <w:bookmarkStart w:id="17" w:name="_Toc95992778"/>
      <w:bookmarkStart w:id="18" w:name="_Toc103094788"/>
      <w:bookmarkStart w:id="19" w:name="_Toc107575925"/>
      <w:bookmarkEnd w:id="10"/>
      <w:bookmarkEnd w:id="11"/>
      <w:bookmarkEnd w:id="12"/>
      <w:bookmarkEnd w:id="13"/>
      <w:r>
        <w:t>Introduction</w:t>
      </w:r>
      <w:bookmarkEnd w:id="14"/>
      <w:bookmarkEnd w:id="15"/>
      <w:bookmarkEnd w:id="16"/>
    </w:p>
    <w:p w14:paraId="047404D5" w14:textId="04B2FF69" w:rsidR="00C52BDD" w:rsidRPr="00AF0EA1" w:rsidRDefault="5A11E013" w:rsidP="00BF14E2">
      <w:pPr>
        <w:pStyle w:val="Body"/>
      </w:pPr>
      <w:r>
        <w:t xml:space="preserve">The Homelessness and Housing Support Guidelines </w:t>
      </w:r>
      <w:r w:rsidR="51A1C356">
        <w:t>202</w:t>
      </w:r>
      <w:r w:rsidR="0038700D">
        <w:t>5</w:t>
      </w:r>
      <w:r>
        <w:t xml:space="preserve"> (</w:t>
      </w:r>
      <w:r w:rsidR="001E42D8">
        <w:t>202</w:t>
      </w:r>
      <w:r w:rsidR="0038700D">
        <w:t>5</w:t>
      </w:r>
      <w:r w:rsidR="001E42D8">
        <w:t xml:space="preserve"> </w:t>
      </w:r>
      <w:r w:rsidR="00EA278C">
        <w:t>g</w:t>
      </w:r>
      <w:r>
        <w:t xml:space="preserve">uidelines) </w:t>
      </w:r>
      <w:r w:rsidR="00D743AF">
        <w:t xml:space="preserve">define </w:t>
      </w:r>
      <w:r>
        <w:t xml:space="preserve">the terms for </w:t>
      </w:r>
      <w:r w:rsidR="6889208F">
        <w:t xml:space="preserve">organisations </w:t>
      </w:r>
      <w:r w:rsidR="002160D6">
        <w:t xml:space="preserve">that </w:t>
      </w:r>
      <w:r w:rsidR="6889208F">
        <w:t xml:space="preserve">deliver </w:t>
      </w:r>
      <w:r>
        <w:t>homelessness</w:t>
      </w:r>
      <w:r w:rsidR="6889208F">
        <w:t xml:space="preserve"> services</w:t>
      </w:r>
      <w:r w:rsidR="00FF63E3">
        <w:t xml:space="preserve"> funded by the </w:t>
      </w:r>
      <w:r w:rsidR="00945FFD">
        <w:t xml:space="preserve">Victorian </w:t>
      </w:r>
      <w:r w:rsidR="00FF63E3">
        <w:t>state government</w:t>
      </w:r>
      <w:r w:rsidR="00945FFD">
        <w:t xml:space="preserve"> (state government)</w:t>
      </w:r>
      <w:r>
        <w:t xml:space="preserve">. They </w:t>
      </w:r>
      <w:r w:rsidR="00FF63E3">
        <w:t>are</w:t>
      </w:r>
      <w:r w:rsidR="00552810">
        <w:t xml:space="preserve"> </w:t>
      </w:r>
      <w:r>
        <w:t xml:space="preserve">clear </w:t>
      </w:r>
      <w:r w:rsidR="00552810">
        <w:t xml:space="preserve">guidelines for </w:t>
      </w:r>
      <w:r w:rsidR="2CD015E6">
        <w:t>services</w:t>
      </w:r>
      <w:r>
        <w:t xml:space="preserve"> </w:t>
      </w:r>
      <w:r w:rsidR="00552810">
        <w:t>to assist</w:t>
      </w:r>
      <w:r>
        <w:t xml:space="preserve"> people experiencing or at risk of homelessness.</w:t>
      </w:r>
    </w:p>
    <w:p w14:paraId="01674B74" w14:textId="2FDD82E3" w:rsidR="00CA7B98" w:rsidRPr="00AF0EA1" w:rsidRDefault="00CA7B98" w:rsidP="00BF14E2">
      <w:pPr>
        <w:pStyle w:val="Body"/>
      </w:pPr>
      <w:r w:rsidRPr="00AF0EA1">
        <w:t>The</w:t>
      </w:r>
      <w:r w:rsidR="004706BB" w:rsidRPr="00AF0EA1">
        <w:t xml:space="preserve"> 2025</w:t>
      </w:r>
      <w:r w:rsidRPr="00AF0EA1">
        <w:t xml:space="preserve"> </w:t>
      </w:r>
      <w:r w:rsidR="00EA278C">
        <w:t>g</w:t>
      </w:r>
      <w:r w:rsidRPr="00AF0EA1">
        <w:t xml:space="preserve">uidelines </w:t>
      </w:r>
      <w:r w:rsidR="00150258" w:rsidRPr="00AF0EA1">
        <w:t>supersede</w:t>
      </w:r>
      <w:r w:rsidRPr="00AF0EA1">
        <w:t xml:space="preserve"> the previous version</w:t>
      </w:r>
      <w:r w:rsidR="0001673A" w:rsidRPr="0001673A">
        <w:t xml:space="preserve"> </w:t>
      </w:r>
      <w:r w:rsidR="0001673A" w:rsidRPr="00AF0EA1">
        <w:t>from May 2014</w:t>
      </w:r>
      <w:r w:rsidR="0001673A">
        <w:t xml:space="preserve">. It was </w:t>
      </w:r>
      <w:r w:rsidRPr="00AF0EA1">
        <w:t xml:space="preserve">known as the </w:t>
      </w:r>
      <w:r w:rsidRPr="00300D55">
        <w:t>Homelessness Services Guidelines and Conditions of Funding</w:t>
      </w:r>
      <w:r w:rsidRPr="00BF14E2">
        <w:t>.</w:t>
      </w:r>
    </w:p>
    <w:p w14:paraId="64866EF3" w14:textId="5EDF2B75" w:rsidR="00C52BDD" w:rsidRPr="00AF0EA1" w:rsidRDefault="5A11E013" w:rsidP="00BF14E2">
      <w:pPr>
        <w:pStyle w:val="Body"/>
      </w:pPr>
      <w:r w:rsidRPr="00AF0EA1">
        <w:t xml:space="preserve">The </w:t>
      </w:r>
      <w:r w:rsidR="00EA278C">
        <w:t>main</w:t>
      </w:r>
      <w:r w:rsidR="00EA278C" w:rsidRPr="00AF0EA1">
        <w:t xml:space="preserve"> </w:t>
      </w:r>
      <w:r w:rsidR="006B15DD">
        <w:t>aim</w:t>
      </w:r>
      <w:r w:rsidR="006B15DD" w:rsidRPr="00AF0EA1">
        <w:t xml:space="preserve"> </w:t>
      </w:r>
      <w:r w:rsidRPr="00AF0EA1">
        <w:t>of the</w:t>
      </w:r>
      <w:r w:rsidR="00B83E3D" w:rsidRPr="00AF0EA1">
        <w:t xml:space="preserve"> 2025 </w:t>
      </w:r>
      <w:r w:rsidR="00EA278C">
        <w:t>g</w:t>
      </w:r>
      <w:r w:rsidR="00B83E3D" w:rsidRPr="00AF0EA1">
        <w:t>uidelines</w:t>
      </w:r>
      <w:r w:rsidRPr="00AF0EA1">
        <w:t xml:space="preserve"> is to establish the requirements for funded homelessness activities in Victoria</w:t>
      </w:r>
      <w:r w:rsidR="00EA278C">
        <w:t>. This will</w:t>
      </w:r>
      <w:r w:rsidRPr="00AF0EA1">
        <w:t xml:space="preserve"> ensur</w:t>
      </w:r>
      <w:r w:rsidR="00EA278C">
        <w:t>e</w:t>
      </w:r>
      <w:r w:rsidRPr="00AF0EA1">
        <w:t xml:space="preserve"> consisten</w:t>
      </w:r>
      <w:r w:rsidR="00EA278C">
        <w:t>t</w:t>
      </w:r>
      <w:r w:rsidRPr="00AF0EA1">
        <w:t xml:space="preserve"> and high-quality service delivery among </w:t>
      </w:r>
      <w:r w:rsidR="002D14F5">
        <w:t>s</w:t>
      </w:r>
      <w:r w:rsidR="00CB0F8F" w:rsidRPr="00AF0EA1">
        <w:t xml:space="preserve">pecialist </w:t>
      </w:r>
      <w:r w:rsidR="002D14F5">
        <w:t>h</w:t>
      </w:r>
      <w:r w:rsidR="00CB0F8F" w:rsidRPr="00AF0EA1">
        <w:t xml:space="preserve">omelessness </w:t>
      </w:r>
      <w:r w:rsidR="002D14F5">
        <w:t>s</w:t>
      </w:r>
      <w:r w:rsidR="00CB0F8F" w:rsidRPr="00AF0EA1">
        <w:t>ervices</w:t>
      </w:r>
      <w:r w:rsidR="00EC0193" w:rsidRPr="00AF0EA1">
        <w:t xml:space="preserve"> (</w:t>
      </w:r>
      <w:r w:rsidR="00392F60" w:rsidRPr="00AF0EA1">
        <w:t>SHS</w:t>
      </w:r>
      <w:r w:rsidR="00EC0193" w:rsidRPr="00AF0EA1">
        <w:t>)</w:t>
      </w:r>
      <w:r w:rsidRPr="00AF0EA1">
        <w:t>.</w:t>
      </w:r>
    </w:p>
    <w:p w14:paraId="3DE77CF2" w14:textId="26BCED21" w:rsidR="00C52BDD" w:rsidRDefault="3876FC80" w:rsidP="003B77EA">
      <w:pPr>
        <w:pStyle w:val="Heading2"/>
      </w:pPr>
      <w:bookmarkStart w:id="20" w:name="_Toc1576304877"/>
      <w:r>
        <w:t>How to use these guidelines</w:t>
      </w:r>
      <w:bookmarkEnd w:id="20"/>
    </w:p>
    <w:p w14:paraId="58884286" w14:textId="49D6C492" w:rsidR="00C52BDD" w:rsidRPr="00100CB1" w:rsidRDefault="0001673A" w:rsidP="00BF14E2">
      <w:pPr>
        <w:pStyle w:val="Body"/>
      </w:pPr>
      <w:r>
        <w:t>U</w:t>
      </w:r>
      <w:r w:rsidR="006B15DD">
        <w:t>se</w:t>
      </w:r>
      <w:r w:rsidR="56F319F5" w:rsidRPr="00100CB1">
        <w:t xml:space="preserve"> </w:t>
      </w:r>
      <w:r w:rsidR="0FD1E750" w:rsidRPr="00100CB1">
        <w:t>the</w:t>
      </w:r>
      <w:r w:rsidR="00B83E3D" w:rsidRPr="00100CB1">
        <w:t xml:space="preserve"> 2025</w:t>
      </w:r>
      <w:r w:rsidR="0FD1E750" w:rsidRPr="00100CB1">
        <w:t xml:space="preserve"> </w:t>
      </w:r>
      <w:r w:rsidR="002D7AD0">
        <w:t>g</w:t>
      </w:r>
      <w:r w:rsidR="56F319F5" w:rsidRPr="00100CB1">
        <w:t xml:space="preserve">uidelines </w:t>
      </w:r>
      <w:r w:rsidR="00FB00F4">
        <w:t>with</w:t>
      </w:r>
      <w:r w:rsidR="00FB00F4" w:rsidRPr="00100CB1">
        <w:t xml:space="preserve"> </w:t>
      </w:r>
      <w:r w:rsidR="56F319F5" w:rsidRPr="00100CB1">
        <w:t xml:space="preserve">the </w:t>
      </w:r>
      <w:r w:rsidR="006B15DD">
        <w:t>s</w:t>
      </w:r>
      <w:r w:rsidR="001A3BAC" w:rsidRPr="00100CB1">
        <w:t xml:space="preserve">ervice </w:t>
      </w:r>
      <w:r w:rsidR="006B15DD">
        <w:t>a</w:t>
      </w:r>
      <w:r w:rsidR="001A3BAC" w:rsidRPr="00100CB1">
        <w:t>greement</w:t>
      </w:r>
      <w:r w:rsidR="56F319F5" w:rsidRPr="00100CB1">
        <w:t xml:space="preserve"> that </w:t>
      </w:r>
      <w:r w:rsidR="00FB00F4">
        <w:t>every</w:t>
      </w:r>
      <w:r w:rsidR="00FB00F4" w:rsidRPr="00100CB1">
        <w:t xml:space="preserve"> </w:t>
      </w:r>
      <w:r w:rsidR="00392F60" w:rsidRPr="00100CB1">
        <w:t>SHS</w:t>
      </w:r>
      <w:r w:rsidR="56F319F5" w:rsidRPr="00100CB1">
        <w:t xml:space="preserve"> has with the Department of Families, Fairness and Housing</w:t>
      </w:r>
      <w:r w:rsidR="00C40EA0" w:rsidRPr="00100CB1">
        <w:t xml:space="preserve"> (</w:t>
      </w:r>
      <w:r w:rsidR="00EA278C">
        <w:t>the department</w:t>
      </w:r>
      <w:r w:rsidR="00C40EA0" w:rsidRPr="00100CB1">
        <w:t>)</w:t>
      </w:r>
      <w:r w:rsidR="006B15DD">
        <w:t>. S</w:t>
      </w:r>
      <w:r w:rsidR="00CD65A0" w:rsidRPr="00100CB1">
        <w:t xml:space="preserve">ee </w:t>
      </w:r>
      <w:r w:rsidR="006B15DD">
        <w:t>F</w:t>
      </w:r>
      <w:r w:rsidR="00CD65A0" w:rsidRPr="00100CB1">
        <w:t>igure 1 below</w:t>
      </w:r>
      <w:r w:rsidR="56F319F5" w:rsidRPr="00100CB1">
        <w:t>.</w:t>
      </w:r>
    </w:p>
    <w:p w14:paraId="553942E1" w14:textId="11D87C53" w:rsidR="00F51956" w:rsidRPr="002A45E4" w:rsidRDefault="00F51956" w:rsidP="00BF14E2">
      <w:pPr>
        <w:pStyle w:val="Body"/>
        <w:rPr>
          <w:color w:val="008A5E"/>
          <w:u w:val="dotted"/>
        </w:rPr>
      </w:pPr>
      <w:r w:rsidRPr="006A2D6F">
        <w:t xml:space="preserve">The </w:t>
      </w:r>
      <w:r w:rsidR="006B15DD">
        <w:t>s</w:t>
      </w:r>
      <w:r w:rsidR="001A3BAC">
        <w:t xml:space="preserve">ervice </w:t>
      </w:r>
      <w:r w:rsidR="006B15DD">
        <w:t>a</w:t>
      </w:r>
      <w:r w:rsidR="001A3BAC">
        <w:t>greement</w:t>
      </w:r>
      <w:r w:rsidRPr="006A2D6F">
        <w:t xml:space="preserve"> outlines the legislative requirements that each SHS </w:t>
      </w:r>
      <w:r w:rsidR="006B15DD">
        <w:t>must</w:t>
      </w:r>
      <w:r w:rsidRPr="006A2D6F">
        <w:t xml:space="preserve"> </w:t>
      </w:r>
      <w:r w:rsidR="00FF63E3">
        <w:t>follow</w:t>
      </w:r>
      <w:r w:rsidR="006B15DD" w:rsidRPr="005B5C36">
        <w:t xml:space="preserve">. It </w:t>
      </w:r>
      <w:r w:rsidR="00642B42" w:rsidRPr="005B5C36">
        <w:t xml:space="preserve">has a </w:t>
      </w:r>
      <w:r w:rsidRPr="005B5C36">
        <w:t>list of program requirements</w:t>
      </w:r>
      <w:r w:rsidR="00B22163" w:rsidRPr="005B5C36">
        <w:t>. Th</w:t>
      </w:r>
      <w:r w:rsidR="00FF63E3">
        <w:t>ese</w:t>
      </w:r>
      <w:r w:rsidRPr="005B5C36">
        <w:t xml:space="preserve"> includ</w:t>
      </w:r>
      <w:r w:rsidR="00B22163" w:rsidRPr="005B5C36">
        <w:t>e</w:t>
      </w:r>
      <w:r w:rsidRPr="005B5C36">
        <w:t xml:space="preserve"> complying with the </w:t>
      </w:r>
      <w:hyperlink r:id="rId22">
        <w:r w:rsidRPr="00300D55">
          <w:rPr>
            <w:rStyle w:val="Hyperlink"/>
            <w:color w:val="auto"/>
          </w:rPr>
          <w:t>Social Services Standards</w:t>
        </w:r>
      </w:hyperlink>
      <w:r w:rsidRPr="00300D55">
        <w:rPr>
          <w:rStyle w:val="Hyperlink"/>
          <w:color w:val="auto"/>
        </w:rPr>
        <w:t xml:space="preserve"> </w:t>
      </w:r>
      <w:r w:rsidR="00B22163" w:rsidRPr="005B5C36">
        <w:rPr>
          <w:rStyle w:val="Hyperlink"/>
          <w:color w:val="auto"/>
        </w:rPr>
        <w:t xml:space="preserve">set by </w:t>
      </w:r>
      <w:r w:rsidRPr="005B5C36">
        <w:rPr>
          <w:rStyle w:val="Hyperlink"/>
          <w:color w:val="auto"/>
        </w:rPr>
        <w:t xml:space="preserve">the </w:t>
      </w:r>
      <w:r w:rsidRPr="00300D55">
        <w:rPr>
          <w:rStyle w:val="Hyperlink"/>
          <w:i/>
          <w:iCs/>
          <w:color w:val="auto"/>
        </w:rPr>
        <w:t>Social Services Regulation Act 2021</w:t>
      </w:r>
      <w:r w:rsidR="0001673A" w:rsidRPr="005B5C36">
        <w:rPr>
          <w:rStyle w:val="Hyperlink"/>
          <w:color w:val="auto"/>
        </w:rPr>
        <w:t>.</w:t>
      </w:r>
    </w:p>
    <w:p w14:paraId="384D6140" w14:textId="2660DC8C" w:rsidR="00927886" w:rsidRDefault="006B15DD" w:rsidP="00BF14E2">
      <w:pPr>
        <w:pStyle w:val="Body"/>
        <w:rPr>
          <w:rFonts w:eastAsia="Times"/>
        </w:rPr>
      </w:pPr>
      <w:r>
        <w:rPr>
          <w:rFonts w:eastAsia="Times"/>
        </w:rPr>
        <w:t>E</w:t>
      </w:r>
      <w:r w:rsidRPr="5FE09447">
        <w:rPr>
          <w:rFonts w:eastAsia="Times"/>
        </w:rPr>
        <w:t xml:space="preserve">ach organisation’s </w:t>
      </w:r>
      <w:r>
        <w:rPr>
          <w:rFonts w:eastAsia="Times"/>
        </w:rPr>
        <w:t>service agreement</w:t>
      </w:r>
      <w:r w:rsidRPr="5FE09447" w:rsidDel="006B15DD">
        <w:rPr>
          <w:rFonts w:eastAsia="Times"/>
        </w:rPr>
        <w:t xml:space="preserve"> </w:t>
      </w:r>
      <w:r>
        <w:rPr>
          <w:rFonts w:eastAsia="Times"/>
        </w:rPr>
        <w:t>includes t</w:t>
      </w:r>
      <w:r w:rsidR="0EBD4BAA" w:rsidRPr="5FE09447">
        <w:rPr>
          <w:rFonts w:eastAsia="Times"/>
        </w:rPr>
        <w:t xml:space="preserve">he </w:t>
      </w:r>
      <w:r w:rsidR="00504175">
        <w:rPr>
          <w:rFonts w:eastAsia="Times"/>
        </w:rPr>
        <w:t xml:space="preserve">2025 </w:t>
      </w:r>
      <w:r w:rsidR="002D7AD0">
        <w:rPr>
          <w:rFonts w:eastAsia="Times"/>
        </w:rPr>
        <w:t>g</w:t>
      </w:r>
      <w:r w:rsidR="0EBD4BAA" w:rsidRPr="5FE09447">
        <w:rPr>
          <w:rFonts w:eastAsia="Times"/>
        </w:rPr>
        <w:t>uidelines and specific program guidelines.</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5B5C36" w:rsidRPr="00800107" w14:paraId="4341CD7E" w14:textId="77777777" w:rsidTr="00A349BA">
        <w:tc>
          <w:tcPr>
            <w:tcW w:w="9016" w:type="dxa"/>
          </w:tcPr>
          <w:p w14:paraId="05F851FF" w14:textId="77777777" w:rsidR="005B5C36" w:rsidRDefault="005B5C36" w:rsidP="00300D55">
            <w:pPr>
              <w:pStyle w:val="Tabletext"/>
              <w:rPr>
                <w:rStyle w:val="Hyperlink"/>
                <w:i/>
                <w:iCs/>
              </w:rPr>
            </w:pPr>
            <w:hyperlink r:id="rId23" w:history="1">
              <w:r w:rsidRPr="00B51740">
                <w:rPr>
                  <w:rStyle w:val="Hyperlink"/>
                </w:rPr>
                <w:t>Social Services Standards</w:t>
              </w:r>
            </w:hyperlink>
            <w:r w:rsidRPr="00B51740">
              <w:rPr>
                <w:rStyle w:val="Hyperlink"/>
              </w:rPr>
              <w:t xml:space="preserve"> </w:t>
            </w:r>
            <w:r w:rsidRPr="00D71539">
              <w:rPr>
                <w:rStyle w:val="Hyperlink"/>
                <w:color w:val="auto"/>
              </w:rPr>
              <w:t xml:space="preserve">under the </w:t>
            </w:r>
            <w:r w:rsidRPr="00300D55">
              <w:rPr>
                <w:rStyle w:val="Hyperlink"/>
                <w:i/>
                <w:iCs/>
              </w:rPr>
              <w:t>Social Services Regulation Act 2021</w:t>
            </w:r>
          </w:p>
          <w:p w14:paraId="4C110035" w14:textId="57218179" w:rsidR="005B5C36" w:rsidRPr="00800107" w:rsidRDefault="00A129B5" w:rsidP="00CA7B98">
            <w:pPr>
              <w:rPr>
                <w:rFonts w:eastAsia="Times" w:cs="Arial"/>
              </w:rPr>
            </w:pPr>
            <w:r w:rsidRPr="00A129B5">
              <w:t>https://www.vic.gov.au/social-services-regulator-social-services-standards</w:t>
            </w:r>
            <w:r w:rsidR="005B5C36">
              <w:t xml:space="preserve"> </w:t>
            </w:r>
          </w:p>
        </w:tc>
      </w:tr>
    </w:tbl>
    <w:p w14:paraId="3CAFA8CF" w14:textId="77777777" w:rsidR="00EF103E" w:rsidRDefault="00EF103E" w:rsidP="002C0DD1">
      <w:pPr>
        <w:pStyle w:val="Caption"/>
        <w:sectPr w:rsidR="00EF103E" w:rsidSect="00F20DB9">
          <w:headerReference w:type="even" r:id="rId24"/>
          <w:headerReference w:type="default" r:id="rId25"/>
          <w:footerReference w:type="even" r:id="rId26"/>
          <w:footerReference w:type="default" r:id="rId27"/>
          <w:headerReference w:type="first" r:id="rId28"/>
          <w:footerReference w:type="first" r:id="rId29"/>
          <w:pgSz w:w="11906" w:h="16838" w:code="9"/>
          <w:pgMar w:top="1418" w:right="1304" w:bottom="851" w:left="1304" w:header="680" w:footer="567" w:gutter="0"/>
          <w:cols w:space="340"/>
          <w:docGrid w:linePitch="360"/>
        </w:sectPr>
      </w:pPr>
    </w:p>
    <w:p w14:paraId="29187422" w14:textId="2E5E1171" w:rsidR="00E970FF" w:rsidRDefault="002C0DD1" w:rsidP="00181681">
      <w:pPr>
        <w:pStyle w:val="Caption"/>
      </w:pPr>
      <w:r>
        <w:t xml:space="preserve"> Figure </w:t>
      </w:r>
      <w:r w:rsidRPr="2E24E357">
        <w:fldChar w:fldCharType="begin"/>
      </w:r>
      <w:r>
        <w:rPr>
          <w:b w:val="0"/>
        </w:rPr>
        <w:instrText xml:space="preserve"> SEQ Figure \* ARABIC </w:instrText>
      </w:r>
      <w:r w:rsidRPr="2E24E357">
        <w:fldChar w:fldCharType="separate"/>
      </w:r>
      <w:r w:rsidR="00846395" w:rsidRPr="2E24E357">
        <w:rPr>
          <w:noProof/>
        </w:rPr>
        <w:t>1</w:t>
      </w:r>
      <w:r w:rsidRPr="2E24E357">
        <w:rPr>
          <w:noProof/>
        </w:rPr>
        <w:fldChar w:fldCharType="end"/>
      </w:r>
      <w:r w:rsidR="000F3C5B">
        <w:t>.</w:t>
      </w:r>
      <w:r w:rsidR="007F52D6">
        <w:t xml:space="preserve"> </w:t>
      </w:r>
      <w:r w:rsidR="007D162D">
        <w:t>Requirement</w:t>
      </w:r>
      <w:r w:rsidR="0048135E">
        <w:t>s</w:t>
      </w:r>
      <w:r w:rsidR="007D162D">
        <w:t xml:space="preserve"> </w:t>
      </w:r>
      <w:r w:rsidR="00EC5CE7">
        <w:t>for</w:t>
      </w:r>
      <w:r w:rsidR="0048135E">
        <w:t xml:space="preserve"> funded</w:t>
      </w:r>
      <w:r w:rsidR="00EC5CE7">
        <w:t xml:space="preserve"> </w:t>
      </w:r>
      <w:r w:rsidR="0090391B">
        <w:t>s</w:t>
      </w:r>
      <w:r w:rsidR="000F3C5B">
        <w:t xml:space="preserve">pecialist </w:t>
      </w:r>
      <w:r w:rsidR="0090391B">
        <w:t>h</w:t>
      </w:r>
      <w:r w:rsidR="000F3C5B">
        <w:t xml:space="preserve">omelessness </w:t>
      </w:r>
      <w:r w:rsidR="0090391B">
        <w:t>s</w:t>
      </w:r>
      <w:r w:rsidR="000F3C5B">
        <w:t>ervice</w:t>
      </w:r>
      <w:r w:rsidR="0048135E">
        <w:t>s</w:t>
      </w:r>
      <w:bookmarkStart w:id="21" w:name="_Toc161139582"/>
      <w:bookmarkStart w:id="22" w:name="_Toc167378386"/>
    </w:p>
    <w:p w14:paraId="7993A78A" w14:textId="77777777" w:rsidR="00081807" w:rsidRDefault="00081807" w:rsidP="00081807">
      <w:pPr>
        <w:pStyle w:val="Text"/>
      </w:pPr>
    </w:p>
    <w:p w14:paraId="01B3C1CB" w14:textId="579F66B6" w:rsidR="00C953C3" w:rsidRDefault="00C953C3" w:rsidP="00081807">
      <w:pPr>
        <w:pStyle w:val="Text"/>
        <w:sectPr w:rsidR="00C953C3" w:rsidSect="0048135E">
          <w:headerReference w:type="first" r:id="rId30"/>
          <w:pgSz w:w="16838" w:h="11906" w:orient="landscape" w:code="9"/>
          <w:pgMar w:top="1304" w:right="1418" w:bottom="1304" w:left="851" w:header="680" w:footer="567" w:gutter="0"/>
          <w:cols w:space="340"/>
          <w:docGrid w:linePitch="360"/>
        </w:sectPr>
      </w:pPr>
      <w:r>
        <w:rPr>
          <w:noProof/>
        </w:rPr>
        <w:drawing>
          <wp:anchor distT="0" distB="0" distL="114300" distR="114300" simplePos="0" relativeHeight="251658242" behindDoc="0" locked="0" layoutInCell="1" allowOverlap="1" wp14:anchorId="1934408B" wp14:editId="049CC19B">
            <wp:simplePos x="0" y="0"/>
            <wp:positionH relativeFrom="column">
              <wp:posOffset>0</wp:posOffset>
            </wp:positionH>
            <wp:positionV relativeFrom="paragraph">
              <wp:posOffset>-318135</wp:posOffset>
            </wp:positionV>
            <wp:extent cx="9810479" cy="5601675"/>
            <wp:effectExtent l="0" t="0" r="0" b="0"/>
            <wp:wrapNone/>
            <wp:docPr id="473961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961018" name="Picture 473961018"/>
                    <pic:cNvPicPr>
                      <a:picLocks noChangeAspect="1"/>
                    </pic:cNvPicPr>
                  </pic:nvPicPr>
                  <pic:blipFill>
                    <a:blip r:embed="rId31"/>
                    <a:stretch>
                      <a:fillRect/>
                    </a:stretch>
                  </pic:blipFill>
                  <pic:spPr>
                    <a:xfrm>
                      <a:off x="0" y="0"/>
                      <a:ext cx="9810479" cy="5601675"/>
                    </a:xfrm>
                    <a:prstGeom prst="rect">
                      <a:avLst/>
                    </a:prstGeom>
                  </pic:spPr>
                </pic:pic>
              </a:graphicData>
            </a:graphic>
          </wp:anchor>
        </w:drawing>
      </w:r>
    </w:p>
    <w:p w14:paraId="06200894" w14:textId="7FB253EC" w:rsidR="191657FE" w:rsidRPr="008D7616" w:rsidRDefault="191657FE" w:rsidP="00B21773">
      <w:pPr>
        <w:pStyle w:val="Heading1"/>
      </w:pPr>
      <w:bookmarkStart w:id="23" w:name="_Toc1297402056"/>
      <w:r>
        <w:t xml:space="preserve">Roles of </w:t>
      </w:r>
      <w:r w:rsidR="65039E58">
        <w:t xml:space="preserve">government </w:t>
      </w:r>
      <w:r>
        <w:t>entities</w:t>
      </w:r>
      <w:bookmarkEnd w:id="21"/>
      <w:bookmarkEnd w:id="22"/>
      <w:bookmarkEnd w:id="23"/>
    </w:p>
    <w:p w14:paraId="2EE3D03C" w14:textId="3965F979" w:rsidR="004F0F12" w:rsidRPr="005C7C60" w:rsidRDefault="004F0F12" w:rsidP="007B4546">
      <w:pPr>
        <w:pStyle w:val="Heading2"/>
        <w:ind w:left="851"/>
      </w:pPr>
      <w:bookmarkStart w:id="24" w:name="_Toc394254716"/>
      <w:r>
        <w:t>Department of Families, Fairness and Housing</w:t>
      </w:r>
      <w:bookmarkEnd w:id="24"/>
    </w:p>
    <w:p w14:paraId="5DF191FA" w14:textId="6E5F39DB" w:rsidR="004F0F12" w:rsidRPr="008B64EC" w:rsidRDefault="004F0F12" w:rsidP="00BF14E2">
      <w:pPr>
        <w:pStyle w:val="Body"/>
      </w:pPr>
      <w:r>
        <w:t xml:space="preserve">The </w:t>
      </w:r>
      <w:r w:rsidR="007B3005">
        <w:t>d</w:t>
      </w:r>
      <w:r w:rsidR="00BF14E2">
        <w:t xml:space="preserve">epartment </w:t>
      </w:r>
      <w:r>
        <w:t>works to create a more inclusive society</w:t>
      </w:r>
      <w:r w:rsidR="000F3C5B">
        <w:t xml:space="preserve">. </w:t>
      </w:r>
      <w:r w:rsidR="00EA278C">
        <w:t>The department</w:t>
      </w:r>
      <w:r>
        <w:t xml:space="preserve"> funds </w:t>
      </w:r>
      <w:r w:rsidR="00392F60">
        <w:t>SHS</w:t>
      </w:r>
      <w:r w:rsidR="00CC77C6">
        <w:t xml:space="preserve"> an</w:t>
      </w:r>
      <w:r w:rsidR="0064130C">
        <w:t>d</w:t>
      </w:r>
      <w:r>
        <w:t xml:space="preserve"> delivers services</w:t>
      </w:r>
      <w:r w:rsidR="0064130C">
        <w:t>. It also</w:t>
      </w:r>
      <w:r>
        <w:t xml:space="preserve"> works with commissions, peak bodies and other community organisations to provide support.</w:t>
      </w:r>
    </w:p>
    <w:p w14:paraId="177A08C0" w14:textId="1CB60F13" w:rsidR="004F0F12" w:rsidRPr="001F06D0" w:rsidRDefault="004F0F12" w:rsidP="00BF14E2">
      <w:pPr>
        <w:pStyle w:val="Body"/>
        <w:rPr>
          <w:rFonts w:eastAsia="Arial"/>
        </w:rPr>
      </w:pPr>
      <w:r w:rsidRPr="2E24E357">
        <w:rPr>
          <w:rFonts w:eastAsia="Arial"/>
        </w:rPr>
        <w:t xml:space="preserve">The </w:t>
      </w:r>
      <w:r w:rsidR="556F55D7" w:rsidRPr="2E24E357">
        <w:rPr>
          <w:rFonts w:eastAsia="Arial"/>
        </w:rPr>
        <w:t>2024</w:t>
      </w:r>
      <w:r w:rsidR="000F3C5B" w:rsidRPr="2E24E357">
        <w:rPr>
          <w:rFonts w:eastAsia="Arial"/>
        </w:rPr>
        <w:t>–</w:t>
      </w:r>
      <w:r w:rsidR="556F55D7" w:rsidRPr="2E24E357">
        <w:rPr>
          <w:rFonts w:eastAsia="Arial"/>
        </w:rPr>
        <w:t>28</w:t>
      </w:r>
      <w:r w:rsidR="7A8817E2" w:rsidRPr="2E24E357">
        <w:rPr>
          <w:rFonts w:eastAsia="Arial"/>
        </w:rPr>
        <w:t xml:space="preserve"> </w:t>
      </w:r>
      <w:r w:rsidR="00FF63E3" w:rsidRPr="2E24E357">
        <w:rPr>
          <w:rFonts w:eastAsia="Arial"/>
        </w:rPr>
        <w:t>Department of Families, Fairness and Housing strategic plan</w:t>
      </w:r>
      <w:r w:rsidRPr="2E24E357">
        <w:rPr>
          <w:rFonts w:eastAsia="Arial"/>
        </w:rPr>
        <w:t xml:space="preserve"> </w:t>
      </w:r>
      <w:r w:rsidR="00ED4AD2" w:rsidRPr="2E24E357">
        <w:rPr>
          <w:rFonts w:eastAsia="Arial"/>
        </w:rPr>
        <w:t>details</w:t>
      </w:r>
      <w:r w:rsidRPr="2E24E357">
        <w:rPr>
          <w:rFonts w:eastAsia="Arial"/>
        </w:rPr>
        <w:t xml:space="preserve"> the</w:t>
      </w:r>
      <w:r w:rsidR="002540E4">
        <w:rPr>
          <w:rFonts w:eastAsia="Arial"/>
        </w:rPr>
        <w:t xml:space="preserve"> </w:t>
      </w:r>
      <w:r w:rsidR="00D401E4">
        <w:rPr>
          <w:rFonts w:eastAsia="Arial"/>
        </w:rPr>
        <w:t xml:space="preserve">departments </w:t>
      </w:r>
      <w:r w:rsidR="002540E4">
        <w:rPr>
          <w:rFonts w:eastAsia="Arial"/>
        </w:rPr>
        <w:t>vision</w:t>
      </w:r>
      <w:r w:rsidR="002948A6">
        <w:rPr>
          <w:rFonts w:eastAsia="Arial"/>
        </w:rPr>
        <w:t>, outcomes, key focus area</w:t>
      </w:r>
      <w:r w:rsidR="00434A02">
        <w:rPr>
          <w:rFonts w:eastAsia="Arial"/>
        </w:rPr>
        <w:t xml:space="preserve">s and priority </w:t>
      </w:r>
      <w:r w:rsidR="00D401E4">
        <w:rPr>
          <w:rFonts w:eastAsia="Arial"/>
        </w:rPr>
        <w:t xml:space="preserve">initiatives. </w:t>
      </w:r>
      <w:r w:rsidR="00601294" w:rsidRPr="2E24E357">
        <w:rPr>
          <w:rFonts w:eastAsia="Arial"/>
        </w:rPr>
        <w:t xml:space="preserve">Its goal is </w:t>
      </w:r>
      <w:r w:rsidRPr="2E24E357">
        <w:rPr>
          <w:rFonts w:eastAsia="Arial"/>
        </w:rPr>
        <w:t xml:space="preserve">to empower communities to </w:t>
      </w:r>
      <w:r w:rsidR="00601294" w:rsidRPr="2E24E357">
        <w:rPr>
          <w:rFonts w:eastAsia="Arial"/>
        </w:rPr>
        <w:t xml:space="preserve">create </w:t>
      </w:r>
      <w:r w:rsidRPr="2E24E357">
        <w:rPr>
          <w:rFonts w:eastAsia="Arial"/>
        </w:rPr>
        <w:t>a fairer and safer Victoria.</w:t>
      </w:r>
    </w:p>
    <w:p w14:paraId="3FAE7AED" w14:textId="2704B817" w:rsidR="004F0F12" w:rsidRDefault="004F0F12" w:rsidP="00BF14E2">
      <w:pPr>
        <w:pStyle w:val="Body"/>
      </w:pPr>
      <w:r>
        <w:t xml:space="preserve">The </w:t>
      </w:r>
      <w:r w:rsidR="0001673A">
        <w:t>s</w:t>
      </w:r>
      <w:r>
        <w:t xml:space="preserve">trategic </w:t>
      </w:r>
      <w:r w:rsidR="0001673A">
        <w:t>p</w:t>
      </w:r>
      <w:r>
        <w:t xml:space="preserve">lan </w:t>
      </w:r>
      <w:r w:rsidR="007B3005">
        <w:t>features</w:t>
      </w:r>
      <w:r>
        <w:t xml:space="preserve"> </w:t>
      </w:r>
      <w:r w:rsidR="0001673A">
        <w:t>the department’s o</w:t>
      </w:r>
      <w:r>
        <w:t xml:space="preserve">utcomes </w:t>
      </w:r>
      <w:r w:rsidR="0001673A">
        <w:t>f</w:t>
      </w:r>
      <w:r>
        <w:t xml:space="preserve">ramework </w:t>
      </w:r>
      <w:r w:rsidR="007B3005">
        <w:t xml:space="preserve">with </w:t>
      </w:r>
      <w:r>
        <w:t xml:space="preserve">five </w:t>
      </w:r>
      <w:r w:rsidR="007B3005">
        <w:t xml:space="preserve">focus </w:t>
      </w:r>
      <w:r>
        <w:t>areas:</w:t>
      </w:r>
    </w:p>
    <w:p w14:paraId="23AEB363" w14:textId="7544E6AC" w:rsidR="004F0F12" w:rsidRPr="00200886" w:rsidRDefault="004F0F12" w:rsidP="007D27F0">
      <w:pPr>
        <w:pStyle w:val="NumberdigitBold"/>
        <w:numPr>
          <w:ilvl w:val="0"/>
          <w:numId w:val="11"/>
        </w:numPr>
      </w:pPr>
      <w:r w:rsidRPr="00200886">
        <w:t>Aboriginal voice, knowledge and cultural leadership drive Aboriginal policy, legislation and system reform</w:t>
      </w:r>
    </w:p>
    <w:p w14:paraId="002495EA" w14:textId="4CD8ED6F" w:rsidR="004F0F12" w:rsidRPr="00FD159D" w:rsidRDefault="004F0F12" w:rsidP="00BF14E2">
      <w:pPr>
        <w:pStyle w:val="BodyIndent"/>
      </w:pPr>
      <w:r>
        <w:t>Self-determination enables the wellbeing of Aboriginal Victorians.</w:t>
      </w:r>
      <w:r w:rsidR="000F3C5B">
        <w:t xml:space="preserve"> The Victorian Aboriginal community</w:t>
      </w:r>
      <w:r>
        <w:t xml:space="preserve"> </w:t>
      </w:r>
      <w:r w:rsidR="000F3C5B">
        <w:t>are partners and lead</w:t>
      </w:r>
      <w:r w:rsidR="009A5E3D">
        <w:t xml:space="preserve"> </w:t>
      </w:r>
      <w:r w:rsidR="00A87AC7">
        <w:t xml:space="preserve">efforts to change </w:t>
      </w:r>
      <w:r w:rsidR="000F3C5B">
        <w:t>systems</w:t>
      </w:r>
      <w:r>
        <w:t xml:space="preserve"> and structures that </w:t>
      </w:r>
      <w:r w:rsidR="00B056DA">
        <w:t xml:space="preserve">limit </w:t>
      </w:r>
      <w:r>
        <w:t>self-determination.</w:t>
      </w:r>
    </w:p>
    <w:p w14:paraId="1697E749" w14:textId="2BF2A822" w:rsidR="004F0F12" w:rsidRPr="00200886" w:rsidRDefault="004F0F12" w:rsidP="007D27F0">
      <w:pPr>
        <w:pStyle w:val="NumberdigitBold"/>
        <w:numPr>
          <w:ilvl w:val="0"/>
          <w:numId w:val="11"/>
        </w:numPr>
      </w:pPr>
      <w:r w:rsidRPr="00200886">
        <w:t>Children, young people and families are safe, strong and supported</w:t>
      </w:r>
    </w:p>
    <w:p w14:paraId="5C90949D" w14:textId="39198B0C" w:rsidR="004F0F12" w:rsidRDefault="004F0F12" w:rsidP="00BF14E2">
      <w:pPr>
        <w:pStyle w:val="BodyIndent"/>
      </w:pPr>
      <w:r w:rsidRPr="00307FAD">
        <w:t xml:space="preserve">Victorian </w:t>
      </w:r>
      <w:r w:rsidRPr="00100CB1">
        <w:t>families</w:t>
      </w:r>
      <w:r w:rsidRPr="00307FAD">
        <w:t xml:space="preserve">, carers and </w:t>
      </w:r>
      <w:r w:rsidRPr="00307FAD" w:rsidDel="006F645F">
        <w:t>individuals</w:t>
      </w:r>
      <w:r w:rsidRPr="00307FAD">
        <w:t xml:space="preserve"> have supportive and respectful relationships</w:t>
      </w:r>
      <w:r w:rsidR="00B056DA">
        <w:t>. They</w:t>
      </w:r>
      <w:r w:rsidRPr="00307FAD">
        <w:t xml:space="preserve"> are safe from harm, fear and neglect in their homes</w:t>
      </w:r>
      <w:r>
        <w:t>.</w:t>
      </w:r>
    </w:p>
    <w:p w14:paraId="31A242FA" w14:textId="3ACE4A94" w:rsidR="004F0F12" w:rsidRPr="00200886" w:rsidRDefault="004F0F12" w:rsidP="007D27F0">
      <w:pPr>
        <w:pStyle w:val="NumberdigitBold"/>
        <w:numPr>
          <w:ilvl w:val="0"/>
          <w:numId w:val="11"/>
        </w:numPr>
      </w:pPr>
      <w:r w:rsidRPr="00200886">
        <w:t>Victorian communities</w:t>
      </w:r>
      <w:r w:rsidRPr="00DD4C24">
        <w:rPr>
          <w:rStyle w:val="FootnoteReference"/>
        </w:rPr>
        <w:footnoteReference w:id="2"/>
      </w:r>
      <w:r w:rsidRPr="00200886">
        <w:t xml:space="preserve"> are safe, fair, inclusive and resilient</w:t>
      </w:r>
    </w:p>
    <w:p w14:paraId="38F04B1C" w14:textId="06DE0C75" w:rsidR="004F0F12" w:rsidRPr="008910EE" w:rsidRDefault="004F0F12" w:rsidP="00BF14E2">
      <w:pPr>
        <w:pStyle w:val="BodyIndent"/>
      </w:pPr>
      <w:r w:rsidRPr="008910EE">
        <w:t xml:space="preserve">Victorians are </w:t>
      </w:r>
      <w:r w:rsidR="00450BDD">
        <w:t>active</w:t>
      </w:r>
      <w:r w:rsidRPr="008910EE">
        <w:t xml:space="preserve"> in their community and participation </w:t>
      </w:r>
      <w:r w:rsidR="003E6EA0">
        <w:t>contributes to</w:t>
      </w:r>
      <w:r w:rsidR="003E6EA0" w:rsidRPr="008910EE">
        <w:t xml:space="preserve"> </w:t>
      </w:r>
      <w:r w:rsidRPr="008910EE">
        <w:t xml:space="preserve">their </w:t>
      </w:r>
      <w:r w:rsidRPr="00100CB1">
        <w:t>wellbeing</w:t>
      </w:r>
      <w:r w:rsidRPr="008910EE">
        <w:t>. Communities foster social inclusion and participation</w:t>
      </w:r>
      <w:r w:rsidR="00B056DA">
        <w:t>. They celebrate and enable d</w:t>
      </w:r>
      <w:r w:rsidRPr="008910EE">
        <w:t xml:space="preserve">iversity. </w:t>
      </w:r>
      <w:r w:rsidRPr="00307FAD">
        <w:t>Victorians</w:t>
      </w:r>
      <w:r w:rsidRPr="008910EE">
        <w:t xml:space="preserve"> from intersectional communities </w:t>
      </w:r>
      <w:r w:rsidR="00B056DA">
        <w:t xml:space="preserve">are </w:t>
      </w:r>
      <w:r w:rsidRPr="008910EE">
        <w:t>safe</w:t>
      </w:r>
      <w:r w:rsidR="00B056DA">
        <w:t xml:space="preserve"> to</w:t>
      </w:r>
      <w:r w:rsidRPr="008910EE">
        <w:t xml:space="preserve"> identify with their culture</w:t>
      </w:r>
      <w:r w:rsidR="00B056DA">
        <w:t>. They can</w:t>
      </w:r>
      <w:r w:rsidRPr="008910EE">
        <w:t xml:space="preserve"> express their identity and build support networks with people they trust. Communities are strong and resilient in times of emergency.</w:t>
      </w:r>
    </w:p>
    <w:p w14:paraId="757E464A" w14:textId="1B7BEF6A" w:rsidR="004F0F12" w:rsidRPr="00200886" w:rsidRDefault="004F0F12" w:rsidP="007D27F0">
      <w:pPr>
        <w:pStyle w:val="NumberdigitBold"/>
        <w:numPr>
          <w:ilvl w:val="0"/>
          <w:numId w:val="11"/>
        </w:numPr>
      </w:pPr>
      <w:r w:rsidRPr="00200886">
        <w:t>All Victorians have stable, affordable and appropriate housing</w:t>
      </w:r>
    </w:p>
    <w:p w14:paraId="085B6BEA" w14:textId="2E1CE5D3" w:rsidR="004F0F12" w:rsidRDefault="004F0F12" w:rsidP="00BF14E2">
      <w:pPr>
        <w:pStyle w:val="BodyIndent"/>
      </w:pPr>
      <w:r w:rsidRPr="00100CB1">
        <w:t>Victorians</w:t>
      </w:r>
      <w:r w:rsidRPr="008910EE">
        <w:t xml:space="preserve"> have safe homes that provide emotional and physical sanctuary. Victorians have security of tenure in housing</w:t>
      </w:r>
      <w:r w:rsidR="00EA278C">
        <w:t>. Housing</w:t>
      </w:r>
      <w:r w:rsidRPr="008910EE">
        <w:t xml:space="preserve"> is accessible, appropriate, affordable and tailored to </w:t>
      </w:r>
      <w:r w:rsidR="00232AC6">
        <w:t>individuals</w:t>
      </w:r>
      <w:r w:rsidRPr="008910EE">
        <w:t>. This outcome includes supports to address and reduce housing insecurity and homelessness</w:t>
      </w:r>
      <w:r w:rsidR="0001673A">
        <w:t>. The goal is</w:t>
      </w:r>
      <w:r w:rsidRPr="008910EE">
        <w:t xml:space="preserve"> suitable housing for all.</w:t>
      </w:r>
    </w:p>
    <w:p w14:paraId="36479A32" w14:textId="6C7D7DBC" w:rsidR="004F0F12" w:rsidRPr="00200886" w:rsidRDefault="004F0F12" w:rsidP="007D27F0">
      <w:pPr>
        <w:pStyle w:val="NumberdigitBold"/>
        <w:numPr>
          <w:ilvl w:val="0"/>
          <w:numId w:val="11"/>
        </w:numPr>
      </w:pPr>
      <w:r w:rsidRPr="00200886">
        <w:t>Our social services system is integrated, effective, person-centred and sustainable</w:t>
      </w:r>
    </w:p>
    <w:p w14:paraId="73F32DC1" w14:textId="3732BAC1" w:rsidR="004F0F12" w:rsidRDefault="004F0F12" w:rsidP="00BF14E2">
      <w:pPr>
        <w:pStyle w:val="BodyIndent"/>
      </w:pPr>
      <w:r w:rsidRPr="005913B2">
        <w:t xml:space="preserve">The social services system </w:t>
      </w:r>
      <w:r w:rsidR="00B056DA">
        <w:t>connects well. It</w:t>
      </w:r>
      <w:r w:rsidRPr="005913B2">
        <w:t xml:space="preserve"> provides safe</w:t>
      </w:r>
      <w:r w:rsidR="00DF4347">
        <w:t xml:space="preserve"> and</w:t>
      </w:r>
      <w:r w:rsidRPr="005913B2">
        <w:t xml:space="preserve"> effective services that respond to the needs, preferences and circumstances of Victorians. Our </w:t>
      </w:r>
      <w:r w:rsidRPr="00100CB1">
        <w:t>corporate</w:t>
      </w:r>
      <w:r w:rsidRPr="005913B2">
        <w:t xml:space="preserve"> functions and IT systems </w:t>
      </w:r>
      <w:r w:rsidR="00B056DA">
        <w:t>allow</w:t>
      </w:r>
      <w:r w:rsidR="00B056DA" w:rsidRPr="005913B2">
        <w:t xml:space="preserve"> </w:t>
      </w:r>
      <w:r w:rsidRPr="005913B2">
        <w:t>efficient service delivery, administration and oversight</w:t>
      </w:r>
      <w:r w:rsidR="00B056DA">
        <w:t>. O</w:t>
      </w:r>
      <w:r w:rsidRPr="005913B2">
        <w:t>ur workforce is sustainable and skilled.</w:t>
      </w:r>
      <w:r w:rsidR="7D300FF0">
        <w:t xml:space="preserve"> </w:t>
      </w:r>
      <w:r w:rsidRPr="005913B2">
        <w:t>We nurture strong partnerships with funded agencies</w:t>
      </w:r>
      <w:r w:rsidR="00B056DA">
        <w:t>. W</w:t>
      </w:r>
      <w:r w:rsidRPr="005913B2">
        <w:t xml:space="preserve">e deploy data and evidence to </w:t>
      </w:r>
      <w:r w:rsidR="00B056DA">
        <w:t>keep</w:t>
      </w:r>
      <w:r w:rsidR="00B056DA" w:rsidRPr="005913B2">
        <w:t xml:space="preserve"> </w:t>
      </w:r>
      <w:r w:rsidRPr="005913B2">
        <w:t>improv</w:t>
      </w:r>
      <w:r w:rsidR="00B056DA">
        <w:t>ing</w:t>
      </w:r>
      <w:r w:rsidRPr="005913B2">
        <w:t>.</w:t>
      </w:r>
    </w:p>
    <w:tbl>
      <w:tblPr>
        <w:tblStyle w:val="TableGrid"/>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3"/>
      </w:tblGrid>
      <w:tr w:rsidR="005B5C36" w14:paraId="0ADAC2A8" w14:textId="77777777" w:rsidTr="00E904E1">
        <w:tc>
          <w:tcPr>
            <w:tcW w:w="9293" w:type="dxa"/>
          </w:tcPr>
          <w:p w14:paraId="3E460AF3" w14:textId="77777777" w:rsidR="005B5C36" w:rsidRDefault="005B5C36" w:rsidP="00300D55">
            <w:pPr>
              <w:pStyle w:val="Tabletext"/>
            </w:pPr>
            <w:hyperlink r:id="rId32">
              <w:r w:rsidRPr="00F00172">
                <w:rPr>
                  <w:rStyle w:val="Hyperlink"/>
                </w:rPr>
                <w:t>Department of Families, Fairness and Housing Strategic Plan</w:t>
              </w:r>
            </w:hyperlink>
          </w:p>
          <w:p w14:paraId="6F682EDD" w14:textId="65FF4F52" w:rsidR="005B5C36" w:rsidRDefault="007E49B1" w:rsidP="00BF14E2">
            <w:pPr>
              <w:pStyle w:val="Body"/>
            </w:pPr>
            <w:r w:rsidRPr="00181681">
              <w:t>https://www.dffh.vic.gov.au/publications/dffh-strategic-plan</w:t>
            </w:r>
            <w:r w:rsidR="00333EED">
              <w:t xml:space="preserve"> </w:t>
            </w:r>
          </w:p>
        </w:tc>
      </w:tr>
    </w:tbl>
    <w:p w14:paraId="61EF0FB7" w14:textId="215AE253" w:rsidR="00C3366B" w:rsidRPr="00EF506A" w:rsidRDefault="00C3366B" w:rsidP="00ED0BD2">
      <w:pPr>
        <w:pStyle w:val="Heading3"/>
      </w:pPr>
      <w:r w:rsidRPr="00EF506A">
        <w:t>D</w:t>
      </w:r>
      <w:r w:rsidR="00B056DA">
        <w:t xml:space="preserve">epartment of </w:t>
      </w:r>
      <w:r w:rsidRPr="00EF506A">
        <w:t>F</w:t>
      </w:r>
      <w:r w:rsidR="00B056DA">
        <w:t xml:space="preserve">amilies, </w:t>
      </w:r>
      <w:r w:rsidRPr="00EF506A">
        <w:t>F</w:t>
      </w:r>
      <w:r w:rsidR="00B056DA">
        <w:t xml:space="preserve">airness and </w:t>
      </w:r>
      <w:r w:rsidRPr="00EF506A">
        <w:t>H</w:t>
      </w:r>
      <w:r w:rsidR="00B056DA">
        <w:t>ousing</w:t>
      </w:r>
      <w:r w:rsidRPr="00EF506A">
        <w:t xml:space="preserve"> local areas</w:t>
      </w:r>
    </w:p>
    <w:p w14:paraId="6AC8217A" w14:textId="711D60FE" w:rsidR="00A33658" w:rsidRDefault="356DFD0E" w:rsidP="00BF14E2">
      <w:pPr>
        <w:pStyle w:val="Body"/>
      </w:pPr>
      <w:r>
        <w:t xml:space="preserve">The </w:t>
      </w:r>
      <w:r w:rsidR="5ADE2EF7">
        <w:t xml:space="preserve">department </w:t>
      </w:r>
      <w:r>
        <w:t>operates across Victoria through 17 local areas.</w:t>
      </w:r>
      <w:r w:rsidR="11929A6B">
        <w:t xml:space="preserve"> The </w:t>
      </w:r>
      <w:r w:rsidR="5ADE2EF7">
        <w:t xml:space="preserve">department </w:t>
      </w:r>
      <w:r w:rsidR="0626336F">
        <w:t>l</w:t>
      </w:r>
      <w:r w:rsidR="52D6CE3A">
        <w:t>ocal area Agency Performance</w:t>
      </w:r>
      <w:r w:rsidR="7F8B1864">
        <w:t xml:space="preserve"> </w:t>
      </w:r>
      <w:r w:rsidR="38B9A3E0">
        <w:t xml:space="preserve">and </w:t>
      </w:r>
      <w:r w:rsidR="52D6CE3A">
        <w:t>S</w:t>
      </w:r>
      <w:r w:rsidR="7F8B1864">
        <w:t>ystem</w:t>
      </w:r>
      <w:r w:rsidR="0626336F">
        <w:t xml:space="preserve"> </w:t>
      </w:r>
      <w:r w:rsidR="715B285B">
        <w:t xml:space="preserve">Support (APSS) </w:t>
      </w:r>
      <w:r w:rsidR="0626336F">
        <w:t>teams</w:t>
      </w:r>
      <w:r w:rsidR="574AC464">
        <w:t xml:space="preserve"> manage </w:t>
      </w:r>
      <w:r w:rsidR="671264D8">
        <w:t>SHS</w:t>
      </w:r>
      <w:r w:rsidR="574AC464">
        <w:t xml:space="preserve"> </w:t>
      </w:r>
      <w:r w:rsidR="5ADE2EF7">
        <w:t>s</w:t>
      </w:r>
      <w:r w:rsidR="5D500111">
        <w:t xml:space="preserve">ervice </w:t>
      </w:r>
      <w:r w:rsidR="5ADE2EF7">
        <w:t>a</w:t>
      </w:r>
      <w:r w:rsidR="5D500111">
        <w:t>greement</w:t>
      </w:r>
      <w:r w:rsidR="574AC464">
        <w:t>s</w:t>
      </w:r>
      <w:r w:rsidR="5ADE2EF7">
        <w:t>. Th</w:t>
      </w:r>
      <w:r w:rsidR="00D401E4">
        <w:t>is</w:t>
      </w:r>
      <w:r w:rsidR="473D718F">
        <w:t xml:space="preserve"> includes negotiating funding to improve outcomes for people seeking </w:t>
      </w:r>
      <w:r w:rsidR="474B8CFE">
        <w:t>support</w:t>
      </w:r>
      <w:r w:rsidR="473D718F">
        <w:t>.</w:t>
      </w:r>
    </w:p>
    <w:p w14:paraId="7C252BEB" w14:textId="6DB1BC9B" w:rsidR="00DB1FFC" w:rsidRDefault="67A6D613" w:rsidP="00BF14E2">
      <w:pPr>
        <w:pStyle w:val="Body"/>
      </w:pPr>
      <w:r>
        <w:t>The</w:t>
      </w:r>
      <w:r w:rsidR="0532CC1F">
        <w:t xml:space="preserve"> </w:t>
      </w:r>
      <w:r w:rsidR="00B056DA">
        <w:t xml:space="preserve">department </w:t>
      </w:r>
      <w:r>
        <w:t>local areas are responsible for:</w:t>
      </w:r>
    </w:p>
    <w:p w14:paraId="3912D813" w14:textId="70F02FE3" w:rsidR="00DB1FFC" w:rsidRPr="007E3307" w:rsidRDefault="00B056DA" w:rsidP="00E64AC4">
      <w:pPr>
        <w:pStyle w:val="Bullet1"/>
      </w:pPr>
      <w:r w:rsidRPr="00E64AC4">
        <w:t>s</w:t>
      </w:r>
      <w:r w:rsidR="001A3BAC" w:rsidRPr="00E64AC4">
        <w:t>erv</w:t>
      </w:r>
      <w:r w:rsidR="001A3BAC" w:rsidRPr="00ED2A8D">
        <w:t xml:space="preserve">ice </w:t>
      </w:r>
      <w:r w:rsidRPr="00ED2A8D">
        <w:t>a</w:t>
      </w:r>
      <w:r w:rsidR="001A3BAC" w:rsidRPr="00ED2A8D">
        <w:t>greement</w:t>
      </w:r>
      <w:r w:rsidR="00DB1FFC" w:rsidRPr="007E3307">
        <w:t xml:space="preserve"> negotiation and monitoring</w:t>
      </w:r>
    </w:p>
    <w:p w14:paraId="5A325429" w14:textId="78C2B104" w:rsidR="00657855" w:rsidRPr="00657855" w:rsidRDefault="00470A84" w:rsidP="00E64AC4">
      <w:pPr>
        <w:pStyle w:val="Bullet1"/>
      </w:pPr>
      <w:r>
        <w:t>overs</w:t>
      </w:r>
      <w:r w:rsidR="00000120">
        <w:t>eeing</w:t>
      </w:r>
      <w:r>
        <w:t xml:space="preserve"> local area resources and planning</w:t>
      </w:r>
    </w:p>
    <w:p w14:paraId="2239B2FA" w14:textId="2D380A72" w:rsidR="00DB1FFC" w:rsidRPr="007E3307" w:rsidRDefault="00DB1FFC" w:rsidP="00E64AC4">
      <w:pPr>
        <w:pStyle w:val="Bullet1"/>
      </w:pPr>
      <w:r w:rsidRPr="007E3307">
        <w:t xml:space="preserve">assisting </w:t>
      </w:r>
      <w:r w:rsidR="00392F60">
        <w:t>SHS</w:t>
      </w:r>
      <w:r w:rsidR="008D2DF8" w:rsidRPr="007E3307">
        <w:t xml:space="preserve"> </w:t>
      </w:r>
      <w:r w:rsidRPr="007E3307">
        <w:t>to meet their statutory obligations</w:t>
      </w:r>
    </w:p>
    <w:p w14:paraId="1A93F26B" w14:textId="1A35F6C6" w:rsidR="00DB1FFC" w:rsidRPr="007E3307" w:rsidRDefault="00A33658" w:rsidP="00E64AC4">
      <w:pPr>
        <w:pStyle w:val="Bullet1"/>
      </w:pPr>
      <w:r>
        <w:t>s</w:t>
      </w:r>
      <w:r w:rsidR="001A3BAC">
        <w:t xml:space="preserve">ervice </w:t>
      </w:r>
      <w:r>
        <w:t>a</w:t>
      </w:r>
      <w:r w:rsidR="001A3BAC">
        <w:t>greement</w:t>
      </w:r>
      <w:r w:rsidR="00DB1FFC" w:rsidRPr="007E3307">
        <w:t xml:space="preserve"> requirements</w:t>
      </w:r>
    </w:p>
    <w:p w14:paraId="38C7C54B" w14:textId="57144359" w:rsidR="00DB1FFC" w:rsidRDefault="00DB1FFC" w:rsidP="00E64AC4">
      <w:pPr>
        <w:pStyle w:val="Bullet1"/>
      </w:pPr>
      <w:r w:rsidRPr="007E3307">
        <w:t xml:space="preserve">other relevant </w:t>
      </w:r>
      <w:r w:rsidR="00A33658">
        <w:t>d</w:t>
      </w:r>
      <w:r w:rsidRPr="007E3307">
        <w:t xml:space="preserve">epartmental or </w:t>
      </w:r>
      <w:r w:rsidR="00000120">
        <w:t>s</w:t>
      </w:r>
      <w:r w:rsidRPr="007E3307">
        <w:t xml:space="preserve">tate </w:t>
      </w:r>
      <w:r w:rsidR="00000120">
        <w:t>g</w:t>
      </w:r>
      <w:r w:rsidRPr="007E3307">
        <w:t>overnment requirements.</w:t>
      </w:r>
    </w:p>
    <w:p w14:paraId="3A514789" w14:textId="5BF09779" w:rsidR="00314B98" w:rsidRDefault="00B056DA" w:rsidP="00E64AC4">
      <w:pPr>
        <w:pStyle w:val="Bodyafterbullets"/>
      </w:pPr>
      <w:r>
        <w:t>You can view the</w:t>
      </w:r>
      <w:r w:rsidR="00DB1FFC">
        <w:t xml:space="preserve"> local area map on the </w:t>
      </w:r>
      <w:r w:rsidR="005B5C36" w:rsidRPr="00300D55">
        <w:t>department website</w:t>
      </w:r>
      <w:r w:rsidR="00A33658" w:rsidRPr="005B5C36">
        <w:rPr>
          <w:rStyle w:val="Hyperlink"/>
          <w:color w:val="auto"/>
        </w:rPr>
        <w:t>.</w:t>
      </w:r>
    </w:p>
    <w:tbl>
      <w:tblPr>
        <w:tblStyle w:val="TableGrid"/>
        <w:tblW w:w="0" w:type="auto"/>
        <w:tblLook w:val="04A0" w:firstRow="1" w:lastRow="0" w:firstColumn="1" w:lastColumn="0" w:noHBand="0" w:noVBand="1"/>
      </w:tblPr>
      <w:tblGrid>
        <w:gridCol w:w="9288"/>
      </w:tblGrid>
      <w:tr w:rsidR="005B5C36" w14:paraId="6962824A" w14:textId="77777777">
        <w:tc>
          <w:tcPr>
            <w:tcW w:w="9288" w:type="dxa"/>
          </w:tcPr>
          <w:p w14:paraId="7B1CC07C" w14:textId="6FCEDCD5" w:rsidR="005B5C36" w:rsidRDefault="005B5C36" w:rsidP="00300D55">
            <w:pPr>
              <w:pStyle w:val="Tabletext"/>
              <w:rPr>
                <w:rStyle w:val="Hyperlink"/>
              </w:rPr>
            </w:pPr>
            <w:hyperlink r:id="rId33">
              <w:r w:rsidRPr="00F00172">
                <w:rPr>
                  <w:rStyle w:val="Hyperlink"/>
                </w:rPr>
                <w:t>D</w:t>
              </w:r>
              <w:r>
                <w:rPr>
                  <w:rStyle w:val="Hyperlink"/>
                </w:rPr>
                <w:t xml:space="preserve">epartment of </w:t>
              </w:r>
              <w:r w:rsidRPr="00F00172">
                <w:rPr>
                  <w:rStyle w:val="Hyperlink"/>
                </w:rPr>
                <w:t>F</w:t>
              </w:r>
              <w:r>
                <w:rPr>
                  <w:rStyle w:val="Hyperlink"/>
                </w:rPr>
                <w:t xml:space="preserve">amilies, </w:t>
              </w:r>
              <w:r w:rsidRPr="00F00172">
                <w:rPr>
                  <w:rStyle w:val="Hyperlink"/>
                </w:rPr>
                <w:t>F</w:t>
              </w:r>
              <w:r>
                <w:rPr>
                  <w:rStyle w:val="Hyperlink"/>
                </w:rPr>
                <w:t xml:space="preserve">airness and </w:t>
              </w:r>
              <w:r w:rsidRPr="00F00172">
                <w:rPr>
                  <w:rStyle w:val="Hyperlink"/>
                </w:rPr>
                <w:t>H</w:t>
              </w:r>
              <w:r>
                <w:rPr>
                  <w:rStyle w:val="Hyperlink"/>
                </w:rPr>
                <w:t>ousing</w:t>
              </w:r>
              <w:r w:rsidRPr="00F00172">
                <w:rPr>
                  <w:rStyle w:val="Hyperlink"/>
                </w:rPr>
                <w:t xml:space="preserve"> </w:t>
              </w:r>
              <w:r>
                <w:rPr>
                  <w:rStyle w:val="Hyperlink"/>
                </w:rPr>
                <w:t>local area map</w:t>
              </w:r>
            </w:hyperlink>
          </w:p>
          <w:p w14:paraId="5317DCD9" w14:textId="30414E2E" w:rsidR="005B5C36" w:rsidRPr="005B5C36" w:rsidRDefault="005B5C36" w:rsidP="00300D55">
            <w:pPr>
              <w:pStyle w:val="Tabletext"/>
            </w:pPr>
            <w:r w:rsidRPr="00D71539">
              <w:rPr>
                <w:rStyle w:val="Hyperlink"/>
                <w:color w:val="auto"/>
              </w:rPr>
              <w:t>Note: this link is for a pdf document</w:t>
            </w:r>
            <w:r w:rsidR="00000120">
              <w:rPr>
                <w:rStyle w:val="Hyperlink"/>
                <w:color w:val="auto"/>
              </w:rPr>
              <w:t>.</w:t>
            </w:r>
          </w:p>
          <w:p w14:paraId="76B3C391" w14:textId="3D243E34" w:rsidR="005B5C36" w:rsidRDefault="007E49B1" w:rsidP="00314B98">
            <w:r w:rsidRPr="00181681">
              <w:t>https://services.dffh.vic.gov.au/dffh-division-local-area-lga-map</w:t>
            </w:r>
            <w:r w:rsidR="005B5C36">
              <w:t xml:space="preserve"> </w:t>
            </w:r>
          </w:p>
        </w:tc>
      </w:tr>
    </w:tbl>
    <w:p w14:paraId="4CA03F56" w14:textId="2FC5E878" w:rsidR="004F0F12" w:rsidRPr="00C3366B" w:rsidRDefault="004F0F12" w:rsidP="00BF14E2">
      <w:pPr>
        <w:pStyle w:val="Heading3"/>
        <w:rPr>
          <w:rStyle w:val="Heading4Char"/>
          <w:rFonts w:eastAsia="MS Gothic"/>
          <w:color w:val="auto"/>
          <w:sz w:val="28"/>
          <w:szCs w:val="20"/>
        </w:rPr>
      </w:pPr>
      <w:r w:rsidRPr="00C3366B">
        <w:t>Homes Victoria</w:t>
      </w:r>
    </w:p>
    <w:p w14:paraId="50B79BC2" w14:textId="52DC6D3C" w:rsidR="00437357" w:rsidRDefault="7F545112" w:rsidP="00BF14E2">
      <w:pPr>
        <w:pStyle w:val="Body"/>
        <w:rPr>
          <w:rFonts w:eastAsia="Arial"/>
        </w:rPr>
      </w:pPr>
      <w:r w:rsidRPr="5FC3BACD">
        <w:rPr>
          <w:rFonts w:eastAsia="Arial"/>
        </w:rPr>
        <w:t>Homes Victoria</w:t>
      </w:r>
      <w:r w:rsidR="00D8150F">
        <w:rPr>
          <w:rFonts w:eastAsia="Arial"/>
        </w:rPr>
        <w:t xml:space="preserve"> was established</w:t>
      </w:r>
      <w:r w:rsidR="5E842ECF" w:rsidRPr="5FC3BACD" w:rsidDel="00106EAB">
        <w:rPr>
          <w:rFonts w:eastAsia="Arial"/>
        </w:rPr>
        <w:t xml:space="preserve"> </w:t>
      </w:r>
      <w:r w:rsidR="5E842ECF" w:rsidRPr="5FC3BACD">
        <w:rPr>
          <w:rFonts w:eastAsia="Arial"/>
        </w:rPr>
        <w:t xml:space="preserve">under </w:t>
      </w:r>
      <w:r w:rsidR="56276A5C" w:rsidRPr="5FC3BACD">
        <w:rPr>
          <w:rFonts w:eastAsia="Arial"/>
        </w:rPr>
        <w:t>S</w:t>
      </w:r>
      <w:r w:rsidR="5E842ECF" w:rsidRPr="5FC3BACD">
        <w:rPr>
          <w:rFonts w:eastAsia="Arial"/>
        </w:rPr>
        <w:t xml:space="preserve">ection 9 of the </w:t>
      </w:r>
      <w:r w:rsidR="1C418F35" w:rsidRPr="5FC3BACD">
        <w:rPr>
          <w:rFonts w:eastAsia="Arial"/>
          <w:i/>
          <w:iCs/>
        </w:rPr>
        <w:t>Housing Act 1983</w:t>
      </w:r>
      <w:r w:rsidR="5E842ECF" w:rsidRPr="5FC3BACD">
        <w:rPr>
          <w:rFonts w:eastAsia="Arial"/>
          <w:i/>
          <w:iCs/>
        </w:rPr>
        <w:t xml:space="preserve"> </w:t>
      </w:r>
      <w:r w:rsidR="5E842ECF" w:rsidRPr="5FC3BACD">
        <w:rPr>
          <w:rFonts w:eastAsia="Arial"/>
        </w:rPr>
        <w:t>(Vic)</w:t>
      </w:r>
      <w:r w:rsidR="327852A1" w:rsidRPr="5FC3BACD">
        <w:rPr>
          <w:rFonts w:eastAsia="Arial"/>
        </w:rPr>
        <w:t>. It is</w:t>
      </w:r>
      <w:r w:rsidR="5E842ECF" w:rsidRPr="5FC3BACD" w:rsidDel="00106EAB">
        <w:rPr>
          <w:rFonts w:eastAsia="Arial"/>
        </w:rPr>
        <w:t xml:space="preserve"> </w:t>
      </w:r>
      <w:r w:rsidR="5E842ECF" w:rsidRPr="5FC3BACD">
        <w:rPr>
          <w:rFonts w:eastAsia="Arial"/>
        </w:rPr>
        <w:t xml:space="preserve">a business unit that sits within </w:t>
      </w:r>
      <w:r w:rsidR="327852A1" w:rsidRPr="5FC3BACD">
        <w:rPr>
          <w:rFonts w:eastAsia="Arial"/>
        </w:rPr>
        <w:t xml:space="preserve">the </w:t>
      </w:r>
      <w:r w:rsidR="5E842ECF" w:rsidRPr="5FC3BACD">
        <w:rPr>
          <w:rFonts w:eastAsia="Arial"/>
        </w:rPr>
        <w:t>D</w:t>
      </w:r>
      <w:r w:rsidR="327852A1" w:rsidRPr="5FC3BACD">
        <w:rPr>
          <w:rFonts w:eastAsia="Arial"/>
        </w:rPr>
        <w:t xml:space="preserve">epartment of </w:t>
      </w:r>
      <w:r w:rsidR="5E842ECF" w:rsidRPr="5FC3BACD">
        <w:rPr>
          <w:rFonts w:eastAsia="Arial"/>
        </w:rPr>
        <w:t>F</w:t>
      </w:r>
      <w:r w:rsidR="327852A1" w:rsidRPr="5FC3BACD">
        <w:rPr>
          <w:rFonts w:eastAsia="Arial"/>
        </w:rPr>
        <w:t xml:space="preserve">amilies, </w:t>
      </w:r>
      <w:r w:rsidR="5E842ECF" w:rsidRPr="5FC3BACD">
        <w:rPr>
          <w:rFonts w:eastAsia="Arial"/>
        </w:rPr>
        <w:t>F</w:t>
      </w:r>
      <w:r w:rsidR="327852A1" w:rsidRPr="5FC3BACD">
        <w:rPr>
          <w:rFonts w:eastAsia="Arial"/>
        </w:rPr>
        <w:t xml:space="preserve">airness and </w:t>
      </w:r>
      <w:r w:rsidR="5E842ECF" w:rsidRPr="5FC3BACD">
        <w:rPr>
          <w:rFonts w:eastAsia="Arial"/>
        </w:rPr>
        <w:t>H</w:t>
      </w:r>
      <w:r w:rsidR="327852A1" w:rsidRPr="5FC3BACD">
        <w:rPr>
          <w:rFonts w:eastAsia="Arial"/>
        </w:rPr>
        <w:t>ousing. Homes Victoria</w:t>
      </w:r>
      <w:r w:rsidR="5E842ECF" w:rsidRPr="5FC3BACD">
        <w:rPr>
          <w:rFonts w:eastAsia="Arial"/>
        </w:rPr>
        <w:t xml:space="preserve"> </w:t>
      </w:r>
      <w:r w:rsidR="21CEA938" w:rsidRPr="5FC3BACD">
        <w:rPr>
          <w:rFonts w:eastAsia="Arial"/>
        </w:rPr>
        <w:t>oversees</w:t>
      </w:r>
      <w:r w:rsidR="5E842ECF" w:rsidRPr="5FC3BACD">
        <w:rPr>
          <w:rFonts w:eastAsia="Arial"/>
        </w:rPr>
        <w:t xml:space="preserve"> Victoria’s social housing portfolio. This includes</w:t>
      </w:r>
      <w:r w:rsidR="327852A1" w:rsidRPr="5FC3BACD">
        <w:rPr>
          <w:rFonts w:eastAsia="Arial"/>
        </w:rPr>
        <w:t>:</w:t>
      </w:r>
    </w:p>
    <w:p w14:paraId="38E249BC" w14:textId="28146641" w:rsidR="00437357" w:rsidRDefault="0017340D" w:rsidP="00E64AC4">
      <w:pPr>
        <w:pStyle w:val="Bullet1"/>
      </w:pPr>
      <w:r>
        <w:t>public housing</w:t>
      </w:r>
    </w:p>
    <w:p w14:paraId="697EB452" w14:textId="31A39B57" w:rsidR="00437357" w:rsidRDefault="0017340D" w:rsidP="00E64AC4">
      <w:pPr>
        <w:pStyle w:val="Bullet1"/>
      </w:pPr>
      <w:r>
        <w:t>community housing</w:t>
      </w:r>
    </w:p>
    <w:p w14:paraId="036BFDD5" w14:textId="6C8B1645" w:rsidR="00437357" w:rsidRDefault="0017340D" w:rsidP="00E64AC4">
      <w:pPr>
        <w:pStyle w:val="Bullet1"/>
      </w:pPr>
      <w:r>
        <w:t>crisis accommodation</w:t>
      </w:r>
    </w:p>
    <w:p w14:paraId="7A293EE0" w14:textId="77777777" w:rsidR="00437357" w:rsidRDefault="0017340D" w:rsidP="00E64AC4">
      <w:pPr>
        <w:pStyle w:val="Bullet1"/>
      </w:pPr>
      <w:r>
        <w:t>transitional accommodation</w:t>
      </w:r>
    </w:p>
    <w:p w14:paraId="7644F411" w14:textId="38FFCBA5" w:rsidR="0017340D" w:rsidRDefault="0017340D" w:rsidP="00E64AC4">
      <w:pPr>
        <w:pStyle w:val="Bullet1"/>
      </w:pPr>
      <w:r>
        <w:t>affordable housing.</w:t>
      </w:r>
    </w:p>
    <w:p w14:paraId="4E54206B" w14:textId="10011754" w:rsidR="0017340D" w:rsidRDefault="0017340D" w:rsidP="00E64AC4">
      <w:pPr>
        <w:pStyle w:val="Bodyafterbullets"/>
      </w:pPr>
      <w:r>
        <w:t>Homes Victoria develop</w:t>
      </w:r>
      <w:r w:rsidR="00ED30A9">
        <w:t>s</w:t>
      </w:r>
      <w:r>
        <w:t xml:space="preserve"> and deliver</w:t>
      </w:r>
      <w:r w:rsidR="00ED30A9">
        <w:t>s</w:t>
      </w:r>
      <w:r>
        <w:t xml:space="preserve"> policies, programs and services</w:t>
      </w:r>
      <w:r w:rsidR="00184C4E">
        <w:t>. These aim</w:t>
      </w:r>
      <w:r>
        <w:t xml:space="preserve"> to </w:t>
      </w:r>
      <w:r w:rsidR="001D5F95">
        <w:t xml:space="preserve">ensure </w:t>
      </w:r>
      <w:r>
        <w:t xml:space="preserve">all Victorians </w:t>
      </w:r>
      <w:r w:rsidR="001D5F95">
        <w:t>can</w:t>
      </w:r>
      <w:r>
        <w:t xml:space="preserve"> access safe, secure and affordable housing.</w:t>
      </w:r>
    </w:p>
    <w:p w14:paraId="5B32390C" w14:textId="3CD1ED27" w:rsidR="004F0F12" w:rsidRDefault="004F0F12" w:rsidP="00BF14E2">
      <w:pPr>
        <w:pStyle w:val="Body"/>
        <w:rPr>
          <w:rFonts w:eastAsia="Arial"/>
        </w:rPr>
      </w:pPr>
      <w:r w:rsidRPr="001F06D0">
        <w:rPr>
          <w:rFonts w:eastAsia="Arial"/>
        </w:rPr>
        <w:t xml:space="preserve">Homes Victoria acknowledges that a safe, secure and affordable home that meets </w:t>
      </w:r>
      <w:r>
        <w:rPr>
          <w:rFonts w:eastAsia="Arial"/>
        </w:rPr>
        <w:t>one’s</w:t>
      </w:r>
      <w:r w:rsidRPr="001F06D0">
        <w:rPr>
          <w:rFonts w:eastAsia="Arial"/>
        </w:rPr>
        <w:t xml:space="preserve"> needs is the foundation </w:t>
      </w:r>
      <w:r w:rsidR="00ED30A9">
        <w:rPr>
          <w:rFonts w:eastAsia="Arial"/>
        </w:rPr>
        <w:t>of</w:t>
      </w:r>
      <w:r w:rsidRPr="001F06D0">
        <w:rPr>
          <w:rFonts w:eastAsia="Arial"/>
        </w:rPr>
        <w:t xml:space="preserve"> strong </w:t>
      </w:r>
      <w:r w:rsidR="00270DC3">
        <w:rPr>
          <w:rFonts w:eastAsia="Arial"/>
        </w:rPr>
        <w:t>and healthy</w:t>
      </w:r>
      <w:r w:rsidRPr="001F06D0">
        <w:rPr>
          <w:rFonts w:eastAsia="Arial"/>
        </w:rPr>
        <w:t xml:space="preserve"> individuals</w:t>
      </w:r>
      <w:r w:rsidR="006F645F">
        <w:rPr>
          <w:rFonts w:eastAsia="Arial"/>
        </w:rPr>
        <w:t xml:space="preserve"> and families</w:t>
      </w:r>
      <w:r w:rsidR="00622FA5">
        <w:rPr>
          <w:rFonts w:eastAsia="Arial"/>
        </w:rPr>
        <w:t>,</w:t>
      </w:r>
      <w:r w:rsidRPr="001F06D0">
        <w:rPr>
          <w:rFonts w:eastAsia="Arial"/>
        </w:rPr>
        <w:t xml:space="preserve"> and resilient communities.</w:t>
      </w:r>
    </w:p>
    <w:p w14:paraId="06A646CB" w14:textId="36C99458" w:rsidR="00ED30A9" w:rsidRDefault="7F545112" w:rsidP="00BF14E2">
      <w:pPr>
        <w:pStyle w:val="Body"/>
        <w:rPr>
          <w:rFonts w:eastAsia="Arial"/>
        </w:rPr>
      </w:pPr>
      <w:r w:rsidRPr="5FC3BACD">
        <w:rPr>
          <w:rFonts w:eastAsia="Arial"/>
        </w:rPr>
        <w:t>Homes Victoria works</w:t>
      </w:r>
      <w:r w:rsidR="00080DB6">
        <w:rPr>
          <w:rFonts w:eastAsia="Arial"/>
        </w:rPr>
        <w:t xml:space="preserve"> collectively</w:t>
      </w:r>
      <w:r w:rsidRPr="5FC3BACD">
        <w:rPr>
          <w:rFonts w:eastAsia="Arial"/>
        </w:rPr>
        <w:t xml:space="preserve"> with </w:t>
      </w:r>
      <w:r w:rsidR="7282D563" w:rsidRPr="5FC3BACD">
        <w:rPr>
          <w:rFonts w:eastAsia="Arial"/>
        </w:rPr>
        <w:t>SHS</w:t>
      </w:r>
      <w:r w:rsidR="491E6FBF" w:rsidRPr="5FC3BACD">
        <w:rPr>
          <w:rFonts w:eastAsia="Arial"/>
        </w:rPr>
        <w:t xml:space="preserve"> and th</w:t>
      </w:r>
      <w:r w:rsidRPr="5FC3BACD">
        <w:rPr>
          <w:rFonts w:eastAsia="Arial"/>
        </w:rPr>
        <w:t xml:space="preserve">e </w:t>
      </w:r>
      <w:r w:rsidR="491E6FBF" w:rsidRPr="5FC3BACD">
        <w:rPr>
          <w:rFonts w:eastAsia="Arial"/>
        </w:rPr>
        <w:t>wid</w:t>
      </w:r>
      <w:r w:rsidRPr="5FC3BACD">
        <w:rPr>
          <w:rFonts w:eastAsia="Arial"/>
        </w:rPr>
        <w:t>er housing and community services sectors</w:t>
      </w:r>
      <w:r w:rsidR="6A1F1588" w:rsidRPr="5FC3BACD">
        <w:rPr>
          <w:rFonts w:eastAsia="Arial"/>
        </w:rPr>
        <w:t xml:space="preserve"> </w:t>
      </w:r>
      <w:r w:rsidRPr="5FC3BACD">
        <w:rPr>
          <w:rFonts w:eastAsia="Arial"/>
        </w:rPr>
        <w:t>to break the cycle of homelessness by</w:t>
      </w:r>
      <w:r w:rsidR="21CEA938" w:rsidRPr="5FC3BACD">
        <w:rPr>
          <w:rFonts w:eastAsia="Arial"/>
        </w:rPr>
        <w:t>:</w:t>
      </w:r>
    </w:p>
    <w:p w14:paraId="0E0CC77D" w14:textId="0E128FB5" w:rsidR="00ED30A9" w:rsidRDefault="004F0F12" w:rsidP="00E64AC4">
      <w:pPr>
        <w:pStyle w:val="Bullet1"/>
      </w:pPr>
      <w:r w:rsidRPr="001F06D0">
        <w:t>intervening early</w:t>
      </w:r>
    </w:p>
    <w:p w14:paraId="1F1A1AC8" w14:textId="791FC6D3" w:rsidR="00ED30A9" w:rsidRDefault="00ED30A9" w:rsidP="00E64AC4">
      <w:pPr>
        <w:pStyle w:val="Bullet1"/>
      </w:pPr>
      <w:r>
        <w:t>housing</w:t>
      </w:r>
      <w:r w:rsidRPr="001F06D0">
        <w:t xml:space="preserve"> </w:t>
      </w:r>
      <w:r w:rsidR="004F0F12" w:rsidRPr="001F06D0">
        <w:t xml:space="preserve">people </w:t>
      </w:r>
      <w:r w:rsidR="003F42C5">
        <w:t>as fast as possible</w:t>
      </w:r>
    </w:p>
    <w:p w14:paraId="2D4C86ED" w14:textId="64590F79" w:rsidR="00F66B1A" w:rsidRDefault="004F0F12" w:rsidP="00E64AC4">
      <w:pPr>
        <w:pStyle w:val="Bullet1"/>
      </w:pPr>
      <w:r w:rsidRPr="001F06D0">
        <w:t xml:space="preserve">ensuring the homelessness service system </w:t>
      </w:r>
      <w:r w:rsidR="00ED30A9">
        <w:t>is</w:t>
      </w:r>
      <w:r w:rsidR="00ED30A9" w:rsidRPr="001F06D0">
        <w:t xml:space="preserve"> </w:t>
      </w:r>
      <w:r w:rsidRPr="001F06D0">
        <w:t>responsive to client needs</w:t>
      </w:r>
      <w:r w:rsidR="00ED30A9">
        <w:t>.</w:t>
      </w:r>
    </w:p>
    <w:p w14:paraId="384D8D68" w14:textId="5791D3C8" w:rsidR="00751544" w:rsidRPr="003D2A5B" w:rsidRDefault="30DD93F5" w:rsidP="003D2A5B">
      <w:pPr>
        <w:pStyle w:val="Heading1"/>
      </w:pPr>
      <w:bookmarkStart w:id="25" w:name="_Toc159922582"/>
      <w:bookmarkStart w:id="26" w:name="_Toc159922583"/>
      <w:bookmarkStart w:id="27" w:name="_Toc159922584"/>
      <w:bookmarkStart w:id="28" w:name="_Toc159922585"/>
      <w:bookmarkStart w:id="29" w:name="_Toc159922586"/>
      <w:bookmarkStart w:id="30" w:name="_Toc159922587"/>
      <w:bookmarkStart w:id="31" w:name="_Toc159922588"/>
      <w:bookmarkStart w:id="32" w:name="_Toc159922589"/>
      <w:bookmarkStart w:id="33" w:name="_Toc161139583"/>
      <w:bookmarkStart w:id="34" w:name="_Toc167378387"/>
      <w:bookmarkStart w:id="35" w:name="_Toc25491226"/>
      <w:bookmarkEnd w:id="25"/>
      <w:bookmarkEnd w:id="26"/>
      <w:bookmarkEnd w:id="27"/>
      <w:bookmarkEnd w:id="28"/>
      <w:bookmarkEnd w:id="29"/>
      <w:bookmarkEnd w:id="30"/>
      <w:bookmarkEnd w:id="31"/>
      <w:bookmarkEnd w:id="32"/>
      <w:r>
        <w:t>The</w:t>
      </w:r>
      <w:r w:rsidR="4183518F">
        <w:t xml:space="preserve"> </w:t>
      </w:r>
      <w:r w:rsidR="00BF14E2">
        <w:t>h</w:t>
      </w:r>
      <w:r w:rsidR="4183518F">
        <w:t xml:space="preserve">omelessness </w:t>
      </w:r>
      <w:r w:rsidR="00BF14E2">
        <w:t>s</w:t>
      </w:r>
      <w:r w:rsidR="4183518F">
        <w:t xml:space="preserve">ervice </w:t>
      </w:r>
      <w:r w:rsidR="00BF14E2">
        <w:t>s</w:t>
      </w:r>
      <w:r w:rsidR="4183518F">
        <w:t>ystem</w:t>
      </w:r>
      <w:bookmarkEnd w:id="33"/>
      <w:bookmarkEnd w:id="34"/>
      <w:bookmarkEnd w:id="35"/>
    </w:p>
    <w:p w14:paraId="2486B154" w14:textId="73080311" w:rsidR="00D14B97" w:rsidRPr="00100CB1" w:rsidRDefault="00D14B97" w:rsidP="00BF14E2">
      <w:pPr>
        <w:pStyle w:val="Body"/>
      </w:pPr>
      <w:r w:rsidRPr="00100CB1">
        <w:t>There are over 1</w:t>
      </w:r>
      <w:r w:rsidR="00F028FD" w:rsidRPr="00100CB1">
        <w:t>2</w:t>
      </w:r>
      <w:r w:rsidRPr="00100CB1">
        <w:t xml:space="preserve">0 </w:t>
      </w:r>
      <w:r w:rsidR="00F245BD" w:rsidRPr="00100CB1">
        <w:t xml:space="preserve">specialist homelessness services </w:t>
      </w:r>
      <w:r w:rsidR="001B508D" w:rsidRPr="00100CB1">
        <w:t>(SHS)</w:t>
      </w:r>
      <w:r w:rsidR="007942E0" w:rsidRPr="00100CB1">
        <w:t xml:space="preserve"> that</w:t>
      </w:r>
      <w:r w:rsidR="001B508D" w:rsidRPr="00100CB1">
        <w:t xml:space="preserve"> receive funding to provide a </w:t>
      </w:r>
      <w:r w:rsidR="0057756C">
        <w:t>wide range of</w:t>
      </w:r>
      <w:r w:rsidR="001B508D" w:rsidRPr="00100CB1">
        <w:t xml:space="preserve"> housing and support programs. </w:t>
      </w:r>
      <w:r w:rsidR="004949F0">
        <w:t xml:space="preserve">Among these, </w:t>
      </w:r>
      <w:r w:rsidR="00E173E6" w:rsidRPr="00100CB1">
        <w:t>1</w:t>
      </w:r>
      <w:r w:rsidR="00245753">
        <w:t>6</w:t>
      </w:r>
      <w:r w:rsidR="007942E0" w:rsidRPr="00100CB1">
        <w:t xml:space="preserve"> are Aboriginal </w:t>
      </w:r>
      <w:r w:rsidR="009F5EF2">
        <w:t>C</w:t>
      </w:r>
      <w:r w:rsidR="00F245BD" w:rsidRPr="00100CB1">
        <w:t>ommunity</w:t>
      </w:r>
      <w:r w:rsidR="009F5EF2">
        <w:t xml:space="preserve"> C</w:t>
      </w:r>
      <w:r w:rsidR="00F245BD" w:rsidRPr="00100CB1">
        <w:t xml:space="preserve">ontrolled </w:t>
      </w:r>
      <w:r w:rsidR="009F5EF2">
        <w:t>O</w:t>
      </w:r>
      <w:r w:rsidR="00F245BD" w:rsidRPr="00100CB1">
        <w:t xml:space="preserve">rganisations </w:t>
      </w:r>
      <w:r w:rsidR="007942E0" w:rsidRPr="00100CB1">
        <w:t>(ACCO</w:t>
      </w:r>
      <w:r w:rsidR="00B51C90">
        <w:t>s</w:t>
      </w:r>
      <w:r w:rsidR="007942E0" w:rsidRPr="00100CB1">
        <w:t>)</w:t>
      </w:r>
      <w:r w:rsidR="003A5C56">
        <w:t>. They</w:t>
      </w:r>
      <w:r w:rsidR="007942E0" w:rsidRPr="00100CB1">
        <w:t xml:space="preserve"> </w:t>
      </w:r>
      <w:r w:rsidR="00785733">
        <w:t>provide</w:t>
      </w:r>
      <w:r w:rsidR="00785733" w:rsidRPr="00100CB1">
        <w:t xml:space="preserve"> </w:t>
      </w:r>
      <w:r w:rsidR="00B122A1">
        <w:t xml:space="preserve">culturally tailored homelessness services that address the unique needs of Aboriginal communities. </w:t>
      </w:r>
    </w:p>
    <w:p w14:paraId="1BBBDB8D" w14:textId="518349A0" w:rsidR="003335C4" w:rsidRDefault="472F74F8" w:rsidP="00BF14E2">
      <w:pPr>
        <w:pStyle w:val="Body"/>
      </w:pPr>
      <w:r>
        <w:t xml:space="preserve">Homes Victoria recognises that there is no </w:t>
      </w:r>
      <w:r w:rsidR="179D7DED">
        <w:t>single</w:t>
      </w:r>
      <w:r>
        <w:t xml:space="preserve"> definition of homelessness</w:t>
      </w:r>
      <w:r w:rsidR="21CEA938">
        <w:t>.</w:t>
      </w:r>
      <w:r w:rsidR="79B21EB4">
        <w:t xml:space="preserve"> Each person’s</w:t>
      </w:r>
      <w:r w:rsidR="21CEA938">
        <w:t xml:space="preserve"> </w:t>
      </w:r>
      <w:r w:rsidR="79B21EB4">
        <w:t>s</w:t>
      </w:r>
      <w:r>
        <w:t>ituation</w:t>
      </w:r>
      <w:r w:rsidR="79B21EB4">
        <w:t xml:space="preserve"> is unique and can differ by culture</w:t>
      </w:r>
      <w:r>
        <w:t xml:space="preserve">. For some it will mean not having a secure </w:t>
      </w:r>
      <w:r w:rsidR="2257F579">
        <w:t>tenure or</w:t>
      </w:r>
      <w:r>
        <w:t xml:space="preserve"> having a home </w:t>
      </w:r>
      <w:r w:rsidR="21CEA938">
        <w:t xml:space="preserve">that </w:t>
      </w:r>
      <w:r>
        <w:t xml:space="preserve">is inadequate or places </w:t>
      </w:r>
      <w:r w:rsidR="21CEA938">
        <w:t xml:space="preserve">them </w:t>
      </w:r>
      <w:r>
        <w:t>in unsafe environments</w:t>
      </w:r>
      <w:r w:rsidR="21CEA938">
        <w:t>,</w:t>
      </w:r>
      <w:r>
        <w:t xml:space="preserve"> such as domestic violence.</w:t>
      </w:r>
    </w:p>
    <w:p w14:paraId="1DB1F361" w14:textId="77777777" w:rsidR="00A55D95" w:rsidRDefault="007B42E3" w:rsidP="00BF14E2">
      <w:pPr>
        <w:pStyle w:val="Body"/>
      </w:pPr>
      <w:r>
        <w:t xml:space="preserve">The Australian Bureau of </w:t>
      </w:r>
      <w:r w:rsidR="00CC6536">
        <w:t xml:space="preserve">Statistics </w:t>
      </w:r>
      <w:r w:rsidR="00A55D95">
        <w:t>defines</w:t>
      </w:r>
      <w:r w:rsidR="00CC6536">
        <w:t xml:space="preserve"> a person to be homeless in Australia</w:t>
      </w:r>
      <w:r w:rsidR="00A55D95">
        <w:t xml:space="preserve"> if they:</w:t>
      </w:r>
    </w:p>
    <w:p w14:paraId="0A8C1BEC" w14:textId="7C441105" w:rsidR="00A55D95" w:rsidRDefault="00023F9E" w:rsidP="007D27F0">
      <w:pPr>
        <w:pStyle w:val="Body"/>
        <w:numPr>
          <w:ilvl w:val="0"/>
          <w:numId w:val="27"/>
        </w:numPr>
      </w:pPr>
      <w:r>
        <w:t>a</w:t>
      </w:r>
      <w:r w:rsidR="00A55D95">
        <w:t>re in a dwelling which is inadequate</w:t>
      </w:r>
    </w:p>
    <w:p w14:paraId="4FA2F30B" w14:textId="36D050FB" w:rsidR="00A55D95" w:rsidRDefault="00023F9E" w:rsidP="007D27F0">
      <w:pPr>
        <w:pStyle w:val="Body"/>
        <w:numPr>
          <w:ilvl w:val="0"/>
          <w:numId w:val="27"/>
        </w:numPr>
      </w:pPr>
      <w:r>
        <w:t>h</w:t>
      </w:r>
      <w:r w:rsidR="00A55D95">
        <w:t>ave no tenure or the tenure is short and not extendable</w:t>
      </w:r>
    </w:p>
    <w:p w14:paraId="29F5A8A0" w14:textId="77777777" w:rsidR="0006049E" w:rsidRDefault="00A55D95" w:rsidP="007D27F0">
      <w:pPr>
        <w:pStyle w:val="Body"/>
        <w:numPr>
          <w:ilvl w:val="0"/>
          <w:numId w:val="27"/>
        </w:numPr>
      </w:pPr>
      <w:r>
        <w:t xml:space="preserve">Do not have control of and access to space for </w:t>
      </w:r>
      <w:r w:rsidR="002D142C">
        <w:t>social relations; provide a sense of security, stability, privacy or safety</w:t>
      </w:r>
      <w:r w:rsidR="00A17C0E">
        <w:t>;</w:t>
      </w:r>
      <w:r w:rsidR="00AA210C">
        <w:t xml:space="preserve"> </w:t>
      </w:r>
      <w:r w:rsidR="004138A7">
        <w:t>or provide the ability to control</w:t>
      </w:r>
      <w:r w:rsidR="00AA210C">
        <w:t xml:space="preserve"> living space. </w:t>
      </w:r>
    </w:p>
    <w:p w14:paraId="1D8C7664" w14:textId="050C02E8" w:rsidR="008D79F1" w:rsidRDefault="00FD4010" w:rsidP="0006049E">
      <w:pPr>
        <w:pStyle w:val="Body"/>
      </w:pPr>
      <w:r>
        <w:t xml:space="preserve">The peak body </w:t>
      </w:r>
      <w:r w:rsidRPr="00FD4010">
        <w:t>representing organisations and individuals in Victoria with a commitment to ending homelessness</w:t>
      </w:r>
      <w:r>
        <w:t xml:space="preserve">, </w:t>
      </w:r>
      <w:r w:rsidR="008D79F1">
        <w:t>Council to Homeless Persons (CHP)</w:t>
      </w:r>
      <w:r w:rsidR="009E2903">
        <w:t>,</w:t>
      </w:r>
      <w:r w:rsidR="008D79F1">
        <w:t xml:space="preserve"> define homelessness as:</w:t>
      </w:r>
    </w:p>
    <w:p w14:paraId="5DDAB8D6" w14:textId="77777777" w:rsidR="00FD4010" w:rsidRPr="00FD4010" w:rsidRDefault="00FD4010" w:rsidP="007D27F0">
      <w:pPr>
        <w:pStyle w:val="Body"/>
        <w:numPr>
          <w:ilvl w:val="0"/>
          <w:numId w:val="27"/>
        </w:numPr>
      </w:pPr>
      <w:r w:rsidRPr="00FD4010">
        <w:t>Homelessness is far more than “rooflessness”. Homelessness means being without a secure stable and private space to live.</w:t>
      </w:r>
    </w:p>
    <w:p w14:paraId="2AF1D544" w14:textId="79F20221" w:rsidR="00FD4010" w:rsidRPr="00FD4010" w:rsidRDefault="00FD4010" w:rsidP="007D27F0">
      <w:pPr>
        <w:pStyle w:val="Body"/>
        <w:numPr>
          <w:ilvl w:val="0"/>
          <w:numId w:val="27"/>
        </w:numPr>
      </w:pPr>
      <w:r w:rsidRPr="00FD4010">
        <w:t>The majority of people without a home live in temporary, insecure, or unsafe housing situations such as rooming houses, cars, or government-funded crisis accommodation. Other people live in severely overcrowded accommodation or are couch surfing with family or friends.</w:t>
      </w:r>
    </w:p>
    <w:p w14:paraId="1A8F5E48" w14:textId="77777777" w:rsidR="00FD4010" w:rsidRPr="00FD4010" w:rsidRDefault="00FD4010" w:rsidP="007D27F0">
      <w:pPr>
        <w:pStyle w:val="Body"/>
        <w:numPr>
          <w:ilvl w:val="0"/>
          <w:numId w:val="27"/>
        </w:numPr>
      </w:pPr>
      <w:r w:rsidRPr="00FD4010">
        <w:t>This is often called “hidden homelessness” because, while more common than rough sleeping, it typically goes unnoticed or is misunderstood.</w:t>
      </w:r>
    </w:p>
    <w:p w14:paraId="77058207" w14:textId="1591673F" w:rsidR="2C1DFEC0" w:rsidRPr="004D65D5" w:rsidRDefault="2C1DFEC0" w:rsidP="004D65D5">
      <w:pPr>
        <w:spacing w:before="240" w:after="240"/>
      </w:pPr>
      <w:r w:rsidRPr="004D65D5">
        <w:t xml:space="preserve">Aboriginal </w:t>
      </w:r>
      <w:r w:rsidR="00FB580A">
        <w:t>h</w:t>
      </w:r>
      <w:r w:rsidRPr="004D65D5">
        <w:t>omelessness in Australia did not exist until colonisation. The historical injustices, stemming from colonisation, have profoundly impacted access to housing and are a catalyst for the homelessness crisis experienced by Aboriginal Australians today. (Parity, October 2024 Volume 37, Issue 8 The urgent need to address Aboriginal Homelessness In Victoria</w:t>
      </w:r>
      <w:r w:rsidR="00657522" w:rsidRPr="004D65D5">
        <w:t>)</w:t>
      </w:r>
      <w:r w:rsidRPr="004D65D5">
        <w:t>.</w:t>
      </w:r>
    </w:p>
    <w:p w14:paraId="79B3D37C" w14:textId="0ADA4D49" w:rsidR="2C1DFEC0" w:rsidRPr="004D65D5" w:rsidRDefault="2C1DFEC0" w:rsidP="004D65D5">
      <w:pPr>
        <w:spacing w:before="240" w:after="240"/>
      </w:pPr>
      <w:r w:rsidRPr="004D65D5">
        <w:t>Aboriginal and Torres Strait Islander people recognise the importance of understanding connection to Country, family and kinship responsibilities in considering the concept of homelessness within a cultural framework.</w:t>
      </w:r>
    </w:p>
    <w:p w14:paraId="11A05900" w14:textId="1F67CEDB" w:rsidR="2C1DFEC0" w:rsidRDefault="2C1DFEC0" w:rsidP="005E4BAD">
      <w:pPr>
        <w:spacing w:before="240" w:after="240"/>
      </w:pPr>
      <w:r w:rsidRPr="004D65D5">
        <w:t xml:space="preserve">For Aboriginal people, homelessness can be spiritual, </w:t>
      </w:r>
      <w:bookmarkStart w:id="36" w:name="_Int_t5MbJMQ2"/>
      <w:r w:rsidRPr="004D65D5">
        <w:t>as a result of</w:t>
      </w:r>
      <w:bookmarkEnd w:id="36"/>
      <w:r w:rsidRPr="004D65D5">
        <w:t xml:space="preserve"> being disconnected from one’s homeland, separated from family or kinship networks, or not being familiar with one’s cultural heritage (Brackertz et al. 2018; Memmott et al. 2004). </w:t>
      </w:r>
    </w:p>
    <w:p w14:paraId="1D6A606E" w14:textId="3EE7C295" w:rsidR="00EE010C" w:rsidRDefault="00EE010C" w:rsidP="004D65D5">
      <w:pPr>
        <w:spacing w:before="240" w:after="240"/>
      </w:pPr>
      <w:r>
        <w:t xml:space="preserve">Further information on Aboriginal Homelessness </w:t>
      </w:r>
      <w:r w:rsidR="00A91762">
        <w:t xml:space="preserve">can be found in the documents below. </w:t>
      </w:r>
    </w:p>
    <w:p w14:paraId="573EB3C0" w14:textId="77777777" w:rsidR="00C56021" w:rsidRDefault="00C56021" w:rsidP="004D65D5">
      <w:pPr>
        <w:spacing w:before="240" w:after="240"/>
      </w:pPr>
    </w:p>
    <w:p w14:paraId="7E5A7F3B" w14:textId="77777777" w:rsidR="00C56021" w:rsidRDefault="00C56021" w:rsidP="004D65D5">
      <w:pPr>
        <w:spacing w:before="240" w:after="240"/>
      </w:pP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003754" w14:paraId="0A3C6906" w14:textId="77777777" w:rsidTr="00530B98">
        <w:trPr>
          <w:trHeight w:val="794"/>
        </w:trPr>
        <w:tc>
          <w:tcPr>
            <w:tcW w:w="9288" w:type="dxa"/>
          </w:tcPr>
          <w:p w14:paraId="6C481C0A" w14:textId="77777777" w:rsidR="00C56021" w:rsidRDefault="00003754" w:rsidP="00C56021">
            <w:pPr>
              <w:pStyle w:val="Tabletext"/>
              <w:rPr>
                <w:rStyle w:val="Hyperlink"/>
                <w:rFonts w:cs="Arial"/>
                <w:lang w:eastAsia="en-AU"/>
              </w:rPr>
            </w:pPr>
            <w:hyperlink r:id="rId34" w:anchor="aboutthistopic" w:history="1">
              <w:r w:rsidRPr="002A037E">
                <w:rPr>
                  <w:rStyle w:val="Hyperlink"/>
                  <w:rFonts w:cs="Arial"/>
                  <w:lang w:eastAsia="en-AU"/>
                </w:rPr>
                <w:t>Housing &amp; homelessness - AIHW Indigenous MHSPC</w:t>
              </w:r>
            </w:hyperlink>
          </w:p>
          <w:p w14:paraId="4D567E69" w14:textId="35B1500B" w:rsidR="00003754" w:rsidRDefault="00003754" w:rsidP="00C56021">
            <w:pPr>
              <w:pStyle w:val="Tabletext"/>
            </w:pPr>
            <w:r w:rsidRPr="00003754">
              <w:t>https://www.indigenousmhspc.gov.au/Topics/Housing-homelessness#aboutthistopic</w:t>
            </w:r>
          </w:p>
        </w:tc>
      </w:tr>
      <w:tr w:rsidR="00660873" w14:paraId="33A87BA2" w14:textId="77777777" w:rsidTr="00530B98">
        <w:trPr>
          <w:trHeight w:val="794"/>
        </w:trPr>
        <w:tc>
          <w:tcPr>
            <w:tcW w:w="9288" w:type="dxa"/>
          </w:tcPr>
          <w:p w14:paraId="31D786D6" w14:textId="4E36E952" w:rsidR="00660873" w:rsidRDefault="00660873" w:rsidP="00660873">
            <w:pPr>
              <w:pStyle w:val="Tabletext"/>
              <w:rPr>
                <w:rStyle w:val="Hyperlink"/>
                <w:rFonts w:cs="Arial"/>
                <w:lang w:eastAsia="en-AU"/>
              </w:rPr>
            </w:pPr>
            <w:hyperlink r:id="rId35" w:history="1">
              <w:r w:rsidRPr="001D4FC2">
                <w:rPr>
                  <w:rStyle w:val="Hyperlink"/>
                  <w:rFonts w:cs="Arial"/>
                  <w:lang w:eastAsia="en-AU"/>
                </w:rPr>
                <w:t>Information Paper: Aboriginal and Torres Strait Islander Peoples Perspectives on Homelessness, 2014</w:t>
              </w:r>
            </w:hyperlink>
          </w:p>
          <w:p w14:paraId="4A22C9E7" w14:textId="079E4833" w:rsidR="00660873" w:rsidRPr="002A037E" w:rsidRDefault="006F638E" w:rsidP="006F638E">
            <w:pPr>
              <w:pStyle w:val="Text"/>
              <w:rPr>
                <w:rStyle w:val="Hyperlink"/>
                <w:rFonts w:cs="Arial"/>
                <w:lang w:eastAsia="en-AU"/>
              </w:rPr>
            </w:pPr>
            <w:hyperlink r:id="rId36" w:history="1">
              <w:r w:rsidRPr="005666F1">
                <w:rPr>
                  <w:rFonts w:ascii="Verdana" w:eastAsia="Times New Roman" w:hAnsi="Verdana" w:cs="Times New Roman"/>
                  <w:sz w:val="21"/>
                </w:rPr>
                <w:t>https://www.abs.gov.au/ausstats/abs@.nsf/Latestproducts/4736.0Main%20Features32014?opendocument&amp;tabname=Summary&amp;prodno=4736.0&amp;issue=2014&amp;num=&amp;view=</w:t>
              </w:r>
            </w:hyperlink>
          </w:p>
        </w:tc>
      </w:tr>
    </w:tbl>
    <w:p w14:paraId="00E7D5B0" w14:textId="77777777" w:rsidR="004D65D5" w:rsidRDefault="004D65D5" w:rsidP="00BF14E2">
      <w:pPr>
        <w:pStyle w:val="Body"/>
        <w:rPr>
          <w:rFonts w:eastAsia="Arial"/>
        </w:rPr>
      </w:pPr>
    </w:p>
    <w:p w14:paraId="6AA7DDAB" w14:textId="4D84F640" w:rsidR="003F42C5" w:rsidRDefault="008D18ED" w:rsidP="00BF14E2">
      <w:pPr>
        <w:pStyle w:val="Body"/>
        <w:rPr>
          <w:rFonts w:eastAsia="Arial"/>
        </w:rPr>
      </w:pPr>
      <w:r>
        <w:rPr>
          <w:rFonts w:eastAsia="Arial"/>
        </w:rPr>
        <w:t>P</w:t>
      </w:r>
      <w:r w:rsidRPr="00177A75">
        <w:rPr>
          <w:rFonts w:eastAsia="Arial"/>
        </w:rPr>
        <w:t>riority groups</w:t>
      </w:r>
      <w:r w:rsidRPr="00177A75" w:rsidDel="008D18ED">
        <w:rPr>
          <w:rFonts w:eastAsia="Arial"/>
        </w:rPr>
        <w:t xml:space="preserve"> </w:t>
      </w:r>
      <w:r>
        <w:rPr>
          <w:rFonts w:eastAsia="Arial"/>
        </w:rPr>
        <w:t>drive the d</w:t>
      </w:r>
      <w:r w:rsidR="00ED6C6B" w:rsidRPr="00177A75">
        <w:rPr>
          <w:rFonts w:eastAsia="Arial"/>
        </w:rPr>
        <w:t>emand for homelessness services in Victoria</w:t>
      </w:r>
      <w:r>
        <w:rPr>
          <w:rFonts w:eastAsia="Arial"/>
        </w:rPr>
        <w:t xml:space="preserve">. These groups </w:t>
      </w:r>
      <w:r w:rsidR="003F42C5">
        <w:rPr>
          <w:rFonts w:eastAsia="Arial"/>
        </w:rPr>
        <w:t xml:space="preserve">and circumstances </w:t>
      </w:r>
      <w:r w:rsidR="00ED6C6B" w:rsidRPr="00177A75">
        <w:rPr>
          <w:rFonts w:eastAsia="Arial"/>
        </w:rPr>
        <w:t>includ</w:t>
      </w:r>
      <w:r>
        <w:rPr>
          <w:rFonts w:eastAsia="Arial"/>
        </w:rPr>
        <w:t>e</w:t>
      </w:r>
      <w:r w:rsidR="003F42C5">
        <w:rPr>
          <w:rFonts w:eastAsia="Arial"/>
        </w:rPr>
        <w:t>:</w:t>
      </w:r>
    </w:p>
    <w:p w14:paraId="7158B922" w14:textId="0BA4EA59" w:rsidR="003F42C5" w:rsidRPr="00F6734C" w:rsidRDefault="4A6EA10B" w:rsidP="00E64AC4">
      <w:pPr>
        <w:pStyle w:val="Bullet1"/>
      </w:pPr>
      <w:r>
        <w:t>Aboriginal Victorians</w:t>
      </w:r>
    </w:p>
    <w:p w14:paraId="4E5B1055" w14:textId="77777777" w:rsidR="003F42C5" w:rsidRPr="00F6734C" w:rsidRDefault="00ED6C6B" w:rsidP="00E64AC4">
      <w:pPr>
        <w:pStyle w:val="Bullet1"/>
      </w:pPr>
      <w:r w:rsidRPr="00F6734C">
        <w:t>people experiencing family or domestic violence</w:t>
      </w:r>
    </w:p>
    <w:p w14:paraId="79AB6794" w14:textId="36622015" w:rsidR="003F42C5" w:rsidRPr="00F6734C" w:rsidRDefault="001700EB" w:rsidP="00E64AC4">
      <w:pPr>
        <w:pStyle w:val="Bullet1"/>
      </w:pPr>
      <w:r>
        <w:t>people</w:t>
      </w:r>
      <w:r w:rsidR="003F42C5" w:rsidRPr="00F6734C">
        <w:t xml:space="preserve"> experiencing </w:t>
      </w:r>
      <w:r w:rsidR="00ED6C6B" w:rsidRPr="00F6734C">
        <w:t xml:space="preserve">mental </w:t>
      </w:r>
      <w:r w:rsidR="008D18ED" w:rsidRPr="00F6734C">
        <w:t>ill health</w:t>
      </w:r>
    </w:p>
    <w:p w14:paraId="0F86529A" w14:textId="52F26198" w:rsidR="003F42C5" w:rsidRPr="00F6734C" w:rsidRDefault="003F42C5" w:rsidP="00E64AC4">
      <w:pPr>
        <w:pStyle w:val="Bullet1"/>
      </w:pPr>
      <w:r w:rsidRPr="00F6734C">
        <w:t xml:space="preserve">people with </w:t>
      </w:r>
      <w:r w:rsidR="00ED6C6B" w:rsidRPr="00F6734C">
        <w:t>disabilit</w:t>
      </w:r>
      <w:r w:rsidR="008D18ED" w:rsidRPr="00F6734C">
        <w:t>ies</w:t>
      </w:r>
    </w:p>
    <w:p w14:paraId="6626585C" w14:textId="77777777" w:rsidR="003F42C5" w:rsidRPr="00F6734C" w:rsidRDefault="00ED6C6B" w:rsidP="00E64AC4">
      <w:pPr>
        <w:pStyle w:val="Bullet1"/>
      </w:pPr>
      <w:r w:rsidRPr="00F6734C">
        <w:t>drug and alcohol challenges</w:t>
      </w:r>
    </w:p>
    <w:p w14:paraId="490E483E" w14:textId="0A65B1A4" w:rsidR="003F42C5" w:rsidRPr="00F6734C" w:rsidRDefault="004A50C6" w:rsidP="00E64AC4">
      <w:pPr>
        <w:pStyle w:val="Bullet1"/>
      </w:pPr>
      <w:r w:rsidRPr="00F6734C">
        <w:t>sleeping rough</w:t>
      </w:r>
    </w:p>
    <w:p w14:paraId="43AB89C6" w14:textId="77777777" w:rsidR="003F42C5" w:rsidRDefault="00ED6C6B" w:rsidP="00E64AC4">
      <w:pPr>
        <w:pStyle w:val="Bullet1"/>
      </w:pPr>
      <w:r w:rsidRPr="00F6734C">
        <w:t>financial difficulties</w:t>
      </w:r>
    </w:p>
    <w:p w14:paraId="060DFE19" w14:textId="64BE9FC6" w:rsidR="00AA210C" w:rsidRPr="00F6734C" w:rsidRDefault="00AA210C" w:rsidP="00E64AC4">
      <w:pPr>
        <w:pStyle w:val="Bullet1"/>
      </w:pPr>
      <w:r>
        <w:t>children</w:t>
      </w:r>
    </w:p>
    <w:p w14:paraId="0DE703E5" w14:textId="5E5D2A4E" w:rsidR="003F42C5" w:rsidRPr="00F6734C" w:rsidRDefault="008D18ED" w:rsidP="00E64AC4">
      <w:pPr>
        <w:pStyle w:val="Bullet1"/>
      </w:pPr>
      <w:r w:rsidRPr="00F6734C">
        <w:t>people in</w:t>
      </w:r>
      <w:r w:rsidR="00ED6C6B" w:rsidRPr="00F6734C">
        <w:t xml:space="preserve"> care and protection</w:t>
      </w:r>
    </w:p>
    <w:p w14:paraId="4CDC8245" w14:textId="494AAD24" w:rsidR="003F42C5" w:rsidRPr="00F6734C" w:rsidRDefault="00ED6C6B" w:rsidP="00E64AC4">
      <w:pPr>
        <w:pStyle w:val="Bullet1"/>
      </w:pPr>
      <w:r w:rsidRPr="00F6734C">
        <w:t>young people (aged 16</w:t>
      </w:r>
      <w:r w:rsidR="0031177A">
        <w:t xml:space="preserve"> to </w:t>
      </w:r>
      <w:r w:rsidRPr="00F6734C">
        <w:t>24)</w:t>
      </w:r>
    </w:p>
    <w:p w14:paraId="319C5EBC" w14:textId="57C0E084" w:rsidR="00ED6C6B" w:rsidRPr="00F6734C" w:rsidRDefault="38238199" w:rsidP="00E64AC4">
      <w:pPr>
        <w:pStyle w:val="Bullet1"/>
      </w:pPr>
      <w:r>
        <w:t>older people (aged 55+).</w:t>
      </w:r>
    </w:p>
    <w:p w14:paraId="77EB12B8" w14:textId="57FAE675" w:rsidR="00085E12" w:rsidRPr="006B23CC" w:rsidRDefault="006B23CC" w:rsidP="00E64AC4">
      <w:pPr>
        <w:pStyle w:val="Bodyafterbullets"/>
      </w:pPr>
      <w:r w:rsidRPr="00177A75">
        <w:t xml:space="preserve">Homelessness can have a devastating and lasting impact on people’s lives. It affects physical and mental health, </w:t>
      </w:r>
      <w:r w:rsidR="008D18ED">
        <w:t xml:space="preserve">and </w:t>
      </w:r>
      <w:r w:rsidRPr="00177A75">
        <w:t>connection to family and friends</w:t>
      </w:r>
      <w:r w:rsidR="008D18ED">
        <w:t xml:space="preserve">. This </w:t>
      </w:r>
      <w:r w:rsidR="002702DD">
        <w:t xml:space="preserve">can </w:t>
      </w:r>
      <w:r w:rsidR="008D18ED">
        <w:t xml:space="preserve">then affect </w:t>
      </w:r>
      <w:r w:rsidR="00817AC8">
        <w:t>a person’s</w:t>
      </w:r>
      <w:r w:rsidRPr="00177A75">
        <w:t xml:space="preserve"> ability to </w:t>
      </w:r>
      <w:r w:rsidR="008D18ED">
        <w:t>take part</w:t>
      </w:r>
      <w:r w:rsidR="008D18ED" w:rsidRPr="00177A75">
        <w:t xml:space="preserve"> </w:t>
      </w:r>
      <w:r w:rsidRPr="00177A75">
        <w:t>in the</w:t>
      </w:r>
      <w:r w:rsidR="0024333C">
        <w:t>ir</w:t>
      </w:r>
      <w:r w:rsidRPr="00177A75">
        <w:t xml:space="preserve"> community.</w:t>
      </w:r>
    </w:p>
    <w:p w14:paraId="0E73E963" w14:textId="1E7C9721" w:rsidR="001B508D" w:rsidRDefault="001B508D" w:rsidP="00BF14E2">
      <w:pPr>
        <w:pStyle w:val="Body"/>
      </w:pPr>
      <w:r w:rsidRPr="001B508D">
        <w:t xml:space="preserve">There is no single solution to addressing homelessness. </w:t>
      </w:r>
      <w:r w:rsidR="008D18ED">
        <w:t>So</w:t>
      </w:r>
      <w:r w:rsidRPr="001B508D">
        <w:t>, the programs funded range in duration and intensity to meet diverse needs.</w:t>
      </w:r>
    </w:p>
    <w:p w14:paraId="71E11B9E" w14:textId="50AE7AF7" w:rsidR="000D4E17" w:rsidRDefault="000D42F0" w:rsidP="00BF14E2">
      <w:pPr>
        <w:pStyle w:val="Body"/>
      </w:pPr>
      <w:r>
        <w:t>SHS</w:t>
      </w:r>
      <w:r w:rsidR="001B508D" w:rsidRPr="001B508D">
        <w:t xml:space="preserve"> work with </w:t>
      </w:r>
      <w:r w:rsidR="000B159C">
        <w:t>clients</w:t>
      </w:r>
      <w:r w:rsidR="001B508D" w:rsidRPr="001B508D">
        <w:t xml:space="preserve"> to secure housing options in the short, medium and long term. </w:t>
      </w:r>
      <w:r w:rsidR="002D0176">
        <w:t>Their goal is to</w:t>
      </w:r>
      <w:r w:rsidR="001B508D" w:rsidRPr="001B508D">
        <w:t xml:space="preserve"> provide direct support</w:t>
      </w:r>
      <w:r w:rsidR="000D334E">
        <w:t>. They</w:t>
      </w:r>
      <w:r w:rsidR="001B508D" w:rsidRPr="001B508D">
        <w:t xml:space="preserve"> work </w:t>
      </w:r>
      <w:r w:rsidR="00E42F14">
        <w:t>with</w:t>
      </w:r>
      <w:r w:rsidR="00E42F14" w:rsidRPr="001B508D">
        <w:t xml:space="preserve"> </w:t>
      </w:r>
      <w:r w:rsidR="001B508D" w:rsidRPr="001B508D">
        <w:t>mainstream and specialist health, welfare, legal and educational services</w:t>
      </w:r>
      <w:r w:rsidR="00E42F14">
        <w:t>. Together, they aim</w:t>
      </w:r>
      <w:r w:rsidR="001B508D" w:rsidRPr="001B508D">
        <w:t xml:space="preserve"> to create safe and sustainable living environment</w:t>
      </w:r>
      <w:r w:rsidR="002D0176">
        <w:t>s</w:t>
      </w:r>
      <w:r w:rsidR="001B508D" w:rsidRPr="001B508D">
        <w:t>.</w:t>
      </w:r>
    </w:p>
    <w:p w14:paraId="44A84941" w14:textId="49AF4F64" w:rsidR="002D0176" w:rsidRDefault="001B508D" w:rsidP="00BF14E2">
      <w:pPr>
        <w:pStyle w:val="Body"/>
      </w:pPr>
      <w:r w:rsidRPr="001B508D">
        <w:t>Programs delivered by SHS</w:t>
      </w:r>
      <w:r w:rsidR="000C1E02">
        <w:t xml:space="preserve"> sit within the</w:t>
      </w:r>
      <w:r w:rsidR="00780C87">
        <w:t xml:space="preserve"> health promotion</w:t>
      </w:r>
      <w:r w:rsidR="000C1E02">
        <w:t xml:space="preserve"> pyramid of prevention</w:t>
      </w:r>
      <w:r w:rsidR="00C60D52">
        <w:t>,</w:t>
      </w:r>
      <w:r w:rsidR="000C1E02">
        <w:t xml:space="preserve"> as both</w:t>
      </w:r>
      <w:r w:rsidR="0074411E">
        <w:t xml:space="preserve"> secondary </w:t>
      </w:r>
      <w:r w:rsidR="00477006">
        <w:t xml:space="preserve">prevention (early intervention) </w:t>
      </w:r>
      <w:r w:rsidR="007C5E43">
        <w:t>and tertiary prevention</w:t>
      </w:r>
      <w:r w:rsidR="00477006">
        <w:t xml:space="preserve"> (crisis intervention)</w:t>
      </w:r>
      <w:r w:rsidR="00675988">
        <w:t>,</w:t>
      </w:r>
      <w:r w:rsidR="00C60D52">
        <w:t xml:space="preserve"> whic</w:t>
      </w:r>
      <w:r w:rsidR="00CF7857">
        <w:t xml:space="preserve">h </w:t>
      </w:r>
      <w:r w:rsidR="00675988">
        <w:t>include</w:t>
      </w:r>
      <w:r w:rsidR="00780C87">
        <w:t xml:space="preserve"> the following responses</w:t>
      </w:r>
      <w:r w:rsidR="002D0176">
        <w:t>:</w:t>
      </w:r>
    </w:p>
    <w:p w14:paraId="77DB73E4" w14:textId="40784B75" w:rsidR="002D0176" w:rsidRDefault="001B508D" w:rsidP="00E64AC4">
      <w:pPr>
        <w:pStyle w:val="Bullet1"/>
      </w:pPr>
      <w:r w:rsidRPr="001B508D" w:rsidDel="00CF7857">
        <w:t>c</w:t>
      </w:r>
      <w:r w:rsidRPr="001B508D">
        <w:t>ase management</w:t>
      </w:r>
    </w:p>
    <w:p w14:paraId="54109C87" w14:textId="70CBBCF4" w:rsidR="002D0176" w:rsidRDefault="001B508D" w:rsidP="00E64AC4">
      <w:pPr>
        <w:pStyle w:val="Bullet1"/>
      </w:pPr>
      <w:r w:rsidRPr="001B508D">
        <w:t>crisis accommodation</w:t>
      </w:r>
    </w:p>
    <w:p w14:paraId="2E849C5A" w14:textId="15179ECE" w:rsidR="002D0176" w:rsidRDefault="7DC10C07" w:rsidP="00E64AC4">
      <w:pPr>
        <w:pStyle w:val="Bullet1"/>
      </w:pPr>
      <w:r>
        <w:t>supportive housing</w:t>
      </w:r>
    </w:p>
    <w:p w14:paraId="136E187E" w14:textId="7062B6B3" w:rsidR="001B508D" w:rsidRDefault="54806D18" w:rsidP="00E64AC4">
      <w:pPr>
        <w:pStyle w:val="Bullet1"/>
      </w:pPr>
      <w:r>
        <w:t>H</w:t>
      </w:r>
      <w:r w:rsidR="7DC10C07">
        <w:t xml:space="preserve">ousing </w:t>
      </w:r>
      <w:r>
        <w:t>F</w:t>
      </w:r>
      <w:r w:rsidR="7DC10C07">
        <w:t>irst programs.</w:t>
      </w:r>
    </w:p>
    <w:p w14:paraId="4134FB8D" w14:textId="652AF95A" w:rsidR="008C20C8" w:rsidRPr="003B1714" w:rsidRDefault="00D145C8" w:rsidP="00E64AC4">
      <w:pPr>
        <w:pStyle w:val="Bodyafterbullets"/>
      </w:pPr>
      <w:hyperlink w:anchor="_Functions_of_the" w:history="1">
        <w:r w:rsidRPr="006D74CE">
          <w:rPr>
            <w:rStyle w:val="Hyperlink"/>
          </w:rPr>
          <w:t>Section</w:t>
        </w:r>
        <w:r w:rsidR="003B1714" w:rsidRPr="006D74CE">
          <w:rPr>
            <w:rStyle w:val="Hyperlink"/>
          </w:rPr>
          <w:t xml:space="preserve"> </w:t>
        </w:r>
        <w:r w:rsidR="002405C6">
          <w:rPr>
            <w:rStyle w:val="Hyperlink"/>
          </w:rPr>
          <w:t>1</w:t>
        </w:r>
        <w:r w:rsidR="008166C4" w:rsidRPr="006D74CE">
          <w:rPr>
            <w:rStyle w:val="Hyperlink"/>
          </w:rPr>
          <w:t>2</w:t>
        </w:r>
      </w:hyperlink>
      <w:r w:rsidR="0ABA6A8C">
        <w:t xml:space="preserve"> </w:t>
      </w:r>
      <w:r w:rsidR="000358BE">
        <w:t xml:space="preserve">of these guidelines, </w:t>
      </w:r>
      <w:r w:rsidR="00BA5EA4">
        <w:t>details</w:t>
      </w:r>
      <w:r w:rsidR="00BA5EA4" w:rsidRPr="003B1714">
        <w:t xml:space="preserve"> </w:t>
      </w:r>
      <w:r w:rsidR="00542136" w:rsidRPr="003B1714">
        <w:t xml:space="preserve">the nine functions of the </w:t>
      </w:r>
      <w:r w:rsidR="00E9380A" w:rsidRPr="003B1714">
        <w:t xml:space="preserve">Victorian </w:t>
      </w:r>
      <w:r w:rsidR="00542136" w:rsidRPr="003B1714">
        <w:t>Homelessness Service System</w:t>
      </w:r>
      <w:r w:rsidR="002F737D">
        <w:t>. It also lists</w:t>
      </w:r>
      <w:r w:rsidR="006A1FAD">
        <w:t xml:space="preserve"> the specific </w:t>
      </w:r>
      <w:r w:rsidR="00555707">
        <w:t xml:space="preserve">funded </w:t>
      </w:r>
      <w:r w:rsidR="006A1FAD">
        <w:t>program</w:t>
      </w:r>
      <w:r w:rsidR="009A64D0">
        <w:t>s</w:t>
      </w:r>
      <w:r w:rsidR="00751846" w:rsidRPr="003B1714">
        <w:t>.</w:t>
      </w:r>
      <w:r w:rsidR="00E9380A" w:rsidRPr="003B1714">
        <w:t xml:space="preserve"> </w:t>
      </w:r>
      <w:r w:rsidR="008C20C8" w:rsidRPr="003B1714">
        <w:t xml:space="preserve">Each function </w:t>
      </w:r>
      <w:r w:rsidR="00D31874">
        <w:t>identifies</w:t>
      </w:r>
      <w:r w:rsidR="008C20C8" w:rsidRPr="003B1714">
        <w:t xml:space="preserve"> the </w:t>
      </w:r>
      <w:r w:rsidR="00D31874" w:rsidRPr="003B1714">
        <w:t xml:space="preserve">related </w:t>
      </w:r>
      <w:r w:rsidR="008C20C8" w:rsidRPr="003B1714">
        <w:t>program and funded homelessness activity</w:t>
      </w:r>
      <w:r w:rsidR="00D31874">
        <w:t>:</w:t>
      </w:r>
    </w:p>
    <w:p w14:paraId="6A75CD86" w14:textId="1607E685" w:rsidR="00E9380A" w:rsidRPr="003B1714" w:rsidRDefault="00E9380A" w:rsidP="00BF14E2">
      <w:pPr>
        <w:pStyle w:val="Numberdigitindent"/>
      </w:pPr>
      <w:r w:rsidRPr="003B1714">
        <w:t xml:space="preserve">Initial </w:t>
      </w:r>
      <w:r w:rsidR="00082451" w:rsidRPr="003B1714">
        <w:t>a</w:t>
      </w:r>
      <w:r w:rsidRPr="003B1714">
        <w:t xml:space="preserve">ssessment and </w:t>
      </w:r>
      <w:r w:rsidR="00082451" w:rsidRPr="003B1714">
        <w:t>p</w:t>
      </w:r>
      <w:r w:rsidRPr="003B1714">
        <w:t>lanning</w:t>
      </w:r>
    </w:p>
    <w:p w14:paraId="18A5DE43" w14:textId="0976362A" w:rsidR="00082451" w:rsidRPr="003B1714" w:rsidRDefault="00082451" w:rsidP="00BF14E2">
      <w:pPr>
        <w:pStyle w:val="Numberdigitindent"/>
      </w:pPr>
      <w:r w:rsidRPr="003B1714">
        <w:t>Brokerage</w:t>
      </w:r>
    </w:p>
    <w:p w14:paraId="266B3F85" w14:textId="57BCCC30" w:rsidR="00082451" w:rsidRPr="003B1714" w:rsidRDefault="00082451" w:rsidP="00BF14E2">
      <w:pPr>
        <w:pStyle w:val="Numberdigitindent"/>
      </w:pPr>
      <w:r w:rsidRPr="003B1714">
        <w:t xml:space="preserve">Support to establish and maintain </w:t>
      </w:r>
      <w:r w:rsidR="00F5647F">
        <w:t>t</w:t>
      </w:r>
      <w:r w:rsidRPr="003B1714">
        <w:t>enancies</w:t>
      </w:r>
    </w:p>
    <w:p w14:paraId="00F58718" w14:textId="0E0A05F3" w:rsidR="00082451" w:rsidRPr="003B1714" w:rsidRDefault="00082451" w:rsidP="00BF14E2">
      <w:pPr>
        <w:pStyle w:val="Numberdigitindent"/>
      </w:pPr>
      <w:r w:rsidRPr="003B1714">
        <w:t>Client support and case management</w:t>
      </w:r>
    </w:p>
    <w:p w14:paraId="69AAB0DD" w14:textId="26F98B86" w:rsidR="00082451" w:rsidRPr="003B1714" w:rsidRDefault="00082451" w:rsidP="00BF14E2">
      <w:pPr>
        <w:pStyle w:val="Numberdigitindent"/>
      </w:pPr>
      <w:r w:rsidRPr="003B1714">
        <w:t>Staffed accommodation</w:t>
      </w:r>
    </w:p>
    <w:p w14:paraId="2DA37002" w14:textId="2E17FA5A" w:rsidR="00082451" w:rsidRPr="003B1714" w:rsidRDefault="00082451" w:rsidP="00BF14E2">
      <w:pPr>
        <w:pStyle w:val="Numberdigitindent"/>
      </w:pPr>
      <w:r w:rsidRPr="003B1714">
        <w:t>Transitional housing and tenancy management</w:t>
      </w:r>
    </w:p>
    <w:p w14:paraId="1C618EF2" w14:textId="288B5C96" w:rsidR="00082451" w:rsidRPr="003B1714" w:rsidRDefault="00082451" w:rsidP="00BF14E2">
      <w:pPr>
        <w:pStyle w:val="Numberdigitindent"/>
      </w:pPr>
      <w:r w:rsidRPr="003B1714">
        <w:t>Capital grants</w:t>
      </w:r>
    </w:p>
    <w:p w14:paraId="5B8C37FE" w14:textId="5CEBC6BF" w:rsidR="00082451" w:rsidRPr="003B1714" w:rsidRDefault="00082451" w:rsidP="00BF14E2">
      <w:pPr>
        <w:pStyle w:val="Numberdigitindent"/>
      </w:pPr>
      <w:r w:rsidRPr="003B1714">
        <w:t>System capacity and enablers</w:t>
      </w:r>
    </w:p>
    <w:p w14:paraId="5EF89652" w14:textId="48232899" w:rsidR="00082451" w:rsidRPr="003B1714" w:rsidRDefault="00082451" w:rsidP="00BF14E2">
      <w:pPr>
        <w:pStyle w:val="Numberdigitindent"/>
      </w:pPr>
      <w:r w:rsidRPr="003B1714">
        <w:t>Essential needs centres and mobile drop</w:t>
      </w:r>
      <w:r w:rsidR="00E36364" w:rsidRPr="003B1714">
        <w:t>-</w:t>
      </w:r>
      <w:r w:rsidRPr="003B1714">
        <w:t>in centres.</w:t>
      </w:r>
    </w:p>
    <w:p w14:paraId="52C0ACA0" w14:textId="7722F6DD" w:rsidR="00156670" w:rsidRDefault="00DC1BA1" w:rsidP="00D126C9">
      <w:pPr>
        <w:pStyle w:val="Heading4"/>
        <w:numPr>
          <w:ilvl w:val="0"/>
          <w:numId w:val="0"/>
        </w:numPr>
      </w:pPr>
      <w:r>
        <w:t>Program types which sit within the nine functions</w:t>
      </w:r>
    </w:p>
    <w:p w14:paraId="4C110A16" w14:textId="492230A8" w:rsidR="272AD77A" w:rsidRDefault="00F95735" w:rsidP="00E64AC4">
      <w:pPr>
        <w:pStyle w:val="Bodyafterbullets"/>
      </w:pPr>
      <w:r>
        <w:t xml:space="preserve">Under these nine functions, </w:t>
      </w:r>
      <w:r w:rsidR="00156670">
        <w:t>i</w:t>
      </w:r>
      <w:r w:rsidR="60339CE3">
        <w:t>ndividuals</w:t>
      </w:r>
      <w:r w:rsidR="7C2AFD56">
        <w:t>, groups</w:t>
      </w:r>
      <w:r w:rsidR="60339CE3">
        <w:t xml:space="preserve"> and families</w:t>
      </w:r>
      <w:r w:rsidR="1EBB23E4">
        <w:t xml:space="preserve"> experiencing homelessness or at risk of losing their housing can connect </w:t>
      </w:r>
      <w:r w:rsidR="2E6C635B">
        <w:t xml:space="preserve">to advice and </w:t>
      </w:r>
      <w:r w:rsidR="0661D319">
        <w:t xml:space="preserve">support </w:t>
      </w:r>
      <w:r w:rsidR="1EBB23E4">
        <w:t xml:space="preserve">through </w:t>
      </w:r>
      <w:r w:rsidR="28AA922E">
        <w:t xml:space="preserve">specific </w:t>
      </w:r>
      <w:r w:rsidR="096062DD" w:rsidRPr="5FC3BACD">
        <w:rPr>
          <w:b/>
          <w:bCs/>
        </w:rPr>
        <w:t>h</w:t>
      </w:r>
      <w:r w:rsidR="1EBB23E4" w:rsidRPr="5FC3BACD">
        <w:rPr>
          <w:b/>
          <w:bCs/>
        </w:rPr>
        <w:t xml:space="preserve">omelessness </w:t>
      </w:r>
      <w:r w:rsidR="096062DD" w:rsidRPr="5FC3BACD">
        <w:rPr>
          <w:b/>
          <w:bCs/>
        </w:rPr>
        <w:t>e</w:t>
      </w:r>
      <w:r w:rsidR="1EBB23E4" w:rsidRPr="5FC3BACD">
        <w:rPr>
          <w:b/>
          <w:bCs/>
        </w:rPr>
        <w:t xml:space="preserve">ntry </w:t>
      </w:r>
      <w:r w:rsidR="096062DD" w:rsidRPr="5FC3BACD">
        <w:rPr>
          <w:b/>
          <w:bCs/>
        </w:rPr>
        <w:t>p</w:t>
      </w:r>
      <w:r w:rsidR="1EBB23E4" w:rsidRPr="5FC3BACD">
        <w:rPr>
          <w:b/>
          <w:bCs/>
        </w:rPr>
        <w:t>oints</w:t>
      </w:r>
      <w:r w:rsidR="08160484" w:rsidRPr="5FC3BACD">
        <w:rPr>
          <w:b/>
          <w:bCs/>
        </w:rPr>
        <w:t>.</w:t>
      </w:r>
      <w:r w:rsidR="2E2662D2">
        <w:t xml:space="preserve"> </w:t>
      </w:r>
      <w:r w:rsidR="5AE4F835">
        <w:t>E</w:t>
      </w:r>
      <w:r w:rsidR="1EBB23E4">
        <w:t xml:space="preserve">ntry points </w:t>
      </w:r>
      <w:r w:rsidR="08160484">
        <w:t>offer</w:t>
      </w:r>
      <w:r w:rsidR="1EBB23E4">
        <w:t xml:space="preserve"> a safe and welcoming environment for people to seek </w:t>
      </w:r>
      <w:r w:rsidR="08160484">
        <w:t>support</w:t>
      </w:r>
      <w:r w:rsidR="1EBB23E4">
        <w:t xml:space="preserve">. </w:t>
      </w:r>
      <w:r w:rsidR="1FE2D58E">
        <w:t>Individuals</w:t>
      </w:r>
      <w:r w:rsidR="0500391A">
        <w:t>, groups</w:t>
      </w:r>
      <w:r w:rsidR="1FE2D58E">
        <w:t xml:space="preserve"> and families work with </w:t>
      </w:r>
      <w:r w:rsidR="576A48B6">
        <w:t>a</w:t>
      </w:r>
      <w:r w:rsidR="060B8A26">
        <w:t>n</w:t>
      </w:r>
      <w:r w:rsidR="576A48B6">
        <w:t xml:space="preserve"> </w:t>
      </w:r>
      <w:r w:rsidR="060B8A26">
        <w:t>i</w:t>
      </w:r>
      <w:r w:rsidR="576A48B6">
        <w:t>ntake and assessment worker</w:t>
      </w:r>
      <w:r w:rsidR="1FE2D58E">
        <w:t>. They</w:t>
      </w:r>
      <w:r w:rsidR="1EBB23E4">
        <w:t xml:space="preserve"> complete a comprehensive needs assessment </w:t>
      </w:r>
      <w:r w:rsidR="1FE2D58E">
        <w:t>together of</w:t>
      </w:r>
      <w:r w:rsidR="1EBB23E4">
        <w:t xml:space="preserve"> the barriers each person faces</w:t>
      </w:r>
      <w:r w:rsidR="4C855571">
        <w:t>. This</w:t>
      </w:r>
      <w:r w:rsidR="1EBB23E4">
        <w:t xml:space="preserve"> </w:t>
      </w:r>
      <w:r w:rsidR="4C855571">
        <w:t xml:space="preserve">allows </w:t>
      </w:r>
      <w:r w:rsidR="128F4626">
        <w:t>i</w:t>
      </w:r>
      <w:r w:rsidR="60339CE3">
        <w:t>ndividuals</w:t>
      </w:r>
      <w:r w:rsidR="6CAF2A20">
        <w:t>, groups</w:t>
      </w:r>
      <w:r w:rsidR="60339CE3">
        <w:t xml:space="preserve"> and families</w:t>
      </w:r>
      <w:r w:rsidR="1EBB23E4">
        <w:t xml:space="preserve"> </w:t>
      </w:r>
      <w:r w:rsidR="1675A2C7">
        <w:t xml:space="preserve">to </w:t>
      </w:r>
      <w:r w:rsidR="1EBB23E4">
        <w:t>connect</w:t>
      </w:r>
      <w:r w:rsidR="08160484">
        <w:t xml:space="preserve"> with</w:t>
      </w:r>
      <w:r w:rsidR="1EBB23E4">
        <w:t xml:space="preserve"> the most suitable </w:t>
      </w:r>
      <w:r w:rsidR="08160484">
        <w:t>supports. T</w:t>
      </w:r>
      <w:r w:rsidR="45894BA9">
        <w:t xml:space="preserve">he </w:t>
      </w:r>
      <w:r w:rsidR="26EEF154">
        <w:t xml:space="preserve">aim </w:t>
      </w:r>
      <w:r w:rsidR="08160484">
        <w:t xml:space="preserve">is </w:t>
      </w:r>
      <w:r w:rsidR="26EEF154">
        <w:t>to</w:t>
      </w:r>
      <w:r w:rsidR="1EBB23E4">
        <w:t xml:space="preserve"> achieve their housing and well</w:t>
      </w:r>
      <w:r w:rsidR="45FA59A0">
        <w:t>being</w:t>
      </w:r>
      <w:r w:rsidR="1EBB23E4">
        <w:t xml:space="preserve"> goals.</w:t>
      </w:r>
    </w:p>
    <w:p w14:paraId="09F2BFA1" w14:textId="4071FF15" w:rsidR="4B6795B0" w:rsidRDefault="12E7D857" w:rsidP="00BF14E2">
      <w:pPr>
        <w:pStyle w:val="Body"/>
      </w:pPr>
      <w:r w:rsidRPr="136FBE3A">
        <w:rPr>
          <w:b/>
          <w:bCs/>
        </w:rPr>
        <w:t>E</w:t>
      </w:r>
      <w:r w:rsidR="7893A87D" w:rsidRPr="19C6FB93">
        <w:rPr>
          <w:b/>
          <w:bCs/>
        </w:rPr>
        <w:t xml:space="preserve">arly intervention </w:t>
      </w:r>
      <w:r w:rsidR="4B6795B0" w:rsidRPr="19C6FB93">
        <w:rPr>
          <w:b/>
          <w:bCs/>
        </w:rPr>
        <w:t>programs</w:t>
      </w:r>
      <w:r w:rsidR="4B6795B0">
        <w:t xml:space="preserve"> </w:t>
      </w:r>
      <w:r w:rsidR="001E5F25">
        <w:t>help</w:t>
      </w:r>
      <w:r w:rsidR="004764FB">
        <w:t xml:space="preserve"> </w:t>
      </w:r>
      <w:r w:rsidR="04EFFC12">
        <w:t xml:space="preserve">people </w:t>
      </w:r>
      <w:r w:rsidR="07E3DE22">
        <w:t xml:space="preserve">at risk of homelessness. </w:t>
      </w:r>
      <w:r w:rsidR="001E5F25">
        <w:t xml:space="preserve">They offer proactive, vital support. </w:t>
      </w:r>
      <w:r w:rsidR="00506321">
        <w:t>These p</w:t>
      </w:r>
      <w:r w:rsidR="733447C2">
        <w:t>rograms focus on building the</w:t>
      </w:r>
      <w:r w:rsidR="002D0176">
        <w:t>ir</w:t>
      </w:r>
      <w:r w:rsidR="733447C2">
        <w:t xml:space="preserve"> resilience and capacity.</w:t>
      </w:r>
    </w:p>
    <w:p w14:paraId="0F014284" w14:textId="00C56FAD" w:rsidR="4B6795B0" w:rsidRDefault="733447C2" w:rsidP="00BF14E2">
      <w:pPr>
        <w:pStyle w:val="Body"/>
      </w:pPr>
      <w:r w:rsidRPr="19C6FB93">
        <w:rPr>
          <w:b/>
          <w:bCs/>
        </w:rPr>
        <w:t xml:space="preserve">Financial </w:t>
      </w:r>
      <w:r w:rsidR="009E7E35">
        <w:rPr>
          <w:b/>
          <w:bCs/>
        </w:rPr>
        <w:t>support</w:t>
      </w:r>
      <w:r w:rsidR="009E7E35">
        <w:t xml:space="preserve"> </w:t>
      </w:r>
      <w:r>
        <w:t>help</w:t>
      </w:r>
      <w:r w:rsidR="00506321">
        <w:t>s</w:t>
      </w:r>
      <w:r w:rsidR="64FF5D93">
        <w:t xml:space="preserve"> renters understand their rights and responsibilities</w:t>
      </w:r>
      <w:r w:rsidR="0046127D">
        <w:t xml:space="preserve">. It can </w:t>
      </w:r>
      <w:r w:rsidR="001E5F25">
        <w:t>help</w:t>
      </w:r>
      <w:r w:rsidR="0046127D">
        <w:t xml:space="preserve"> them </w:t>
      </w:r>
      <w:r>
        <w:t xml:space="preserve">catch up on rent arrears or </w:t>
      </w:r>
      <w:r w:rsidR="001E5F25">
        <w:t xml:space="preserve">tackle </w:t>
      </w:r>
      <w:r>
        <w:t>issues</w:t>
      </w:r>
      <w:r w:rsidR="638105DE">
        <w:t xml:space="preserve"> to protect their</w:t>
      </w:r>
      <w:r>
        <w:t xml:space="preserve"> tenancy. </w:t>
      </w:r>
      <w:r w:rsidR="00392F60">
        <w:t>SHS</w:t>
      </w:r>
      <w:r>
        <w:t xml:space="preserve"> can </w:t>
      </w:r>
      <w:r w:rsidR="002D0176">
        <w:t xml:space="preserve">support </w:t>
      </w:r>
      <w:r>
        <w:t xml:space="preserve">communication and mediation between </w:t>
      </w:r>
      <w:r w:rsidR="0E337AD1">
        <w:t>renters and rental providers</w:t>
      </w:r>
      <w:r w:rsidR="001E5F25">
        <w:t>. This helps</w:t>
      </w:r>
      <w:r>
        <w:t xml:space="preserve"> resolve issues and prevent eviction.</w:t>
      </w:r>
      <w:r w:rsidR="009E7E35">
        <w:t xml:space="preserve"> P</w:t>
      </w:r>
      <w:r>
        <w:t xml:space="preserve">rograms may </w:t>
      </w:r>
      <w:r w:rsidR="00767E37">
        <w:t>teach</w:t>
      </w:r>
      <w:r>
        <w:t xml:space="preserve"> </w:t>
      </w:r>
      <w:r w:rsidR="000B159C">
        <w:t>clients</w:t>
      </w:r>
      <w:r w:rsidR="006F645F">
        <w:t xml:space="preserve"> </w:t>
      </w:r>
      <w:r>
        <w:t>skills</w:t>
      </w:r>
      <w:r w:rsidR="009E7E35">
        <w:t xml:space="preserve"> </w:t>
      </w:r>
      <w:r>
        <w:t>to maintain independent housing</w:t>
      </w:r>
      <w:r w:rsidR="004B578B">
        <w:t>,</w:t>
      </w:r>
      <w:r w:rsidR="004023A8">
        <w:t xml:space="preserve"> including</w:t>
      </w:r>
      <w:r w:rsidR="009E7E35">
        <w:t xml:space="preserve"> budgeting and conflict resolution.</w:t>
      </w:r>
    </w:p>
    <w:p w14:paraId="5869B933" w14:textId="263657E6" w:rsidR="50055957" w:rsidRDefault="00392F60" w:rsidP="00BF14E2">
      <w:pPr>
        <w:pStyle w:val="Body"/>
      </w:pPr>
      <w:r>
        <w:t>SHS</w:t>
      </w:r>
      <w:r w:rsidR="50055957">
        <w:t xml:space="preserve"> </w:t>
      </w:r>
      <w:r w:rsidR="004023A8">
        <w:t xml:space="preserve">provide </w:t>
      </w:r>
      <w:r w:rsidR="50055957">
        <w:t xml:space="preserve">accommodation </w:t>
      </w:r>
      <w:r w:rsidR="4F91F600">
        <w:t xml:space="preserve">and support </w:t>
      </w:r>
      <w:r w:rsidR="00F87E4C">
        <w:t>for</w:t>
      </w:r>
      <w:r w:rsidR="4F91F600">
        <w:t xml:space="preserve"> </w:t>
      </w:r>
      <w:r w:rsidR="003565C0">
        <w:t xml:space="preserve">people </w:t>
      </w:r>
      <w:r w:rsidR="00F87E4C">
        <w:t xml:space="preserve">who need </w:t>
      </w:r>
      <w:r w:rsidR="4F91F600">
        <w:t xml:space="preserve">immediate </w:t>
      </w:r>
      <w:r w:rsidR="00C83194">
        <w:t>support. This includes</w:t>
      </w:r>
      <w:r w:rsidR="4F91F600">
        <w:t xml:space="preserve"> </w:t>
      </w:r>
      <w:r w:rsidR="009E7E35">
        <w:t xml:space="preserve">buying </w:t>
      </w:r>
      <w:r w:rsidR="4F91F600">
        <w:t xml:space="preserve">emergency </w:t>
      </w:r>
      <w:r w:rsidR="6910899A">
        <w:t>accommodation</w:t>
      </w:r>
      <w:r w:rsidR="4F91F600">
        <w:t xml:space="preserve"> for </w:t>
      </w:r>
      <w:r w:rsidR="00D1043C">
        <w:t xml:space="preserve">a </w:t>
      </w:r>
      <w:r w:rsidR="4F91F600">
        <w:t xml:space="preserve">short stay in </w:t>
      </w:r>
      <w:r w:rsidR="00450BDD">
        <w:t xml:space="preserve">a </w:t>
      </w:r>
      <w:r w:rsidR="4F91F600">
        <w:t>hotel whil</w:t>
      </w:r>
      <w:r w:rsidR="0044176B">
        <w:t>e</w:t>
      </w:r>
      <w:r w:rsidR="4F91F600">
        <w:t xml:space="preserve"> </w:t>
      </w:r>
      <w:r w:rsidR="001E5F25">
        <w:t xml:space="preserve">looking for </w:t>
      </w:r>
      <w:r w:rsidR="00C83194">
        <w:t xml:space="preserve">other </w:t>
      </w:r>
      <w:r w:rsidR="001E5F25">
        <w:t>housing</w:t>
      </w:r>
      <w:r w:rsidR="4F91F600">
        <w:t>.</w:t>
      </w:r>
    </w:p>
    <w:p w14:paraId="73CC1925" w14:textId="4FE06538" w:rsidR="50055957" w:rsidRDefault="0079380C" w:rsidP="00BF14E2">
      <w:pPr>
        <w:pStyle w:val="Body"/>
      </w:pPr>
      <w:r>
        <w:rPr>
          <w:b/>
          <w:bCs/>
        </w:rPr>
        <w:t xml:space="preserve">Congregate </w:t>
      </w:r>
      <w:r w:rsidR="009E7E35">
        <w:rPr>
          <w:b/>
          <w:bCs/>
        </w:rPr>
        <w:t>c</w:t>
      </w:r>
      <w:r w:rsidR="4F91F600" w:rsidRPr="00241859">
        <w:rPr>
          <w:b/>
          <w:bCs/>
        </w:rPr>
        <w:t>risis accommodation</w:t>
      </w:r>
      <w:r w:rsidR="4F91F600" w:rsidRPr="136FBE3A">
        <w:rPr>
          <w:b/>
        </w:rPr>
        <w:t xml:space="preserve"> </w:t>
      </w:r>
      <w:r w:rsidR="5A9A3555" w:rsidRPr="136FBE3A">
        <w:rPr>
          <w:b/>
          <w:bCs/>
        </w:rPr>
        <w:t>programs</w:t>
      </w:r>
      <w:r w:rsidR="4F91F600">
        <w:t xml:space="preserve"> </w:t>
      </w:r>
      <w:r w:rsidR="416093A0">
        <w:t>provide</w:t>
      </w:r>
      <w:r w:rsidR="4F91F600" w:rsidRPr="65237654">
        <w:t xml:space="preserve"> </w:t>
      </w:r>
      <w:r w:rsidR="08A35DD0" w:rsidRPr="65237654">
        <w:t>short</w:t>
      </w:r>
      <w:r w:rsidR="009F5EF2">
        <w:t>-term</w:t>
      </w:r>
      <w:r w:rsidR="08A35DD0" w:rsidRPr="65237654">
        <w:t xml:space="preserve"> supported </w:t>
      </w:r>
      <w:r w:rsidR="00D95138">
        <w:t>accommodation</w:t>
      </w:r>
      <w:r w:rsidR="00C83194">
        <w:t>. It is</w:t>
      </w:r>
      <w:r w:rsidR="08A35DD0" w:rsidRPr="65237654">
        <w:t xml:space="preserve"> </w:t>
      </w:r>
      <w:r w:rsidR="00E371D2">
        <w:t>mostly</w:t>
      </w:r>
      <w:r w:rsidR="00E371D2" w:rsidRPr="65237654">
        <w:t xml:space="preserve"> </w:t>
      </w:r>
      <w:r w:rsidR="4F91F600" w:rsidRPr="65237654">
        <w:t xml:space="preserve">with shared facilities, along with essential support services. Case managers and support staff </w:t>
      </w:r>
      <w:r w:rsidR="008B25B1">
        <w:t>help</w:t>
      </w:r>
      <w:r w:rsidR="008B25B1" w:rsidRPr="65237654">
        <w:t xml:space="preserve"> </w:t>
      </w:r>
      <w:r w:rsidR="4F91F600" w:rsidRPr="65237654">
        <w:t xml:space="preserve">residents with </w:t>
      </w:r>
      <w:r w:rsidR="004D2AB8">
        <w:t>essentials. They provide</w:t>
      </w:r>
      <w:r w:rsidR="4F91F600" w:rsidRPr="65237654">
        <w:t xml:space="preserve"> meals, budgeting and </w:t>
      </w:r>
      <w:r w:rsidR="00C83194">
        <w:t xml:space="preserve">service </w:t>
      </w:r>
      <w:r w:rsidR="4F91F600" w:rsidRPr="65237654">
        <w:t>referrals.</w:t>
      </w:r>
    </w:p>
    <w:p w14:paraId="01BF5278" w14:textId="25D522BE" w:rsidR="004312C8" w:rsidRDefault="4F91F600" w:rsidP="00BF14E2">
      <w:pPr>
        <w:pStyle w:val="Body"/>
      </w:pPr>
      <w:r w:rsidRPr="00241859">
        <w:rPr>
          <w:b/>
          <w:bCs/>
        </w:rPr>
        <w:t>Transitional housing programs</w:t>
      </w:r>
      <w:r w:rsidRPr="6501EB10">
        <w:t xml:space="preserve"> </w:t>
      </w:r>
      <w:r w:rsidR="00F10AF3">
        <w:t>include medium</w:t>
      </w:r>
      <w:r w:rsidR="008E40F1">
        <w:t>-term</w:t>
      </w:r>
      <w:r w:rsidR="00F10AF3">
        <w:t xml:space="preserve"> and crisis accommodation</w:t>
      </w:r>
      <w:r w:rsidR="001A05FA">
        <w:t>.</w:t>
      </w:r>
      <w:r w:rsidR="00F10AF3">
        <w:t xml:space="preserve"> </w:t>
      </w:r>
      <w:r w:rsidR="001A05FA">
        <w:t>T</w:t>
      </w:r>
      <w:r w:rsidR="00F10AF3">
        <w:t xml:space="preserve">hese programs </w:t>
      </w:r>
      <w:r w:rsidRPr="6501EB10">
        <w:t xml:space="preserve">offer a bridge </w:t>
      </w:r>
      <w:r w:rsidR="00174FAF">
        <w:t xml:space="preserve">to </w:t>
      </w:r>
      <w:r w:rsidRPr="6501EB10">
        <w:t>permanent housing</w:t>
      </w:r>
      <w:r w:rsidR="00C83194">
        <w:t>. They</w:t>
      </w:r>
      <w:r w:rsidR="00C32841">
        <w:t xml:space="preserve"> </w:t>
      </w:r>
      <w:r w:rsidR="00D02F3D">
        <w:t>give</w:t>
      </w:r>
      <w:r w:rsidR="00D02F3D" w:rsidRPr="6501EB10">
        <w:t xml:space="preserve"> </w:t>
      </w:r>
      <w:r w:rsidR="00C32841">
        <w:t>i</w:t>
      </w:r>
      <w:r w:rsidR="006F645F">
        <w:t>ndividuals and families</w:t>
      </w:r>
      <w:r w:rsidR="003A125C">
        <w:t xml:space="preserve"> </w:t>
      </w:r>
      <w:r w:rsidRPr="6501EB10">
        <w:t>time to stabili</w:t>
      </w:r>
      <w:r w:rsidR="340E8C12" w:rsidRPr="6501EB10">
        <w:t>s</w:t>
      </w:r>
      <w:r w:rsidRPr="6501EB10">
        <w:t xml:space="preserve">e their </w:t>
      </w:r>
      <w:r w:rsidR="00D02F3D">
        <w:t>situations. They also help them</w:t>
      </w:r>
      <w:r w:rsidRPr="6501EB10">
        <w:t xml:space="preserve"> develop skills for independent living.</w:t>
      </w:r>
    </w:p>
    <w:p w14:paraId="7C4B9375" w14:textId="6E97FE2A" w:rsidR="4F91F600" w:rsidRDefault="4F91F600" w:rsidP="00BF14E2">
      <w:pPr>
        <w:pStyle w:val="Body"/>
      </w:pPr>
      <w:r w:rsidRPr="00C20C45">
        <w:rPr>
          <w:b/>
        </w:rPr>
        <w:t>Supportive accommodation</w:t>
      </w:r>
      <w:r w:rsidRPr="6501EB10">
        <w:t xml:space="preserve"> </w:t>
      </w:r>
      <w:r w:rsidR="2EE511E3">
        <w:t xml:space="preserve">programs </w:t>
      </w:r>
      <w:r w:rsidR="00141132">
        <w:t>provide</w:t>
      </w:r>
      <w:r w:rsidRPr="6501EB10">
        <w:t xml:space="preserve"> safe housing with on-site support services</w:t>
      </w:r>
      <w:r w:rsidR="009E7E35">
        <w:t>. These may include</w:t>
      </w:r>
      <w:r w:rsidRPr="6501EB10">
        <w:t xml:space="preserve"> mental health counselling, life skills training</w:t>
      </w:r>
      <w:r w:rsidR="004A5914">
        <w:t xml:space="preserve"> and</w:t>
      </w:r>
      <w:r w:rsidRPr="6501EB10">
        <w:t xml:space="preserve"> employment </w:t>
      </w:r>
      <w:r w:rsidR="00C83194">
        <w:t>support</w:t>
      </w:r>
      <w:r w:rsidRPr="6501EB10">
        <w:t xml:space="preserve">. This support </w:t>
      </w:r>
      <w:r w:rsidR="00F60677">
        <w:t>helps</w:t>
      </w:r>
      <w:r w:rsidRPr="6501EB10">
        <w:t xml:space="preserve"> </w:t>
      </w:r>
      <w:r w:rsidR="000B159C">
        <w:t>clients</w:t>
      </w:r>
      <w:r w:rsidR="00C32841">
        <w:t xml:space="preserve"> </w:t>
      </w:r>
      <w:r w:rsidRPr="6501EB10">
        <w:t>with complex needs</w:t>
      </w:r>
      <w:r w:rsidR="00C428E6">
        <w:t xml:space="preserve"> who</w:t>
      </w:r>
      <w:r w:rsidRPr="6501EB10">
        <w:t xml:space="preserve"> may </w:t>
      </w:r>
      <w:r w:rsidR="00C83194">
        <w:t>need</w:t>
      </w:r>
      <w:r w:rsidR="00C83194" w:rsidRPr="6501EB10">
        <w:t xml:space="preserve"> </w:t>
      </w:r>
      <w:r w:rsidRPr="6501EB10">
        <w:t xml:space="preserve">ongoing </w:t>
      </w:r>
      <w:r w:rsidR="001E5F25">
        <w:t>help</w:t>
      </w:r>
      <w:r w:rsidR="00C83194" w:rsidRPr="6501EB10">
        <w:t xml:space="preserve"> </w:t>
      </w:r>
      <w:r w:rsidRPr="6501EB10">
        <w:t xml:space="preserve">to </w:t>
      </w:r>
      <w:r w:rsidR="004C223E">
        <w:t>keep their</w:t>
      </w:r>
      <w:r w:rsidR="004C223E" w:rsidRPr="6501EB10">
        <w:t xml:space="preserve"> </w:t>
      </w:r>
      <w:r w:rsidRPr="6501EB10">
        <w:t>tenancy.</w:t>
      </w:r>
    </w:p>
    <w:p w14:paraId="59C2EA63" w14:textId="54398EE1" w:rsidR="4F91F600" w:rsidRDefault="00392F60" w:rsidP="00BF14E2">
      <w:pPr>
        <w:pStyle w:val="Body"/>
      </w:pPr>
      <w:r>
        <w:t>SHS</w:t>
      </w:r>
      <w:r w:rsidR="4F91F600">
        <w:t xml:space="preserve"> also </w:t>
      </w:r>
      <w:r w:rsidR="5AD87CB5">
        <w:t xml:space="preserve">deliver </w:t>
      </w:r>
      <w:r w:rsidR="009F3466">
        <w:t>programs based on</w:t>
      </w:r>
      <w:r w:rsidR="5AD87CB5">
        <w:t xml:space="preserve"> </w:t>
      </w:r>
      <w:r w:rsidR="4F91F600" w:rsidRPr="19C6FB93">
        <w:rPr>
          <w:b/>
          <w:bCs/>
        </w:rPr>
        <w:t xml:space="preserve">Housing First </w:t>
      </w:r>
      <w:r w:rsidR="009F3466" w:rsidRPr="009F3466">
        <w:t>principles</w:t>
      </w:r>
      <w:r w:rsidR="009E7E35">
        <w:t>. These are</w:t>
      </w:r>
      <w:r w:rsidR="4F91F600">
        <w:t xml:space="preserve"> for people with complex needs. The programs prioriti</w:t>
      </w:r>
      <w:r w:rsidR="63C132E4">
        <w:t>s</w:t>
      </w:r>
      <w:r w:rsidR="4F91F600">
        <w:t xml:space="preserve">e securing long-term housing </w:t>
      </w:r>
      <w:r w:rsidR="33CE6348">
        <w:t>accompanied b</w:t>
      </w:r>
      <w:r w:rsidR="4F91F600">
        <w:t xml:space="preserve">y </w:t>
      </w:r>
      <w:r w:rsidR="00096DB8">
        <w:t xml:space="preserve">client-directed </w:t>
      </w:r>
      <w:r w:rsidR="009F3466">
        <w:t xml:space="preserve">multidisciplinary </w:t>
      </w:r>
      <w:r w:rsidR="4F91F600">
        <w:t>support services. This approach</w:t>
      </w:r>
      <w:r w:rsidR="009E7E35">
        <w:t xml:space="preserve"> addresses underlying needs within a secure housing environment. It</w:t>
      </w:r>
      <w:r w:rsidR="4F91F600">
        <w:t xml:space="preserve"> </w:t>
      </w:r>
      <w:r w:rsidR="001B70EE">
        <w:t>aims</w:t>
      </w:r>
      <w:r w:rsidR="4F91F600">
        <w:t xml:space="preserve"> to build a foundation for long-term stability and independence.</w:t>
      </w:r>
    </w:p>
    <w:p w14:paraId="468D3C7F" w14:textId="20C66536" w:rsidR="64EF81DC" w:rsidRDefault="00F375B3" w:rsidP="00BF14E2">
      <w:pPr>
        <w:pStyle w:val="Body"/>
        <w:rPr>
          <w:rFonts w:eastAsia="Verdana" w:cs="Verdana"/>
        </w:rPr>
      </w:pPr>
      <w:r w:rsidRPr="5FC3BACD">
        <w:rPr>
          <w:rFonts w:eastAsia="Verdana" w:cs="Verdana"/>
        </w:rPr>
        <w:t>Victoria</w:t>
      </w:r>
      <w:r w:rsidR="6A70B836" w:rsidRPr="5FC3BACD">
        <w:rPr>
          <w:rFonts w:eastAsia="Verdana" w:cs="Verdana"/>
        </w:rPr>
        <w:t>’</w:t>
      </w:r>
      <w:r w:rsidRPr="5FC3BACD">
        <w:rPr>
          <w:rFonts w:eastAsia="Verdana" w:cs="Verdana"/>
        </w:rPr>
        <w:t xml:space="preserve">s </w:t>
      </w:r>
      <w:r w:rsidR="7282D563" w:rsidRPr="5FC3BACD">
        <w:rPr>
          <w:rFonts w:eastAsia="Verdana" w:cs="Verdana"/>
        </w:rPr>
        <w:t>SHS</w:t>
      </w:r>
      <w:r w:rsidRPr="5FC3BACD">
        <w:rPr>
          <w:rFonts w:eastAsia="Verdana" w:cs="Verdana"/>
        </w:rPr>
        <w:t xml:space="preserve"> </w:t>
      </w:r>
      <w:r w:rsidR="0E9C4C09" w:rsidRPr="5FC3BACD">
        <w:rPr>
          <w:rFonts w:eastAsia="Verdana" w:cs="Verdana"/>
        </w:rPr>
        <w:t>recognis</w:t>
      </w:r>
      <w:r w:rsidR="6A70B836" w:rsidRPr="5FC3BACD">
        <w:rPr>
          <w:rFonts w:eastAsia="Verdana" w:cs="Verdana"/>
        </w:rPr>
        <w:t>e</w:t>
      </w:r>
      <w:r w:rsidR="0E9C4C09" w:rsidRPr="5FC3BACD">
        <w:rPr>
          <w:rFonts w:eastAsia="Verdana" w:cs="Verdana"/>
        </w:rPr>
        <w:t xml:space="preserve"> the diverse needs of people experiencing homelessness. So, they </w:t>
      </w:r>
      <w:r w:rsidRPr="5FC3BACD">
        <w:rPr>
          <w:rFonts w:eastAsia="Verdana" w:cs="Verdana"/>
        </w:rPr>
        <w:t xml:space="preserve">offer </w:t>
      </w:r>
      <w:r w:rsidRPr="5FC3BACD">
        <w:rPr>
          <w:rFonts w:eastAsia="Verdana" w:cs="Verdana"/>
          <w:b/>
          <w:bCs/>
        </w:rPr>
        <w:t xml:space="preserve">tailored support programs </w:t>
      </w:r>
      <w:r w:rsidRPr="5FC3BACD">
        <w:rPr>
          <w:rFonts w:eastAsia="Verdana" w:cs="Verdana"/>
        </w:rPr>
        <w:t xml:space="preserve">and </w:t>
      </w:r>
      <w:r w:rsidRPr="5FC3BACD">
        <w:rPr>
          <w:rFonts w:eastAsia="Verdana" w:cs="Verdana"/>
          <w:b/>
          <w:bCs/>
        </w:rPr>
        <w:t>safe accommodation</w:t>
      </w:r>
      <w:r w:rsidRPr="5FC3BACD">
        <w:rPr>
          <w:rFonts w:eastAsia="Verdana" w:cs="Verdana"/>
        </w:rPr>
        <w:t xml:space="preserve">. </w:t>
      </w:r>
      <w:r w:rsidR="07FFF781" w:rsidRPr="5FC3BACD">
        <w:rPr>
          <w:rFonts w:eastAsia="Verdana" w:cs="Verdana"/>
        </w:rPr>
        <w:t>D</w:t>
      </w:r>
      <w:r w:rsidRPr="5FC3BACD">
        <w:rPr>
          <w:rFonts w:eastAsia="Verdana" w:cs="Verdana"/>
        </w:rPr>
        <w:t xml:space="preserve">edicated services </w:t>
      </w:r>
      <w:r w:rsidR="07FFF781" w:rsidRPr="5FC3BACD">
        <w:rPr>
          <w:rFonts w:eastAsia="Verdana" w:cs="Verdana"/>
        </w:rPr>
        <w:t>exist for</w:t>
      </w:r>
      <w:r w:rsidRPr="5FC3BACD">
        <w:rPr>
          <w:rFonts w:eastAsia="Verdana" w:cs="Verdana"/>
        </w:rPr>
        <w:t xml:space="preserve"> women </w:t>
      </w:r>
      <w:r w:rsidR="643B5E2D" w:rsidRPr="5FC3BACD">
        <w:rPr>
          <w:rFonts w:eastAsia="Verdana" w:cs="Verdana"/>
        </w:rPr>
        <w:t>escaping</w:t>
      </w:r>
      <w:r w:rsidRPr="5FC3BACD">
        <w:rPr>
          <w:rFonts w:eastAsia="Verdana" w:cs="Verdana"/>
        </w:rPr>
        <w:t xml:space="preserve"> family violence,</w:t>
      </w:r>
      <w:r w:rsidR="33A8622F" w:rsidRPr="5FC3BACD">
        <w:rPr>
          <w:rFonts w:eastAsia="Verdana" w:cs="Verdana"/>
        </w:rPr>
        <w:t xml:space="preserve"> </w:t>
      </w:r>
      <w:r w:rsidR="6A70B836" w:rsidRPr="5FC3BACD">
        <w:rPr>
          <w:rFonts w:eastAsia="Verdana" w:cs="Verdana"/>
        </w:rPr>
        <w:t xml:space="preserve">Aboriginal </w:t>
      </w:r>
      <w:r w:rsidR="2ED28257" w:rsidRPr="5FC3BACD">
        <w:rPr>
          <w:rFonts w:eastAsia="Verdana" w:cs="Verdana"/>
        </w:rPr>
        <w:t>p</w:t>
      </w:r>
      <w:r w:rsidRPr="5FC3BACD">
        <w:rPr>
          <w:rFonts w:eastAsia="Verdana" w:cs="Verdana"/>
        </w:rPr>
        <w:t>eople and LGBTIQA+ Victorians</w:t>
      </w:r>
      <w:r w:rsidR="5C2CDDBB" w:rsidRPr="5FC3BACD">
        <w:rPr>
          <w:rFonts w:eastAsia="Verdana" w:cs="Verdana"/>
        </w:rPr>
        <w:t xml:space="preserve">. These services provide support that is </w:t>
      </w:r>
      <w:r w:rsidRPr="5FC3BACD">
        <w:rPr>
          <w:rFonts w:eastAsia="Verdana" w:cs="Verdana"/>
        </w:rPr>
        <w:t xml:space="preserve">culturally sensitive and inclusive. </w:t>
      </w:r>
      <w:r w:rsidR="3D4A6037" w:rsidRPr="5FC3BACD">
        <w:rPr>
          <w:rFonts w:eastAsia="Verdana" w:cs="Verdana"/>
        </w:rPr>
        <w:t>Homes Victoria</w:t>
      </w:r>
      <w:r w:rsidRPr="5FC3BACD">
        <w:rPr>
          <w:rFonts w:eastAsia="Verdana" w:cs="Verdana"/>
        </w:rPr>
        <w:t xml:space="preserve"> extends this commitment to all backgrounds</w:t>
      </w:r>
      <w:r w:rsidR="0E9C4C09" w:rsidRPr="5FC3BACD">
        <w:rPr>
          <w:rFonts w:eastAsia="Verdana" w:cs="Verdana"/>
        </w:rPr>
        <w:t>. The goal is to</w:t>
      </w:r>
      <w:r w:rsidRPr="5FC3BACD">
        <w:rPr>
          <w:rFonts w:eastAsia="Verdana" w:cs="Verdana"/>
        </w:rPr>
        <w:t xml:space="preserve"> empower individuals</w:t>
      </w:r>
      <w:r w:rsidR="128F4626" w:rsidRPr="5FC3BACD">
        <w:rPr>
          <w:rFonts w:eastAsia="Verdana" w:cs="Verdana"/>
        </w:rPr>
        <w:t xml:space="preserve"> and families</w:t>
      </w:r>
      <w:r w:rsidRPr="5FC3BACD">
        <w:rPr>
          <w:rFonts w:eastAsia="Verdana" w:cs="Verdana"/>
        </w:rPr>
        <w:t xml:space="preserve"> to access resources for a stable future.</w:t>
      </w:r>
    </w:p>
    <w:p w14:paraId="204B74B6" w14:textId="6B19CD35" w:rsidR="00C817FF" w:rsidRPr="003D2A5B" w:rsidRDefault="00D22BBB" w:rsidP="00F776DC">
      <w:pPr>
        <w:pStyle w:val="Heading2"/>
      </w:pPr>
      <w:bookmarkStart w:id="37" w:name="_Toc161139585"/>
      <w:bookmarkStart w:id="38" w:name="_Toc1914805853"/>
      <w:bookmarkEnd w:id="17"/>
      <w:bookmarkEnd w:id="18"/>
      <w:bookmarkEnd w:id="19"/>
      <w:r>
        <w:t xml:space="preserve">Service delivery </w:t>
      </w:r>
      <w:bookmarkEnd w:id="37"/>
      <w:r>
        <w:t>p</w:t>
      </w:r>
      <w:r w:rsidR="00C817FF">
        <w:t>rinciples</w:t>
      </w:r>
      <w:bookmarkEnd w:id="38"/>
    </w:p>
    <w:p w14:paraId="6E3AADA6" w14:textId="3198B563" w:rsidR="13913314" w:rsidRDefault="693AB8D2" w:rsidP="00BF14E2">
      <w:pPr>
        <w:pStyle w:val="Body"/>
      </w:pPr>
      <w:r>
        <w:t>Homes Victoria</w:t>
      </w:r>
      <w:r w:rsidR="59F845A0">
        <w:t xml:space="preserve"> support</w:t>
      </w:r>
      <w:r w:rsidR="2DE9C4BF">
        <w:t>s</w:t>
      </w:r>
      <w:r w:rsidR="59F845A0">
        <w:t xml:space="preserve"> </w:t>
      </w:r>
      <w:r w:rsidR="733EFF30">
        <w:t>SHS</w:t>
      </w:r>
      <w:r w:rsidR="59F845A0">
        <w:t xml:space="preserve"> to achieve </w:t>
      </w:r>
      <w:r w:rsidR="00802A50">
        <w:t>best</w:t>
      </w:r>
      <w:r w:rsidR="59F845A0">
        <w:t xml:space="preserve"> practice and </w:t>
      </w:r>
      <w:r w:rsidR="0066689C">
        <w:t>implement evidence informed approaches</w:t>
      </w:r>
      <w:r w:rsidR="59F845A0">
        <w:t xml:space="preserve">. </w:t>
      </w:r>
      <w:r w:rsidR="2CCFA347">
        <w:t>SHS</w:t>
      </w:r>
      <w:r w:rsidR="3702BA1E">
        <w:t xml:space="preserve"> </w:t>
      </w:r>
      <w:r w:rsidR="478E47D0">
        <w:t>must</w:t>
      </w:r>
      <w:r w:rsidR="3702BA1E">
        <w:t xml:space="preserve"> </w:t>
      </w:r>
      <w:r w:rsidR="6017948F">
        <w:t xml:space="preserve">follow </w:t>
      </w:r>
      <w:r w:rsidR="3702BA1E">
        <w:t xml:space="preserve">key service delivery principles </w:t>
      </w:r>
      <w:r w:rsidR="6E352670">
        <w:t>for</w:t>
      </w:r>
      <w:r w:rsidR="3702BA1E">
        <w:t xml:space="preserve"> high-quality and effective support.</w:t>
      </w:r>
    </w:p>
    <w:p w14:paraId="3CC49FA6" w14:textId="75E3EAE4" w:rsidR="00A83FC2" w:rsidRDefault="6E352670" w:rsidP="00BF14E2">
      <w:pPr>
        <w:pStyle w:val="Body"/>
      </w:pPr>
      <w:r>
        <w:t xml:space="preserve">Each </w:t>
      </w:r>
      <w:r w:rsidR="1352CA90">
        <w:t>person or family</w:t>
      </w:r>
      <w:r w:rsidR="1C581FC5">
        <w:t xml:space="preserve"> </w:t>
      </w:r>
      <w:r w:rsidR="30CECEF6">
        <w:t>engag</w:t>
      </w:r>
      <w:r>
        <w:t>ing</w:t>
      </w:r>
      <w:r w:rsidR="30CECEF6">
        <w:t xml:space="preserve"> with</w:t>
      </w:r>
      <w:r w:rsidR="1C581FC5">
        <w:t xml:space="preserve"> </w:t>
      </w:r>
      <w:r w:rsidR="2CCFA347">
        <w:t>SHS</w:t>
      </w:r>
      <w:r w:rsidR="1C581FC5">
        <w:t xml:space="preserve"> has unique circumstances. The client must </w:t>
      </w:r>
      <w:r w:rsidR="4306340C">
        <w:t>be able</w:t>
      </w:r>
      <w:r w:rsidR="1C581FC5">
        <w:t xml:space="preserve"> to tell their story without judgement. </w:t>
      </w:r>
      <w:r w:rsidR="6FACB9B3">
        <w:t>S</w:t>
      </w:r>
      <w:r w:rsidR="1C581FC5">
        <w:t>upport worker</w:t>
      </w:r>
      <w:r w:rsidR="04D2693E">
        <w:t>s</w:t>
      </w:r>
      <w:r w:rsidR="1C581FC5">
        <w:t xml:space="preserve"> can </w:t>
      </w:r>
      <w:r w:rsidR="6FACB9B3">
        <w:t>use a range of approaches</w:t>
      </w:r>
      <w:r w:rsidR="1F53CB1C">
        <w:t xml:space="preserve"> </w:t>
      </w:r>
      <w:r w:rsidR="71753E7D">
        <w:t xml:space="preserve">to </w:t>
      </w:r>
      <w:r w:rsidR="1F53CB1C">
        <w:t xml:space="preserve">make </w:t>
      </w:r>
      <w:r w:rsidR="7E4D954C">
        <w:t>clients</w:t>
      </w:r>
      <w:r w:rsidR="1C581FC5">
        <w:t xml:space="preserve"> feel valued, in control and not retraumatised.</w:t>
      </w:r>
    </w:p>
    <w:p w14:paraId="096697ED" w14:textId="68DA2E0C" w:rsidR="00A83FC2" w:rsidRPr="00F23709" w:rsidRDefault="00CF25E4" w:rsidP="00F23709">
      <w:pPr>
        <w:pStyle w:val="Heading3"/>
        <w:rPr>
          <w:rStyle w:val="Heading3Char"/>
        </w:rPr>
      </w:pPr>
      <w:r w:rsidRPr="00F23709">
        <w:rPr>
          <w:rStyle w:val="Heading3Char"/>
        </w:rPr>
        <w:t xml:space="preserve">Principles </w:t>
      </w:r>
      <w:r w:rsidR="007F4575" w:rsidRPr="00F23709">
        <w:rPr>
          <w:rStyle w:val="Heading3Char"/>
        </w:rPr>
        <w:t>for</w:t>
      </w:r>
      <w:r w:rsidRPr="00F23709">
        <w:rPr>
          <w:rStyle w:val="Heading3Char"/>
        </w:rPr>
        <w:t xml:space="preserve"> deliver</w:t>
      </w:r>
      <w:r w:rsidR="00966C2A">
        <w:rPr>
          <w:rStyle w:val="Heading3Char"/>
        </w:rPr>
        <w:t>ing a</w:t>
      </w:r>
      <w:r w:rsidRPr="00F23709">
        <w:rPr>
          <w:rStyle w:val="Heading3Char"/>
        </w:rPr>
        <w:t xml:space="preserve"> homelessness </w:t>
      </w:r>
      <w:r w:rsidR="00E100ED" w:rsidRPr="00F23709">
        <w:rPr>
          <w:rStyle w:val="Heading3Char"/>
        </w:rPr>
        <w:t>response</w:t>
      </w:r>
    </w:p>
    <w:p w14:paraId="3E86E2A1" w14:textId="583D2072" w:rsidR="006F570C" w:rsidRPr="00300D55" w:rsidRDefault="00B872CE" w:rsidP="00BF14E2">
      <w:pPr>
        <w:pStyle w:val="Body"/>
        <w:rPr>
          <w:rFonts w:eastAsia="Times" w:cs="Times New Roman"/>
          <w:color w:val="032833"/>
        </w:rPr>
      </w:pPr>
      <w:r w:rsidRPr="00300D55">
        <w:t xml:space="preserve">Service delivery </w:t>
      </w:r>
      <w:r w:rsidR="003221DB" w:rsidRPr="00300D55">
        <w:t xml:space="preserve">should </w:t>
      </w:r>
      <w:r w:rsidRPr="00300D55">
        <w:t>provide</w:t>
      </w:r>
      <w:r w:rsidR="00C5704A">
        <w:rPr>
          <w:rFonts w:eastAsia="Times" w:cs="Times New Roman"/>
          <w:color w:val="032833"/>
        </w:rPr>
        <w:t xml:space="preserve"> the following.</w:t>
      </w:r>
    </w:p>
    <w:p w14:paraId="3D4A578A" w14:textId="07389D23" w:rsidR="5CC6609F" w:rsidRPr="009F3E1C" w:rsidRDefault="5CC6609F" w:rsidP="009F3E1C">
      <w:pPr>
        <w:pStyle w:val="Heading4"/>
      </w:pPr>
      <w:r w:rsidRPr="009F3E1C">
        <w:t xml:space="preserve">A </w:t>
      </w:r>
      <w:r w:rsidR="00BF14E2">
        <w:t>p</w:t>
      </w:r>
      <w:r w:rsidRPr="009F3E1C">
        <w:t>erson-</w:t>
      </w:r>
      <w:r w:rsidR="00BF14E2">
        <w:t>c</w:t>
      </w:r>
      <w:r w:rsidRPr="009F3E1C">
        <w:t xml:space="preserve">entred </w:t>
      </w:r>
      <w:r w:rsidR="00BF14E2">
        <w:t>a</w:t>
      </w:r>
      <w:r w:rsidRPr="009F3E1C">
        <w:t>pproach</w:t>
      </w:r>
    </w:p>
    <w:p w14:paraId="61AB1093" w14:textId="5133F2A7" w:rsidR="6501EB10" w:rsidRDefault="00A55626" w:rsidP="00BF14E2">
      <w:pPr>
        <w:pStyle w:val="Body"/>
        <w:rPr>
          <w:b/>
          <w:bCs/>
        </w:rPr>
      </w:pPr>
      <w:r>
        <w:t>Service delivery must be</w:t>
      </w:r>
      <w:r w:rsidR="5CC6609F">
        <w:t xml:space="preserve"> person-centred</w:t>
      </w:r>
      <w:r w:rsidR="009E7E35">
        <w:t>. F</w:t>
      </w:r>
      <w:r w:rsidR="5CC6609F">
        <w:t xml:space="preserve">ocus </w:t>
      </w:r>
      <w:r w:rsidR="009E7E35">
        <w:t xml:space="preserve">must be </w:t>
      </w:r>
      <w:r w:rsidR="5CC6609F">
        <w:t xml:space="preserve">on </w:t>
      </w:r>
      <w:r w:rsidR="00CE4A43">
        <w:t xml:space="preserve">a person or </w:t>
      </w:r>
      <w:r w:rsidR="00F65518">
        <w:t>family’s</w:t>
      </w:r>
      <w:r w:rsidR="5CC6609F">
        <w:t xml:space="preserve"> circumstances and goals in a safe</w:t>
      </w:r>
      <w:r w:rsidR="003552A8">
        <w:t>,</w:t>
      </w:r>
      <w:r w:rsidR="5CC6609F">
        <w:t xml:space="preserve"> welcoming space</w:t>
      </w:r>
      <w:r w:rsidR="00D96002">
        <w:t xml:space="preserve">, free </w:t>
      </w:r>
      <w:r w:rsidR="5CC6609F">
        <w:t>of judgement</w:t>
      </w:r>
      <w:r w:rsidR="00D96002">
        <w:t xml:space="preserve">. Services must </w:t>
      </w:r>
      <w:r w:rsidR="5CC6609F">
        <w:t xml:space="preserve">offer clear information. </w:t>
      </w:r>
      <w:r w:rsidR="00D96002">
        <w:t>S</w:t>
      </w:r>
      <w:r w:rsidR="5CC6609F">
        <w:t>upport worker</w:t>
      </w:r>
      <w:r w:rsidR="00D96002">
        <w:t>s</w:t>
      </w:r>
      <w:r w:rsidR="5CC6609F">
        <w:t xml:space="preserve"> engage pe</w:t>
      </w:r>
      <w:r w:rsidR="00D96002">
        <w:t>ople</w:t>
      </w:r>
      <w:r w:rsidR="5CC6609F">
        <w:t xml:space="preserve"> by building trust</w:t>
      </w:r>
      <w:r w:rsidR="00D96002">
        <w:t>.</w:t>
      </w:r>
      <w:r w:rsidR="5CC6609F">
        <w:t xml:space="preserve"> </w:t>
      </w:r>
      <w:r w:rsidR="00D96002">
        <w:t>P</w:t>
      </w:r>
      <w:r w:rsidR="5CC6609F">
        <w:t>e</w:t>
      </w:r>
      <w:r w:rsidR="00D96002">
        <w:t>ople</w:t>
      </w:r>
      <w:r w:rsidR="5CC6609F">
        <w:t xml:space="preserve"> feel free to ask questions and </w:t>
      </w:r>
      <w:r w:rsidR="00D96002">
        <w:t xml:space="preserve">are </w:t>
      </w:r>
      <w:r w:rsidR="00C83194">
        <w:t xml:space="preserve">welcome </w:t>
      </w:r>
      <w:r w:rsidR="5CC6609F">
        <w:t xml:space="preserve">to make their own decisions on </w:t>
      </w:r>
      <w:r w:rsidR="00C83194">
        <w:t>their options</w:t>
      </w:r>
      <w:r w:rsidR="5CC6609F">
        <w:t>.</w:t>
      </w:r>
      <w:r w:rsidR="3E522E61">
        <w:t xml:space="preserve"> </w:t>
      </w:r>
      <w:r w:rsidR="00D96002">
        <w:t>S</w:t>
      </w:r>
      <w:r w:rsidR="00815C24">
        <w:t xml:space="preserve">upport </w:t>
      </w:r>
      <w:r w:rsidR="002E01EB">
        <w:t>workers</w:t>
      </w:r>
      <w:r w:rsidR="00815C24">
        <w:t xml:space="preserve"> encourage</w:t>
      </w:r>
      <w:r w:rsidR="00D33991">
        <w:t xml:space="preserve"> individual</w:t>
      </w:r>
      <w:r w:rsidR="00D96002">
        <w:t>s</w:t>
      </w:r>
      <w:r w:rsidR="00D33991">
        <w:t xml:space="preserve"> </w:t>
      </w:r>
      <w:r w:rsidR="0069545E">
        <w:t>or famil</w:t>
      </w:r>
      <w:r w:rsidR="00D96002">
        <w:t>ies</w:t>
      </w:r>
      <w:r w:rsidR="3E522E61">
        <w:t xml:space="preserve"> to </w:t>
      </w:r>
      <w:r w:rsidR="009A29B9">
        <w:t xml:space="preserve">connect </w:t>
      </w:r>
      <w:r w:rsidR="3E522E61">
        <w:t>with the</w:t>
      </w:r>
      <w:r w:rsidR="00D96002">
        <w:t>ir</w:t>
      </w:r>
      <w:r w:rsidR="3E522E61">
        <w:t xml:space="preserve"> communit</w:t>
      </w:r>
      <w:r w:rsidR="00D96002">
        <w:t>ies</w:t>
      </w:r>
      <w:r w:rsidR="3E522E61">
        <w:t xml:space="preserve"> and </w:t>
      </w:r>
      <w:r w:rsidR="00285C28">
        <w:t>participate</w:t>
      </w:r>
      <w:r w:rsidR="3E522E61">
        <w:t xml:space="preserve"> in society</w:t>
      </w:r>
      <w:r w:rsidR="00B37BEF">
        <w:t>.</w:t>
      </w:r>
    </w:p>
    <w:p w14:paraId="0A7A1A83" w14:textId="1D7AFEB9" w:rsidR="5CC6609F" w:rsidRPr="00D875D7" w:rsidRDefault="5CC6609F" w:rsidP="00ED0BD2">
      <w:pPr>
        <w:pStyle w:val="Heading4"/>
      </w:pPr>
      <w:r w:rsidRPr="6501EB10">
        <w:t xml:space="preserve">A </w:t>
      </w:r>
      <w:r w:rsidR="00BF14E2">
        <w:t>t</w:t>
      </w:r>
      <w:r w:rsidRPr="00D875D7">
        <w:t>rauma</w:t>
      </w:r>
      <w:r w:rsidR="002411EB" w:rsidRPr="00D875D7">
        <w:t>-</w:t>
      </w:r>
      <w:r w:rsidR="00BF14E2">
        <w:t>i</w:t>
      </w:r>
      <w:r w:rsidRPr="00D875D7">
        <w:t xml:space="preserve">nformed </w:t>
      </w:r>
      <w:r w:rsidR="00BF14E2">
        <w:t>a</w:t>
      </w:r>
      <w:r w:rsidRPr="00D875D7">
        <w:t>pproach</w:t>
      </w:r>
    </w:p>
    <w:p w14:paraId="48BDDE57" w14:textId="472B47E6" w:rsidR="00805B2C" w:rsidRDefault="00B24282" w:rsidP="00BF14E2">
      <w:pPr>
        <w:pStyle w:val="Body"/>
      </w:pPr>
      <w:r>
        <w:t>SHS</w:t>
      </w:r>
      <w:r w:rsidR="00370031">
        <w:t xml:space="preserve"> must deliver </w:t>
      </w:r>
      <w:r w:rsidR="5CC6609F">
        <w:t>trauma-informed practice</w:t>
      </w:r>
      <w:r w:rsidR="00403BB0">
        <w:t>s</w:t>
      </w:r>
      <w:r w:rsidR="00D77892">
        <w:t>,</w:t>
      </w:r>
      <w:r w:rsidR="5CC6609F">
        <w:t xml:space="preserve"> </w:t>
      </w:r>
      <w:r w:rsidR="002A431D">
        <w:t>acknowledging</w:t>
      </w:r>
      <w:r w:rsidR="5CC6609F">
        <w:t xml:space="preserve"> </w:t>
      </w:r>
      <w:r w:rsidR="000B159C">
        <w:t>clients</w:t>
      </w:r>
      <w:r w:rsidR="00AD0E5E">
        <w:t xml:space="preserve"> </w:t>
      </w:r>
      <w:r w:rsidR="5CC6609F">
        <w:t xml:space="preserve">accessing homelessness services have </w:t>
      </w:r>
      <w:r w:rsidR="00C83194">
        <w:t xml:space="preserve">often </w:t>
      </w:r>
      <w:r w:rsidR="5CC6609F">
        <w:t>experienced trauma.</w:t>
      </w:r>
      <w:r w:rsidR="371B723B">
        <w:t xml:space="preserve"> </w:t>
      </w:r>
      <w:r w:rsidR="5CC6609F">
        <w:t>Trauma-informed practice is an approach that is holistic, empowering, strengths-focused, collaborative and reflective. It promotes physical, emotional, spiritual and cultural safety</w:t>
      </w:r>
      <w:r w:rsidR="5CC6609F" w:rsidRPr="6501EB10">
        <w:rPr>
          <w:rStyle w:val="FootnoteReference"/>
        </w:rPr>
        <w:footnoteReference w:id="3"/>
      </w:r>
      <w:r w:rsidR="5CC6609F">
        <w:t xml:space="preserve">. DFFH </w:t>
      </w:r>
      <w:r w:rsidR="00E109D4">
        <w:t>ha</w:t>
      </w:r>
      <w:r w:rsidR="001759A8">
        <w:t>s</w:t>
      </w:r>
      <w:r w:rsidR="00E109D4">
        <w:t xml:space="preserve"> published the </w:t>
      </w:r>
      <w:hyperlink r:id="rId37">
        <w:r w:rsidR="00E109D4" w:rsidRPr="00300D55">
          <w:rPr>
            <w:rStyle w:val="Hyperlink"/>
            <w:color w:val="auto"/>
          </w:rPr>
          <w:t>Framework</w:t>
        </w:r>
      </w:hyperlink>
      <w:r w:rsidR="00F07B00" w:rsidRPr="00300D55">
        <w:rPr>
          <w:rStyle w:val="Hyperlink"/>
          <w:color w:val="auto"/>
        </w:rPr>
        <w:t xml:space="preserve"> for trauma</w:t>
      </w:r>
      <w:r w:rsidR="002411EB" w:rsidRPr="00300D55">
        <w:rPr>
          <w:rStyle w:val="Hyperlink"/>
          <w:color w:val="auto"/>
        </w:rPr>
        <w:t>-</w:t>
      </w:r>
      <w:r w:rsidR="00F07B00" w:rsidRPr="00300D55">
        <w:rPr>
          <w:rStyle w:val="Hyperlink"/>
          <w:color w:val="auto"/>
        </w:rPr>
        <w:t>informed practice</w:t>
      </w:r>
      <w:r w:rsidR="00F07B00" w:rsidRPr="005B5C36">
        <w:t>.</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5B5C36" w14:paraId="5D886B0E" w14:textId="77777777" w:rsidTr="00530B98">
        <w:tc>
          <w:tcPr>
            <w:tcW w:w="9288" w:type="dxa"/>
          </w:tcPr>
          <w:p w14:paraId="78F99DE0" w14:textId="76F69CB4" w:rsidR="005B5C36" w:rsidRPr="00300D55" w:rsidRDefault="005B5C36" w:rsidP="00300D55">
            <w:pPr>
              <w:pStyle w:val="Tabletext"/>
              <w:rPr>
                <w:color w:val="006230"/>
                <w:u w:val="dotted"/>
              </w:rPr>
            </w:pPr>
            <w:hyperlink r:id="rId38">
              <w:r w:rsidRPr="00F00172">
                <w:rPr>
                  <w:rStyle w:val="Hyperlink"/>
                </w:rPr>
                <w:t>Framework</w:t>
              </w:r>
            </w:hyperlink>
            <w:r>
              <w:rPr>
                <w:rStyle w:val="Hyperlink"/>
              </w:rPr>
              <w:t xml:space="preserve"> for trauma-informed practice</w:t>
            </w:r>
          </w:p>
          <w:p w14:paraId="298E921F" w14:textId="2588C78E" w:rsidR="005B5C36" w:rsidRDefault="00991375" w:rsidP="6501EB10">
            <w:pPr>
              <w:spacing w:after="0"/>
            </w:pPr>
            <w:r w:rsidRPr="003329A9">
              <w:t>https://www.dffh.vic.gov.au/publications/framework-trauma-informed-practice</w:t>
            </w:r>
            <w:r w:rsidR="005B5C36">
              <w:t xml:space="preserve"> </w:t>
            </w:r>
          </w:p>
        </w:tc>
      </w:tr>
    </w:tbl>
    <w:p w14:paraId="781AF226" w14:textId="3EB7BA0A" w:rsidR="5CC6609F" w:rsidRPr="00D875D7" w:rsidRDefault="5CC6609F" w:rsidP="00ED0BD2">
      <w:pPr>
        <w:pStyle w:val="Heading4"/>
      </w:pPr>
      <w:r w:rsidRPr="6501EB10">
        <w:t xml:space="preserve">A </w:t>
      </w:r>
      <w:r w:rsidR="00BF14E2">
        <w:t>s</w:t>
      </w:r>
      <w:r w:rsidRPr="00D875D7">
        <w:t>trengths-</w:t>
      </w:r>
      <w:r w:rsidR="00BF14E2">
        <w:t>b</w:t>
      </w:r>
      <w:r w:rsidRPr="00D875D7">
        <w:t xml:space="preserve">ased </w:t>
      </w:r>
      <w:r w:rsidR="00BF14E2">
        <w:t>a</w:t>
      </w:r>
      <w:r w:rsidRPr="00D875D7">
        <w:t>pproach</w:t>
      </w:r>
    </w:p>
    <w:p w14:paraId="54570346" w14:textId="7BFE8E6D" w:rsidR="5CC6609F" w:rsidRDefault="007F5818" w:rsidP="00BF14E2">
      <w:pPr>
        <w:pStyle w:val="Body"/>
        <w:rPr>
          <w:b/>
          <w:bCs/>
          <w:szCs w:val="21"/>
        </w:rPr>
      </w:pPr>
      <w:r>
        <w:t>Service delivery must be</w:t>
      </w:r>
      <w:r w:rsidR="5CC6609F">
        <w:t xml:space="preserve"> strengths-based</w:t>
      </w:r>
      <w:r w:rsidR="00806822">
        <w:t>. The</w:t>
      </w:r>
      <w:r>
        <w:t xml:space="preserve"> </w:t>
      </w:r>
      <w:r w:rsidR="5CC6609F">
        <w:t xml:space="preserve">focus </w:t>
      </w:r>
      <w:r w:rsidR="00806822">
        <w:t xml:space="preserve">is </w:t>
      </w:r>
      <w:r w:rsidR="5CC6609F">
        <w:t>on the individual</w:t>
      </w:r>
      <w:r>
        <w:t xml:space="preserve"> or family’s </w:t>
      </w:r>
      <w:r w:rsidR="5CC6609F">
        <w:t>strengths, resilience and social networks.</w:t>
      </w:r>
      <w:r>
        <w:rPr>
          <w:rFonts w:eastAsia="Verdana" w:cs="Verdana"/>
          <w:szCs w:val="21"/>
        </w:rPr>
        <w:t xml:space="preserve"> </w:t>
      </w:r>
      <w:r w:rsidR="00392F60">
        <w:rPr>
          <w:rFonts w:eastAsia="Verdana" w:cs="Verdana"/>
          <w:szCs w:val="21"/>
        </w:rPr>
        <w:t>SHS</w:t>
      </w:r>
      <w:r w:rsidR="0CC5ED97" w:rsidRPr="6501EB10">
        <w:rPr>
          <w:rFonts w:eastAsia="Verdana" w:cs="Verdana"/>
          <w:szCs w:val="21"/>
        </w:rPr>
        <w:t xml:space="preserve"> </w:t>
      </w:r>
      <w:r w:rsidR="00A753C3">
        <w:rPr>
          <w:rFonts w:eastAsia="Verdana" w:cs="Verdana"/>
          <w:szCs w:val="21"/>
        </w:rPr>
        <w:t xml:space="preserve">must </w:t>
      </w:r>
      <w:r w:rsidR="0CC5ED97" w:rsidRPr="6501EB10">
        <w:rPr>
          <w:rFonts w:eastAsia="Verdana" w:cs="Verdana"/>
          <w:szCs w:val="21"/>
        </w:rPr>
        <w:t>foster a sense of ownership and accountability in the support process</w:t>
      </w:r>
      <w:r w:rsidR="00806822">
        <w:rPr>
          <w:rFonts w:eastAsia="Verdana" w:cs="Verdana"/>
          <w:szCs w:val="21"/>
        </w:rPr>
        <w:t>. Part of this is</w:t>
      </w:r>
      <w:r w:rsidR="00ED3BC4">
        <w:rPr>
          <w:rFonts w:eastAsia="Verdana" w:cs="Verdana"/>
          <w:szCs w:val="21"/>
        </w:rPr>
        <w:t xml:space="preserve"> </w:t>
      </w:r>
      <w:r w:rsidR="0CC5ED97" w:rsidRPr="6501EB10">
        <w:rPr>
          <w:rFonts w:eastAsia="Verdana" w:cs="Verdana"/>
          <w:szCs w:val="21"/>
        </w:rPr>
        <w:t xml:space="preserve">realistic </w:t>
      </w:r>
      <w:r w:rsidR="00ED3BC4" w:rsidRPr="6501EB10">
        <w:rPr>
          <w:rFonts w:eastAsia="Verdana" w:cs="Verdana"/>
          <w:szCs w:val="21"/>
        </w:rPr>
        <w:t>goal</w:t>
      </w:r>
      <w:r w:rsidR="00ED3BC4">
        <w:rPr>
          <w:rFonts w:eastAsia="Verdana" w:cs="Verdana"/>
          <w:szCs w:val="21"/>
        </w:rPr>
        <w:t>setting</w:t>
      </w:r>
      <w:r w:rsidR="00ED3BC4" w:rsidRPr="6501EB10">
        <w:rPr>
          <w:rFonts w:eastAsia="Verdana" w:cs="Verdana"/>
          <w:szCs w:val="21"/>
        </w:rPr>
        <w:t xml:space="preserve"> </w:t>
      </w:r>
      <w:r w:rsidR="00F16714">
        <w:rPr>
          <w:rFonts w:eastAsia="Verdana" w:cs="Verdana"/>
          <w:szCs w:val="21"/>
        </w:rPr>
        <w:t xml:space="preserve">by </w:t>
      </w:r>
      <w:r w:rsidR="0CC5ED97" w:rsidRPr="6501EB10">
        <w:rPr>
          <w:rFonts w:eastAsia="Verdana" w:cs="Verdana"/>
          <w:szCs w:val="21"/>
        </w:rPr>
        <w:t>develop</w:t>
      </w:r>
      <w:r w:rsidR="00806822">
        <w:rPr>
          <w:rFonts w:eastAsia="Verdana" w:cs="Verdana"/>
          <w:szCs w:val="21"/>
        </w:rPr>
        <w:t>ing</w:t>
      </w:r>
      <w:r w:rsidR="0CC5ED97" w:rsidRPr="6501EB10">
        <w:rPr>
          <w:rFonts w:eastAsia="Verdana" w:cs="Verdana"/>
          <w:szCs w:val="21"/>
        </w:rPr>
        <w:t xml:space="preserve"> a personalised plan</w:t>
      </w:r>
      <w:r w:rsidR="00806822">
        <w:rPr>
          <w:rFonts w:eastAsia="Verdana" w:cs="Verdana"/>
          <w:szCs w:val="21"/>
        </w:rPr>
        <w:t xml:space="preserve"> together</w:t>
      </w:r>
      <w:r w:rsidR="0CC5ED97" w:rsidRPr="6501EB10">
        <w:rPr>
          <w:rFonts w:eastAsia="Verdana" w:cs="Verdana"/>
          <w:szCs w:val="21"/>
        </w:rPr>
        <w:t>.</w:t>
      </w:r>
    </w:p>
    <w:p w14:paraId="3D07CFDA" w14:textId="3DE3FBF6" w:rsidR="6A647225" w:rsidRPr="00D875D7" w:rsidRDefault="6A647225" w:rsidP="00ED0BD2">
      <w:pPr>
        <w:pStyle w:val="Heading4"/>
      </w:pPr>
      <w:r w:rsidRPr="702F09DE">
        <w:t xml:space="preserve">Equity, </w:t>
      </w:r>
      <w:r w:rsidR="00BF14E2">
        <w:t>d</w:t>
      </w:r>
      <w:r w:rsidRPr="702F09DE">
        <w:t>ignity</w:t>
      </w:r>
      <w:r w:rsidR="004A5914">
        <w:t xml:space="preserve"> and</w:t>
      </w:r>
      <w:r w:rsidRPr="702F09DE">
        <w:t xml:space="preserve"> </w:t>
      </w:r>
      <w:r w:rsidR="00BF14E2">
        <w:t>r</w:t>
      </w:r>
      <w:r w:rsidRPr="702F09DE">
        <w:t>espect</w:t>
      </w:r>
    </w:p>
    <w:p w14:paraId="4B0E9024" w14:textId="40C4AA1E" w:rsidR="005A1BB9" w:rsidRDefault="00392F60" w:rsidP="00BF14E2">
      <w:pPr>
        <w:pStyle w:val="Body"/>
      </w:pPr>
      <w:r>
        <w:t>SHS</w:t>
      </w:r>
      <w:r w:rsidR="017C4030">
        <w:t xml:space="preserve"> </w:t>
      </w:r>
      <w:r w:rsidR="00806822">
        <w:t xml:space="preserve">must </w:t>
      </w:r>
      <w:r w:rsidR="00C434F1">
        <w:t xml:space="preserve">offer </w:t>
      </w:r>
      <w:r w:rsidR="017C4030">
        <w:t xml:space="preserve">inclusive and accessible services to all Victorians experiencing or at risk of homelessness. This </w:t>
      </w:r>
      <w:r w:rsidR="003B55EA">
        <w:t xml:space="preserve">includes </w:t>
      </w:r>
      <w:r w:rsidR="00DD054C">
        <w:t>i</w:t>
      </w:r>
      <w:r w:rsidR="006F645F">
        <w:t>ndividuals and families</w:t>
      </w:r>
      <w:r w:rsidR="017C4030">
        <w:t xml:space="preserve"> from all backgrounds, regardless of ethnicity, ability, gender identity, sexual orientation</w:t>
      </w:r>
      <w:r w:rsidR="004A5914">
        <w:t xml:space="preserve"> or</w:t>
      </w:r>
      <w:r w:rsidR="017C4030">
        <w:t xml:space="preserve"> circumstance. The </w:t>
      </w:r>
      <w:r>
        <w:t>SHS</w:t>
      </w:r>
      <w:r w:rsidR="009B47FD">
        <w:t xml:space="preserve"> must</w:t>
      </w:r>
      <w:r w:rsidR="017C4030">
        <w:t xml:space="preserve"> ensure services are culturally sensitive and available </w:t>
      </w:r>
      <w:r w:rsidR="00511FB6">
        <w:t xml:space="preserve">when </w:t>
      </w:r>
      <w:r w:rsidR="017C4030">
        <w:t>need</w:t>
      </w:r>
      <w:r w:rsidR="00511FB6">
        <w:t>ed</w:t>
      </w:r>
      <w:r w:rsidR="017C4030">
        <w:t>.</w:t>
      </w:r>
    </w:p>
    <w:p w14:paraId="67B1774B" w14:textId="7ED328B3" w:rsidR="017C4030" w:rsidRDefault="005D0A1A" w:rsidP="00BF14E2">
      <w:pPr>
        <w:pStyle w:val="Body"/>
      </w:pPr>
      <w:r>
        <w:t>SHS</w:t>
      </w:r>
      <w:r w:rsidR="017C4030">
        <w:t xml:space="preserve"> </w:t>
      </w:r>
      <w:r w:rsidR="00806822">
        <w:t xml:space="preserve">also </w:t>
      </w:r>
      <w:r w:rsidR="017C4030">
        <w:t xml:space="preserve">prioritise treating all </w:t>
      </w:r>
      <w:r w:rsidR="0044420F">
        <w:t>individuals and families</w:t>
      </w:r>
      <w:r w:rsidR="017C4030">
        <w:t xml:space="preserve"> with dignity and respect. This fosters a safe</w:t>
      </w:r>
      <w:r w:rsidR="00B845F5">
        <w:t>,</w:t>
      </w:r>
      <w:r w:rsidR="017C4030">
        <w:t xml:space="preserve"> supportive </w:t>
      </w:r>
      <w:r w:rsidR="00B845F5">
        <w:t xml:space="preserve">and collaborative </w:t>
      </w:r>
      <w:r w:rsidR="017C4030">
        <w:t>environment</w:t>
      </w:r>
      <w:r w:rsidR="00B845F5">
        <w:t>.</w:t>
      </w:r>
      <w:r w:rsidR="017C4030">
        <w:t xml:space="preserve"> </w:t>
      </w:r>
      <w:r w:rsidR="00B845F5">
        <w:t>I</w:t>
      </w:r>
      <w:r w:rsidR="006F645F">
        <w:t>ndividuals and families</w:t>
      </w:r>
      <w:r w:rsidR="00B845F5">
        <w:t xml:space="preserve"> will</w:t>
      </w:r>
      <w:r w:rsidR="017C4030">
        <w:t xml:space="preserve"> feel empowered to </w:t>
      </w:r>
      <w:r w:rsidR="003A5C56">
        <w:t>make</w:t>
      </w:r>
      <w:r w:rsidR="017C4030">
        <w:t xml:space="preserve"> positive changes to </w:t>
      </w:r>
      <w:r w:rsidR="4C9F4A60">
        <w:t>their</w:t>
      </w:r>
      <w:r w:rsidR="3C5BE3F3">
        <w:t xml:space="preserve"> lives</w:t>
      </w:r>
      <w:r w:rsidR="017C4030">
        <w:t>. The system recogni</w:t>
      </w:r>
      <w:r w:rsidR="3E7F15D3">
        <w:t>s</w:t>
      </w:r>
      <w:r w:rsidR="017C4030">
        <w:t xml:space="preserve">es and values the unique experiences of each </w:t>
      </w:r>
      <w:r w:rsidR="00BA7CD2">
        <w:t>individual or family</w:t>
      </w:r>
      <w:r w:rsidR="005D4A9D">
        <w:t>.</w:t>
      </w:r>
    </w:p>
    <w:p w14:paraId="30F1E1F2" w14:textId="62948FCA" w:rsidR="00E138D7" w:rsidRPr="004334EA" w:rsidRDefault="686378BD" w:rsidP="00D875D7">
      <w:pPr>
        <w:pStyle w:val="Heading4"/>
      </w:pPr>
      <w:r>
        <w:t>Aboriginal cultural safety</w:t>
      </w:r>
    </w:p>
    <w:p w14:paraId="5337C376" w14:textId="55BDDB81" w:rsidR="005A1BB9" w:rsidRDefault="00484FD0" w:rsidP="00BF14E2">
      <w:pPr>
        <w:pStyle w:val="Body"/>
      </w:pPr>
      <w:r w:rsidRPr="00CB53B0">
        <w:t xml:space="preserve">Culturally safe </w:t>
      </w:r>
      <w:r w:rsidR="00760ABE">
        <w:t>service deliver</w:t>
      </w:r>
      <w:r w:rsidR="002B1CC6">
        <w:t>y</w:t>
      </w:r>
      <w:r w:rsidR="002B2CB7">
        <w:t xml:space="preserve"> is essential to i</w:t>
      </w:r>
      <w:r>
        <w:t>mprove outcomes for Aboriginal</w:t>
      </w:r>
      <w:r w:rsidR="00B90664">
        <w:t xml:space="preserve"> Victorians</w:t>
      </w:r>
      <w:r w:rsidR="006B1D2A">
        <w:t xml:space="preserve"> </w:t>
      </w:r>
      <w:r w:rsidR="006B1D2A" w:rsidRPr="006B1D2A">
        <w:t>and must be embedded across all service delivery</w:t>
      </w:r>
      <w:r>
        <w:t>.</w:t>
      </w:r>
      <w:r w:rsidR="0061553C">
        <w:t xml:space="preserve"> </w:t>
      </w:r>
      <w:r w:rsidR="00B845F5">
        <w:t>This</w:t>
      </w:r>
      <w:r w:rsidR="00671D28">
        <w:t xml:space="preserve"> ensure</w:t>
      </w:r>
      <w:r w:rsidR="00B845F5">
        <w:t>s</w:t>
      </w:r>
      <w:r w:rsidR="00D816C0">
        <w:t xml:space="preserve"> Aboriginal </w:t>
      </w:r>
      <w:r w:rsidR="003A5C56">
        <w:t>people</w:t>
      </w:r>
      <w:r w:rsidR="00D816C0">
        <w:t xml:space="preserve"> feel secure and valued in social service settings. </w:t>
      </w:r>
      <w:r w:rsidR="005D0A1A">
        <w:t>SHS</w:t>
      </w:r>
      <w:r w:rsidR="00153E0D">
        <w:t xml:space="preserve"> </w:t>
      </w:r>
      <w:r w:rsidR="00EF619C">
        <w:t>are accountable for identifying and addressing systemic and structural barriers to housing</w:t>
      </w:r>
      <w:r w:rsidR="00C815FA">
        <w:t>.</w:t>
      </w:r>
      <w:r w:rsidR="00694E99">
        <w:t xml:space="preserve"> SHS should </w:t>
      </w:r>
      <w:r w:rsidR="00C815FA">
        <w:t xml:space="preserve">actively </w:t>
      </w:r>
      <w:r w:rsidR="00153E0D">
        <w:t xml:space="preserve">challenge </w:t>
      </w:r>
      <w:r w:rsidR="00882820">
        <w:t>racism and</w:t>
      </w:r>
      <w:r w:rsidR="004C56CF">
        <w:t xml:space="preserve"> unconscious</w:t>
      </w:r>
      <w:r w:rsidR="00D816C0">
        <w:t xml:space="preserve"> biases</w:t>
      </w:r>
      <w:r w:rsidR="00566254">
        <w:t xml:space="preserve"> </w:t>
      </w:r>
      <w:r w:rsidR="0093382A">
        <w:t>within organisational policies and practices</w:t>
      </w:r>
      <w:r w:rsidR="00D13661">
        <w:t>.</w:t>
      </w:r>
      <w:r w:rsidR="00B01922">
        <w:t xml:space="preserve"> </w:t>
      </w:r>
      <w:r w:rsidR="00D13661">
        <w:t>A</w:t>
      </w:r>
      <w:r w:rsidR="002D149D">
        <w:t xml:space="preserve">ll SHS </w:t>
      </w:r>
      <w:r w:rsidR="00D13661">
        <w:t xml:space="preserve">must </w:t>
      </w:r>
      <w:r w:rsidR="00DB4D3F">
        <w:t>demonstrate a commitment to</w:t>
      </w:r>
      <w:r w:rsidR="00D13661">
        <w:t xml:space="preserve"> culturally safe practices</w:t>
      </w:r>
      <w:r w:rsidR="003D5304">
        <w:t xml:space="preserve"> and advocacy through continuous learning, reflection and accountability. </w:t>
      </w:r>
    </w:p>
    <w:p w14:paraId="5F9BE379" w14:textId="6D3451A5" w:rsidR="008F12F9" w:rsidRDefault="00670B78" w:rsidP="00BF14E2">
      <w:pPr>
        <w:pStyle w:val="Body"/>
      </w:pPr>
      <w:r>
        <w:t xml:space="preserve">Aboriginal Victorians </w:t>
      </w:r>
      <w:r w:rsidR="00CB7225">
        <w:t xml:space="preserve">have the right to </w:t>
      </w:r>
      <w:r w:rsidR="003A05C3">
        <w:t>self-determination</w:t>
      </w:r>
      <w:r w:rsidR="00CB7225">
        <w:t xml:space="preserve"> and should be supported </w:t>
      </w:r>
      <w:r w:rsidR="006251E4">
        <w:t xml:space="preserve">to </w:t>
      </w:r>
      <w:r w:rsidR="002B609E">
        <w:t xml:space="preserve">decide which </w:t>
      </w:r>
      <w:r w:rsidR="003A05C3">
        <w:t xml:space="preserve">services they want to engage with. </w:t>
      </w:r>
      <w:r w:rsidR="000249DA">
        <w:t xml:space="preserve">Mainstream services must not assume all Aboriginal Victorians want support from </w:t>
      </w:r>
      <w:r w:rsidR="00983E76">
        <w:t>ACCOs</w:t>
      </w:r>
      <w:r w:rsidR="000249DA">
        <w:t>.</w:t>
      </w:r>
    </w:p>
    <w:p w14:paraId="52732250" w14:textId="5362E95A" w:rsidR="6A647225" w:rsidRPr="00D875D7" w:rsidRDefault="6A647225" w:rsidP="00ED0BD2">
      <w:pPr>
        <w:pStyle w:val="Heading4"/>
      </w:pPr>
      <w:r w:rsidRPr="702F09DE">
        <w:t xml:space="preserve">Holistic </w:t>
      </w:r>
      <w:r w:rsidR="00BF14E2">
        <w:t>s</w:t>
      </w:r>
      <w:r w:rsidRPr="702F09DE">
        <w:t xml:space="preserve">upport and </w:t>
      </w:r>
      <w:r w:rsidR="00BF14E2">
        <w:t>s</w:t>
      </w:r>
      <w:r w:rsidRPr="702F09DE">
        <w:t xml:space="preserve">ervice </w:t>
      </w:r>
      <w:r w:rsidR="00BF14E2">
        <w:t>i</w:t>
      </w:r>
      <w:r w:rsidRPr="702F09DE">
        <w:t>ntegration</w:t>
      </w:r>
    </w:p>
    <w:p w14:paraId="18043A17" w14:textId="44EC472C" w:rsidR="00D13661" w:rsidRDefault="00392F60" w:rsidP="00BF14E2">
      <w:pPr>
        <w:pStyle w:val="Body"/>
      </w:pPr>
      <w:r>
        <w:t>SHS</w:t>
      </w:r>
      <w:r w:rsidR="203DCC16" w:rsidRPr="65237654">
        <w:t xml:space="preserve"> recognise the multifaceted needs of </w:t>
      </w:r>
      <w:r w:rsidR="000B159C" w:rsidRPr="00344223">
        <w:t>clients</w:t>
      </w:r>
      <w:r w:rsidR="203DCC16" w:rsidRPr="65237654">
        <w:t xml:space="preserve"> experiencing homelessness. Th</w:t>
      </w:r>
      <w:r w:rsidR="005A1BB9">
        <w:t>ese</w:t>
      </w:r>
      <w:r w:rsidR="203DCC16" w:rsidRPr="65237654">
        <w:t xml:space="preserve"> include</w:t>
      </w:r>
      <w:r w:rsidR="00D13661">
        <w:t>:</w:t>
      </w:r>
    </w:p>
    <w:p w14:paraId="7F074760" w14:textId="77777777" w:rsidR="00D13661" w:rsidRDefault="203DCC16" w:rsidP="00E64AC4">
      <w:pPr>
        <w:pStyle w:val="Bullet1"/>
      </w:pPr>
      <w:r w:rsidRPr="65237654">
        <w:t>mental health support</w:t>
      </w:r>
    </w:p>
    <w:p w14:paraId="06BF7425" w14:textId="219D6A10" w:rsidR="00D13661" w:rsidRDefault="203DCC16" w:rsidP="00E64AC4">
      <w:pPr>
        <w:pStyle w:val="Bullet1"/>
      </w:pPr>
      <w:r w:rsidRPr="65237654">
        <w:t>addiction recovery programs</w:t>
      </w:r>
    </w:p>
    <w:p w14:paraId="29CD04A9" w14:textId="6F8E11B4" w:rsidR="00D13661" w:rsidRDefault="203DCC16" w:rsidP="00E64AC4">
      <w:pPr>
        <w:pStyle w:val="Bullet1"/>
        <w:rPr>
          <w:rFonts w:eastAsia="Verdana"/>
        </w:rPr>
      </w:pPr>
      <w:r w:rsidRPr="65237654">
        <w:t xml:space="preserve">employment </w:t>
      </w:r>
      <w:r w:rsidR="00D13661">
        <w:t>support</w:t>
      </w:r>
    </w:p>
    <w:p w14:paraId="3032645D" w14:textId="0CB229D5" w:rsidR="00D13661" w:rsidRDefault="203DCC16" w:rsidP="00E64AC4">
      <w:pPr>
        <w:pStyle w:val="Bullet1"/>
      </w:pPr>
      <w:r w:rsidRPr="65237654">
        <w:t>life skills development programs.</w:t>
      </w:r>
    </w:p>
    <w:p w14:paraId="098D0A20" w14:textId="2D138F46" w:rsidR="6501EB10" w:rsidRDefault="00392F60" w:rsidP="00E64AC4">
      <w:pPr>
        <w:pStyle w:val="Bodyafterbullets"/>
      </w:pPr>
      <w:r>
        <w:t>SHS</w:t>
      </w:r>
      <w:r w:rsidR="203DCC16" w:rsidRPr="65237654">
        <w:t xml:space="preserve"> are to prioritise a collaborative approach, working with </w:t>
      </w:r>
      <w:r w:rsidR="005D0A1A" w:rsidRPr="65237654">
        <w:t xml:space="preserve">other </w:t>
      </w:r>
      <w:r w:rsidR="005D0A1A">
        <w:t>SHS</w:t>
      </w:r>
      <w:r w:rsidR="203DCC16" w:rsidRPr="65237654">
        <w:t xml:space="preserve">. This ensures </w:t>
      </w:r>
      <w:r w:rsidR="0044420F">
        <w:t>individuals and families</w:t>
      </w:r>
      <w:r w:rsidR="203DCC16" w:rsidRPr="65237654">
        <w:t xml:space="preserve"> receive coordinated care plan</w:t>
      </w:r>
      <w:r w:rsidR="00B845F5">
        <w:t>s.</w:t>
      </w:r>
      <w:r w:rsidR="00D13661">
        <w:t xml:space="preserve"> It</w:t>
      </w:r>
      <w:r w:rsidR="203DCC16" w:rsidRPr="65237654">
        <w:t xml:space="preserve"> eliminat</w:t>
      </w:r>
      <w:r w:rsidR="00D13661">
        <w:t>es</w:t>
      </w:r>
      <w:r w:rsidR="203DCC16" w:rsidRPr="65237654">
        <w:t xml:space="preserve"> service gaps and foster</w:t>
      </w:r>
      <w:r w:rsidR="00D13661">
        <w:t>s</w:t>
      </w:r>
      <w:r w:rsidR="203DCC16" w:rsidRPr="65237654">
        <w:t xml:space="preserve"> seamless transitions between programs. This model allows access </w:t>
      </w:r>
      <w:r w:rsidR="00B845F5">
        <w:t>to all the</w:t>
      </w:r>
      <w:r w:rsidR="203DCC16" w:rsidRPr="65237654">
        <w:t xml:space="preserve"> support services needed to achieve goals.</w:t>
      </w:r>
    </w:p>
    <w:p w14:paraId="5057AF34" w14:textId="3FBB10E0" w:rsidR="6A647225" w:rsidRPr="00D875D7" w:rsidRDefault="6A647225" w:rsidP="00ED0BD2">
      <w:pPr>
        <w:pStyle w:val="Heading4"/>
      </w:pPr>
      <w:r w:rsidRPr="6501EB10">
        <w:t>Evidence-</w:t>
      </w:r>
      <w:r w:rsidR="00BF14E2">
        <w:t>b</w:t>
      </w:r>
      <w:r w:rsidRPr="6501EB10">
        <w:t xml:space="preserve">ased </w:t>
      </w:r>
      <w:r w:rsidR="00BF14E2">
        <w:t>p</w:t>
      </w:r>
      <w:r w:rsidRPr="6501EB10">
        <w:t xml:space="preserve">ractice and </w:t>
      </w:r>
      <w:r w:rsidR="00BF14E2">
        <w:t>c</w:t>
      </w:r>
      <w:r w:rsidRPr="6501EB10">
        <w:t xml:space="preserve">ontinuous </w:t>
      </w:r>
      <w:r w:rsidR="00BF14E2">
        <w:t>i</w:t>
      </w:r>
      <w:r w:rsidRPr="6501EB10">
        <w:t>mprovement</w:t>
      </w:r>
    </w:p>
    <w:p w14:paraId="4DC50E0D" w14:textId="5FAA1CC5" w:rsidR="001F3D9A" w:rsidRPr="001F3D9A" w:rsidRDefault="00002016" w:rsidP="00BF14E2">
      <w:pPr>
        <w:pStyle w:val="Body"/>
        <w:rPr>
          <w:rFonts w:eastAsia="Verdana" w:cs="Verdana"/>
          <w:szCs w:val="21"/>
        </w:rPr>
      </w:pPr>
      <w:r>
        <w:t>SHS must use</w:t>
      </w:r>
      <w:r w:rsidR="4D91D7D7">
        <w:t xml:space="preserve"> evidence-based interventions and best practices to deliver effective services.</w:t>
      </w:r>
      <w:r w:rsidR="777EC8E7">
        <w:t xml:space="preserve"> </w:t>
      </w:r>
      <w:r w:rsidR="00511FB6">
        <w:t>S</w:t>
      </w:r>
      <w:r w:rsidR="4D91D7D7">
        <w:t xml:space="preserve">ervice delivery </w:t>
      </w:r>
      <w:r w:rsidR="00511FB6">
        <w:t>must have ongoing monitoring and evaluation. This will help</w:t>
      </w:r>
      <w:r w:rsidR="4D91D7D7">
        <w:t xml:space="preserve"> identify improvement</w:t>
      </w:r>
      <w:r w:rsidR="00511FB6">
        <w:t>s</w:t>
      </w:r>
      <w:r w:rsidR="4D91D7D7">
        <w:t xml:space="preserve"> and ensure services meet evolving </w:t>
      </w:r>
      <w:r w:rsidR="00B845F5">
        <w:t>co</w:t>
      </w:r>
      <w:r w:rsidR="00B845F5" w:rsidRPr="65237654">
        <w:rPr>
          <w:rFonts w:eastAsia="Verdana" w:cs="Verdana"/>
          <w:szCs w:val="21"/>
        </w:rPr>
        <w:t>mmunity</w:t>
      </w:r>
      <w:r w:rsidR="00B845F5">
        <w:t xml:space="preserve"> </w:t>
      </w:r>
      <w:r w:rsidR="4D91D7D7">
        <w:t>needs</w:t>
      </w:r>
      <w:r w:rsidR="4D91D7D7" w:rsidRPr="65237654">
        <w:rPr>
          <w:rFonts w:eastAsia="Verdana" w:cs="Verdana"/>
          <w:szCs w:val="21"/>
        </w:rPr>
        <w:t>.</w:t>
      </w:r>
      <w:r w:rsidR="7604F72E" w:rsidRPr="65237654">
        <w:rPr>
          <w:rFonts w:eastAsia="Verdana" w:cs="Verdana"/>
          <w:szCs w:val="21"/>
        </w:rPr>
        <w:t xml:space="preserve"> </w:t>
      </w:r>
      <w:r w:rsidR="008216EC">
        <w:rPr>
          <w:rFonts w:eastAsia="Verdana" w:cs="Verdana"/>
          <w:szCs w:val="21"/>
        </w:rPr>
        <w:t>SHS must e</w:t>
      </w:r>
      <w:r w:rsidR="008216EC" w:rsidRPr="65237654">
        <w:rPr>
          <w:rFonts w:eastAsia="Verdana" w:cs="Verdana"/>
          <w:szCs w:val="21"/>
        </w:rPr>
        <w:t>mbed</w:t>
      </w:r>
      <w:r w:rsidR="4D91D7D7" w:rsidRPr="65237654">
        <w:rPr>
          <w:rFonts w:eastAsia="Verdana" w:cs="Verdana"/>
          <w:szCs w:val="21"/>
        </w:rPr>
        <w:t xml:space="preserve"> a culture of </w:t>
      </w:r>
      <w:r w:rsidR="72D72238" w:rsidRPr="65237654">
        <w:rPr>
          <w:rFonts w:eastAsia="Verdana" w:cs="Verdana"/>
          <w:szCs w:val="21"/>
        </w:rPr>
        <w:t xml:space="preserve">information </w:t>
      </w:r>
      <w:r w:rsidR="4D91D7D7" w:rsidRPr="65237654">
        <w:rPr>
          <w:rFonts w:eastAsia="Verdana" w:cs="Verdana"/>
          <w:szCs w:val="21"/>
        </w:rPr>
        <w:t xml:space="preserve">sharing and collaboration </w:t>
      </w:r>
      <w:r w:rsidR="002D14F5">
        <w:rPr>
          <w:rFonts w:eastAsia="Verdana" w:cs="Verdana"/>
          <w:szCs w:val="21"/>
        </w:rPr>
        <w:t>among</w:t>
      </w:r>
      <w:r w:rsidR="4D91D7D7" w:rsidRPr="65237654">
        <w:rPr>
          <w:rFonts w:eastAsia="Verdana" w:cs="Verdana"/>
          <w:szCs w:val="21"/>
        </w:rPr>
        <w:t xml:space="preserve"> </w:t>
      </w:r>
      <w:r w:rsidR="00392F60">
        <w:rPr>
          <w:rFonts w:eastAsia="Verdana" w:cs="Verdana"/>
          <w:szCs w:val="21"/>
        </w:rPr>
        <w:t>SHS</w:t>
      </w:r>
      <w:r w:rsidR="00B845F5">
        <w:rPr>
          <w:rFonts w:eastAsia="Verdana" w:cs="Verdana"/>
          <w:szCs w:val="21"/>
        </w:rPr>
        <w:t>. This allows</w:t>
      </w:r>
      <w:r w:rsidR="4D91D7D7" w:rsidRPr="65237654">
        <w:rPr>
          <w:rFonts w:eastAsia="Verdana" w:cs="Verdana"/>
          <w:szCs w:val="21"/>
        </w:rPr>
        <w:t xml:space="preserve"> shar</w:t>
      </w:r>
      <w:r w:rsidR="00B845F5">
        <w:rPr>
          <w:rFonts w:eastAsia="Verdana" w:cs="Verdana"/>
          <w:szCs w:val="21"/>
        </w:rPr>
        <w:t>ing</w:t>
      </w:r>
      <w:r w:rsidR="4D91D7D7" w:rsidRPr="65237654">
        <w:rPr>
          <w:rFonts w:eastAsia="Verdana" w:cs="Verdana"/>
          <w:szCs w:val="21"/>
        </w:rPr>
        <w:t xml:space="preserve"> best practices and promot</w:t>
      </w:r>
      <w:r w:rsidR="00B845F5">
        <w:rPr>
          <w:rFonts w:eastAsia="Verdana" w:cs="Verdana"/>
          <w:szCs w:val="21"/>
        </w:rPr>
        <w:t>ing</w:t>
      </w:r>
      <w:r w:rsidR="4D91D7D7" w:rsidRPr="65237654">
        <w:rPr>
          <w:rFonts w:eastAsia="Verdana" w:cs="Verdana"/>
          <w:szCs w:val="21"/>
        </w:rPr>
        <w:t xml:space="preserve"> continuous improvement across the system.</w:t>
      </w:r>
    </w:p>
    <w:p w14:paraId="6EAE41BF" w14:textId="1C1EA7E1" w:rsidR="001F3D9A" w:rsidRPr="005D4A9D" w:rsidRDefault="001F3D9A" w:rsidP="00ED0BD2">
      <w:pPr>
        <w:pStyle w:val="Heading4"/>
        <w:rPr>
          <w:szCs w:val="21"/>
        </w:rPr>
      </w:pPr>
      <w:r w:rsidRPr="005D4A9D">
        <w:t>Prevent</w:t>
      </w:r>
      <w:r w:rsidR="00AD4F69" w:rsidRPr="005D4A9D">
        <w:rPr>
          <w:szCs w:val="21"/>
        </w:rPr>
        <w:t>ative</w:t>
      </w:r>
      <w:r w:rsidRPr="005D4A9D">
        <w:rPr>
          <w:szCs w:val="21"/>
        </w:rPr>
        <w:t xml:space="preserve"> and early intervention</w:t>
      </w:r>
      <w:r w:rsidR="00AD4F69" w:rsidRPr="005D4A9D">
        <w:rPr>
          <w:szCs w:val="21"/>
        </w:rPr>
        <w:t>s</w:t>
      </w:r>
    </w:p>
    <w:p w14:paraId="56C1AF53" w14:textId="4D60D701" w:rsidR="00054F88" w:rsidRDefault="00285C28" w:rsidP="00BF14E2">
      <w:pPr>
        <w:pStyle w:val="Body"/>
        <w:rPr>
          <w:rFonts w:eastAsia="Verdana"/>
        </w:rPr>
      </w:pPr>
      <w:r>
        <w:rPr>
          <w:rFonts w:eastAsia="Verdana"/>
        </w:rPr>
        <w:t>Aim to</w:t>
      </w:r>
      <w:r w:rsidR="00066859">
        <w:rPr>
          <w:rFonts w:eastAsia="Verdana"/>
        </w:rPr>
        <w:t xml:space="preserve"> r</w:t>
      </w:r>
      <w:r w:rsidR="00A440F5" w:rsidRPr="19C6FB93">
        <w:rPr>
          <w:rFonts w:eastAsia="Verdana"/>
        </w:rPr>
        <w:t>educ</w:t>
      </w:r>
      <w:r>
        <w:rPr>
          <w:rFonts w:eastAsia="Verdana"/>
        </w:rPr>
        <w:t>e</w:t>
      </w:r>
      <w:r w:rsidR="53AC5E3B" w:rsidRPr="19C6FB93">
        <w:rPr>
          <w:rFonts w:eastAsia="Verdana"/>
        </w:rPr>
        <w:t xml:space="preserve"> the number of Victorians entering homelessness by providing early intervention and support services. </w:t>
      </w:r>
      <w:r w:rsidR="000958FF">
        <w:rPr>
          <w:rFonts w:eastAsia="Verdana"/>
        </w:rPr>
        <w:t>Help</w:t>
      </w:r>
      <w:r w:rsidR="00A440F5" w:rsidRPr="19C6FB93">
        <w:rPr>
          <w:rFonts w:eastAsia="Verdana"/>
        </w:rPr>
        <w:t xml:space="preserve"> </w:t>
      </w:r>
      <w:r w:rsidR="53AC5E3B" w:rsidRPr="19C6FB93">
        <w:rPr>
          <w:rFonts w:eastAsia="Verdana"/>
        </w:rPr>
        <w:t xml:space="preserve">people to </w:t>
      </w:r>
      <w:r w:rsidR="000958FF">
        <w:rPr>
          <w:rFonts w:eastAsia="Verdana"/>
        </w:rPr>
        <w:t>keep</w:t>
      </w:r>
      <w:r w:rsidR="53AC5E3B" w:rsidRPr="19C6FB93">
        <w:rPr>
          <w:rFonts w:eastAsia="Verdana"/>
        </w:rPr>
        <w:t xml:space="preserve"> their housing </w:t>
      </w:r>
      <w:r w:rsidR="003D3481">
        <w:rPr>
          <w:rFonts w:eastAsia="Verdana"/>
        </w:rPr>
        <w:t xml:space="preserve">through </w:t>
      </w:r>
      <w:r w:rsidR="53AC5E3B" w:rsidRPr="19C6FB93">
        <w:rPr>
          <w:rFonts w:eastAsia="Verdana"/>
        </w:rPr>
        <w:t xml:space="preserve">ongoing </w:t>
      </w:r>
      <w:r w:rsidR="00D13661">
        <w:rPr>
          <w:rFonts w:eastAsia="Verdana"/>
        </w:rPr>
        <w:t>support</w:t>
      </w:r>
      <w:r w:rsidR="00D13661" w:rsidRPr="19C6FB93">
        <w:rPr>
          <w:rFonts w:eastAsia="Verdana"/>
        </w:rPr>
        <w:t xml:space="preserve"> </w:t>
      </w:r>
      <w:r w:rsidR="53AC5E3B" w:rsidRPr="19C6FB93">
        <w:rPr>
          <w:rFonts w:eastAsia="Verdana"/>
        </w:rPr>
        <w:t xml:space="preserve">and </w:t>
      </w:r>
      <w:r w:rsidR="003D3481">
        <w:rPr>
          <w:rFonts w:eastAsia="Verdana"/>
        </w:rPr>
        <w:t>tackling</w:t>
      </w:r>
      <w:r w:rsidR="003D3481" w:rsidRPr="19C6FB93">
        <w:rPr>
          <w:rFonts w:eastAsia="Verdana"/>
        </w:rPr>
        <w:t xml:space="preserve"> </w:t>
      </w:r>
      <w:r w:rsidR="53AC5E3B" w:rsidRPr="19C6FB93">
        <w:rPr>
          <w:rFonts w:eastAsia="Verdana"/>
        </w:rPr>
        <w:t>the underlying causes of homelessness.</w:t>
      </w:r>
      <w:r w:rsidR="5EE8B1B1" w:rsidRPr="19C6FB93">
        <w:rPr>
          <w:rFonts w:eastAsia="Verdana"/>
        </w:rPr>
        <w:t xml:space="preserve"> </w:t>
      </w:r>
      <w:r w:rsidR="00A440F5">
        <w:rPr>
          <w:rFonts w:eastAsia="Verdana"/>
        </w:rPr>
        <w:t>SHS must</w:t>
      </w:r>
      <w:r w:rsidR="5EE8B1B1" w:rsidRPr="19C6FB93">
        <w:rPr>
          <w:rFonts w:eastAsia="Verdana"/>
        </w:rPr>
        <w:t xml:space="preserve"> minimise the </w:t>
      </w:r>
      <w:r>
        <w:rPr>
          <w:rFonts w:eastAsia="Verdana"/>
        </w:rPr>
        <w:t>effects</w:t>
      </w:r>
      <w:r w:rsidRPr="19C6FB93">
        <w:rPr>
          <w:rFonts w:eastAsia="Verdana"/>
        </w:rPr>
        <w:t xml:space="preserve"> </w:t>
      </w:r>
      <w:r w:rsidR="5EE8B1B1" w:rsidRPr="19C6FB93">
        <w:rPr>
          <w:rFonts w:eastAsia="Verdana"/>
        </w:rPr>
        <w:t xml:space="preserve">of </w:t>
      </w:r>
      <w:r w:rsidR="0043713A" w:rsidRPr="19C6FB93">
        <w:rPr>
          <w:rFonts w:eastAsia="Verdana"/>
        </w:rPr>
        <w:t xml:space="preserve">homelessness </w:t>
      </w:r>
      <w:r w:rsidR="0043713A">
        <w:rPr>
          <w:rFonts w:eastAsia="Verdana"/>
        </w:rPr>
        <w:t>by</w:t>
      </w:r>
      <w:r w:rsidR="5EE8B1B1" w:rsidRPr="19C6FB93">
        <w:rPr>
          <w:rFonts w:eastAsia="Verdana"/>
        </w:rPr>
        <w:t xml:space="preserve"> providing </w:t>
      </w:r>
      <w:r>
        <w:rPr>
          <w:rFonts w:eastAsia="Verdana"/>
        </w:rPr>
        <w:t>quick access</w:t>
      </w:r>
      <w:r w:rsidR="5EE8B1B1" w:rsidRPr="19C6FB93">
        <w:rPr>
          <w:rFonts w:eastAsia="Verdana"/>
        </w:rPr>
        <w:t xml:space="preserve"> to safe and secure housing.</w:t>
      </w:r>
    </w:p>
    <w:p w14:paraId="55F143E8" w14:textId="476BC4EB" w:rsidR="00F955C7" w:rsidRPr="003D2A5B" w:rsidRDefault="001F5625" w:rsidP="00B133BB">
      <w:pPr>
        <w:pStyle w:val="Heading2"/>
      </w:pPr>
      <w:bookmarkStart w:id="39" w:name="_Ref166136996"/>
      <w:bookmarkStart w:id="40" w:name="_Toc459458654"/>
      <w:r>
        <w:t>Peak bodies and s</w:t>
      </w:r>
      <w:r w:rsidR="38FF65E3">
        <w:t>ystem</w:t>
      </w:r>
      <w:r w:rsidR="0038699B">
        <w:t xml:space="preserve"> </w:t>
      </w:r>
      <w:r w:rsidR="00BF14E2">
        <w:t>c</w:t>
      </w:r>
      <w:r w:rsidR="0038699B">
        <w:t>oordination</w:t>
      </w:r>
      <w:bookmarkEnd w:id="39"/>
      <w:bookmarkEnd w:id="40"/>
    </w:p>
    <w:p w14:paraId="0C25E24F" w14:textId="716C95F6" w:rsidR="006E54AE" w:rsidRPr="00896544" w:rsidRDefault="00D13661" w:rsidP="00BF14E2">
      <w:pPr>
        <w:pStyle w:val="Body"/>
      </w:pPr>
      <w:r>
        <w:t>These are the k</w:t>
      </w:r>
      <w:r w:rsidR="006E54AE">
        <w:t>ey organisations and networks that coordinat</w:t>
      </w:r>
      <w:r w:rsidR="008B582F">
        <w:t>e</w:t>
      </w:r>
      <w:r w:rsidR="006E54AE">
        <w:t xml:space="preserve"> Victoria’s homelessness system</w:t>
      </w:r>
      <w:r w:rsidR="006E54AE" w:rsidRPr="00896544">
        <w:t>.</w:t>
      </w:r>
    </w:p>
    <w:p w14:paraId="3E32BF9B" w14:textId="66F6A7E5" w:rsidR="00303755" w:rsidRPr="00896544" w:rsidRDefault="0AFC7A73" w:rsidP="003B6D5A">
      <w:pPr>
        <w:pStyle w:val="Heading3"/>
      </w:pPr>
      <w:bookmarkStart w:id="41" w:name="_Council_to_Homeless"/>
      <w:bookmarkEnd w:id="41"/>
      <w:r>
        <w:t xml:space="preserve">Council to </w:t>
      </w:r>
      <w:r w:rsidR="4873EFF8">
        <w:t>Homeless</w:t>
      </w:r>
      <w:r>
        <w:t xml:space="preserve"> Persons</w:t>
      </w:r>
    </w:p>
    <w:p w14:paraId="20C1C195" w14:textId="77777777" w:rsidR="00036C60" w:rsidRPr="00036C60" w:rsidRDefault="00036C60" w:rsidP="00036C60">
      <w:r w:rsidRPr="00036C60">
        <w:t>Council to Homeless Persons (CHP) is the peak body representing homelessness organisations and individuals and families in Victoria. CHP runs programs and campaigns to change how people view homelessness. CHP advocates for systemic changes to raise awareness and end homelessness in Victoria.</w:t>
      </w:r>
    </w:p>
    <w:p w14:paraId="442C40C7" w14:textId="77777777" w:rsidR="003A5C90" w:rsidRPr="00714664" w:rsidRDefault="003A5C90" w:rsidP="00036C60">
      <w:r>
        <w:t xml:space="preserve">These </w:t>
      </w:r>
      <w:r w:rsidR="0054665D">
        <w:t xml:space="preserve">efforts </w:t>
      </w:r>
      <w:r>
        <w:t>help</w:t>
      </w:r>
      <w:r w:rsidR="001335AF">
        <w:t xml:space="preserve"> inform</w:t>
      </w:r>
      <w:r>
        <w:t xml:space="preserve"> the public and stakeholders about the </w:t>
      </w:r>
      <w:r w:rsidR="005F1575">
        <w:t xml:space="preserve">effects </w:t>
      </w:r>
      <w:r>
        <w:t>of homelessness</w:t>
      </w:r>
      <w:r w:rsidR="00D13661">
        <w:t>. They also</w:t>
      </w:r>
      <w:r>
        <w:t xml:space="preserve"> </w:t>
      </w:r>
      <w:r w:rsidR="005F1575">
        <w:t>show ho</w:t>
      </w:r>
      <w:r w:rsidR="00A77247">
        <w:t>w</w:t>
      </w:r>
      <w:r w:rsidR="005F1575">
        <w:t xml:space="preserve"> to tackle</w:t>
      </w:r>
      <w:r w:rsidR="00A77247">
        <w:t xml:space="preserve"> its</w:t>
      </w:r>
      <w:r>
        <w:t xml:space="preserve"> causes and support </w:t>
      </w:r>
      <w:r w:rsidR="001778DB">
        <w:t>i</w:t>
      </w:r>
      <w:r w:rsidR="006F645F">
        <w:t>ndividuals and families</w:t>
      </w:r>
      <w:r>
        <w:t xml:space="preserve"> experiencing homelessness.</w:t>
      </w:r>
    </w:p>
    <w:p w14:paraId="70BDEF5A" w14:textId="77777777" w:rsidR="003A5C90" w:rsidRPr="00300D55" w:rsidRDefault="003A5C90" w:rsidP="00036C60">
      <w:r w:rsidRPr="00300D55">
        <w:t>CHP offer</w:t>
      </w:r>
      <w:r w:rsidR="00A57058">
        <w:t>s</w:t>
      </w:r>
      <w:r w:rsidRPr="00300D55">
        <w:t xml:space="preserve"> the following services:</w:t>
      </w:r>
    </w:p>
    <w:p w14:paraId="41944076" w14:textId="77777777" w:rsidR="003A5C90" w:rsidRPr="00133B06" w:rsidRDefault="003A5C90" w:rsidP="007D27F0">
      <w:pPr>
        <w:numPr>
          <w:ilvl w:val="0"/>
          <w:numId w:val="28"/>
        </w:numPr>
      </w:pPr>
      <w:r w:rsidRPr="00133B06">
        <w:t xml:space="preserve">Peer </w:t>
      </w:r>
      <w:r w:rsidR="00D06AB7">
        <w:t>e</w:t>
      </w:r>
      <w:r w:rsidRPr="00133B06">
        <w:t xml:space="preserve">ducation </w:t>
      </w:r>
      <w:r w:rsidR="00D06AB7">
        <w:t>s</w:t>
      </w:r>
      <w:r w:rsidRPr="00133B06">
        <w:t>upport</w:t>
      </w:r>
      <w:r w:rsidR="00D06AB7">
        <w:t xml:space="preserve"> is a</w:t>
      </w:r>
      <w:r w:rsidRPr="00133B06">
        <w:t xml:space="preserve"> volunteer program</w:t>
      </w:r>
      <w:r w:rsidR="00C1771E">
        <w:t xml:space="preserve">. It has </w:t>
      </w:r>
      <w:r w:rsidRPr="00133B06">
        <w:t xml:space="preserve">opportunities for </w:t>
      </w:r>
      <w:r w:rsidR="00D669CD">
        <w:t>i</w:t>
      </w:r>
      <w:r w:rsidR="006F645F">
        <w:t>ndividuals and families</w:t>
      </w:r>
      <w:r w:rsidRPr="00133B06">
        <w:t xml:space="preserve"> </w:t>
      </w:r>
      <w:r w:rsidR="00285C28">
        <w:t xml:space="preserve">who have </w:t>
      </w:r>
      <w:r w:rsidRPr="00133B06">
        <w:t>experience</w:t>
      </w:r>
      <w:r w:rsidR="00285C28">
        <w:t>d</w:t>
      </w:r>
      <w:r w:rsidRPr="00133B06">
        <w:t xml:space="preserve"> homelessness to </w:t>
      </w:r>
      <w:r w:rsidR="00285C28">
        <w:t>get involved</w:t>
      </w:r>
      <w:r w:rsidR="00285C28" w:rsidRPr="00133B06">
        <w:t xml:space="preserve"> </w:t>
      </w:r>
      <w:r w:rsidRPr="00133B06">
        <w:t>and improv</w:t>
      </w:r>
      <w:r w:rsidR="00BF3E6B">
        <w:t>e</w:t>
      </w:r>
      <w:r w:rsidRPr="00133B06">
        <w:t xml:space="preserve"> Victora’s homelessness service</w:t>
      </w:r>
      <w:r w:rsidR="00285C28">
        <w:t>s</w:t>
      </w:r>
      <w:r w:rsidR="00D06AB7">
        <w:t>. The goal is</w:t>
      </w:r>
      <w:r w:rsidRPr="00133B06">
        <w:t xml:space="preserve"> to create a more responsive, compassionate and effective system.</w:t>
      </w:r>
    </w:p>
    <w:p w14:paraId="6F79D6F1" w14:textId="77777777" w:rsidR="00036C60" w:rsidRPr="00036C60" w:rsidRDefault="00036C60" w:rsidP="007D27F0">
      <w:pPr>
        <w:numPr>
          <w:ilvl w:val="0"/>
          <w:numId w:val="28"/>
        </w:numPr>
      </w:pPr>
      <w:r w:rsidRPr="00036C60">
        <w:t>Live training, self-directed eLearning courses and online resources for sector development and learning. This grows the capacity of Victoria’s homelessness services.</w:t>
      </w:r>
    </w:p>
    <w:p w14:paraId="3037C0DB" w14:textId="77777777" w:rsidR="00036C60" w:rsidRPr="00036C60" w:rsidRDefault="00036C60" w:rsidP="007D27F0">
      <w:pPr>
        <w:numPr>
          <w:ilvl w:val="0"/>
          <w:numId w:val="28"/>
        </w:numPr>
      </w:pPr>
      <w:r w:rsidRPr="00036C60">
        <w:t>Policy and advocacy leadership on preventing and ending homelessness, through campaigning and developing evidence-based policies and practices. The aim of this advocacy is to create change and lasting impact.</w:t>
      </w:r>
    </w:p>
    <w:p w14:paraId="65EE5B36" w14:textId="77777777" w:rsidR="00036C60" w:rsidRPr="00036C60" w:rsidRDefault="00036C60" w:rsidP="007D27F0">
      <w:pPr>
        <w:numPr>
          <w:ilvl w:val="0"/>
          <w:numId w:val="28"/>
        </w:numPr>
      </w:pPr>
      <w:r w:rsidRPr="00036C60">
        <w:rPr>
          <w:i/>
          <w:iCs/>
        </w:rPr>
        <w:t>Parity</w:t>
      </w:r>
      <w:r w:rsidRPr="00036C60">
        <w:t xml:space="preserve"> magazine</w:t>
      </w:r>
      <w:r w:rsidRPr="00036C60">
        <w:rPr>
          <w:i/>
          <w:iCs/>
        </w:rPr>
        <w:t>,</w:t>
      </w:r>
      <w:r w:rsidRPr="00036C60">
        <w:t xml:space="preserve"> Australia’s premier homelessness publication, examining homelessness from personal, local and global perspectives.</w:t>
      </w:r>
    </w:p>
    <w:p w14:paraId="042E15AA" w14:textId="77777777" w:rsidR="00036C60" w:rsidRPr="00036C60" w:rsidRDefault="002E32E9" w:rsidP="007D27F0">
      <w:pPr>
        <w:numPr>
          <w:ilvl w:val="0"/>
          <w:numId w:val="28"/>
        </w:numPr>
      </w:pPr>
      <w:r w:rsidRPr="00697235">
        <w:t>Homelessness Advocacy Service (HAS</w:t>
      </w:r>
      <w:r w:rsidR="00036C60" w:rsidRPr="00036C60">
        <w:t xml:space="preserve">), providing </w:t>
      </w:r>
      <w:r w:rsidRPr="00697235">
        <w:t xml:space="preserve">referrals to </w:t>
      </w:r>
      <w:r w:rsidR="00BF3E6B">
        <w:t>individuals</w:t>
      </w:r>
      <w:r w:rsidR="00BF3E6B" w:rsidRPr="00697235">
        <w:t xml:space="preserve"> </w:t>
      </w:r>
      <w:r w:rsidR="00036C60" w:rsidRPr="00036C60">
        <w:t>experiencing disputes with</w:t>
      </w:r>
      <w:r w:rsidRPr="00697235">
        <w:t xml:space="preserve"> homelessness services</w:t>
      </w:r>
      <w:r w:rsidR="00036C60" w:rsidRPr="00036C60">
        <w:t>.</w:t>
      </w:r>
      <w:r w:rsidR="00D06AB7">
        <w:t xml:space="preserve"> The </w:t>
      </w:r>
      <w:r w:rsidR="00F17C72">
        <w:t>goal</w:t>
      </w:r>
      <w:r w:rsidR="00D06AB7">
        <w:t xml:space="preserve"> is</w:t>
      </w:r>
      <w:r w:rsidRPr="00697235">
        <w:t xml:space="preserve"> positive, beneficial resolutions for both consumers and service providers.</w:t>
      </w:r>
    </w:p>
    <w:p w14:paraId="6C180D22" w14:textId="74194929" w:rsidR="007117E7" w:rsidRPr="001270BA" w:rsidRDefault="007117E7" w:rsidP="00036C60">
      <w:pPr>
        <w:pStyle w:val="Bullet1"/>
        <w:numPr>
          <w:ilvl w:val="0"/>
          <w:numId w:val="0"/>
        </w:numPr>
        <w:ind w:left="720"/>
        <w:rPr>
          <w:highlight w:val="yellow"/>
        </w:rPr>
      </w:pPr>
    </w:p>
    <w:tbl>
      <w:tblPr>
        <w:tblStyle w:val="TableGrid"/>
        <w:tblW w:w="0" w:type="auto"/>
        <w:tblInd w:w="284" w:type="dxa"/>
        <w:tblBorders>
          <w:top w:val="single" w:sz="4" w:space="0" w:color="032833" w:themeColor="text1"/>
          <w:left w:val="single" w:sz="4" w:space="0" w:color="032833" w:themeColor="text1"/>
          <w:bottom w:val="single" w:sz="4" w:space="0" w:color="032833" w:themeColor="text1"/>
          <w:right w:val="single" w:sz="4" w:space="0" w:color="032833" w:themeColor="text1"/>
        </w:tblBorders>
        <w:tblLook w:val="04A0" w:firstRow="1" w:lastRow="0" w:firstColumn="1" w:lastColumn="0" w:noHBand="0" w:noVBand="1"/>
      </w:tblPr>
      <w:tblGrid>
        <w:gridCol w:w="9004"/>
      </w:tblGrid>
      <w:tr w:rsidR="005B5C36" w14:paraId="07932A12" w14:textId="77777777" w:rsidTr="00251826">
        <w:tc>
          <w:tcPr>
            <w:tcW w:w="9004" w:type="dxa"/>
          </w:tcPr>
          <w:p w14:paraId="76650A0B" w14:textId="77777777" w:rsidR="005B5C36" w:rsidRPr="00E64AC4" w:rsidRDefault="005B5C36" w:rsidP="00300D55">
            <w:pPr>
              <w:pStyle w:val="Tabletext"/>
              <w:rPr>
                <w:color w:val="006230"/>
              </w:rPr>
            </w:pPr>
            <w:hyperlink r:id="rId39" w:history="1">
              <w:r w:rsidRPr="00E64AC4">
                <w:rPr>
                  <w:rStyle w:val="Hyperlink"/>
                </w:rPr>
                <w:t>Council to Homeless Persons</w:t>
              </w:r>
            </w:hyperlink>
          </w:p>
          <w:p w14:paraId="157A1563" w14:textId="054A80C2" w:rsidR="005B5C36" w:rsidRDefault="007E49B1" w:rsidP="007117E7">
            <w:r w:rsidRPr="00181681">
              <w:t>https://chp.org.au/</w:t>
            </w:r>
            <w:r w:rsidR="005B5C36">
              <w:t xml:space="preserve"> </w:t>
            </w:r>
          </w:p>
        </w:tc>
      </w:tr>
    </w:tbl>
    <w:p w14:paraId="6C938443" w14:textId="7485197E" w:rsidR="00AC6311" w:rsidRDefault="054AFD3A" w:rsidP="00100CB1">
      <w:pPr>
        <w:pStyle w:val="Heading3"/>
      </w:pPr>
      <w:r>
        <w:t xml:space="preserve">Community Housing </w:t>
      </w:r>
      <w:r w:rsidR="080C9CBA">
        <w:t>Industry Association V</w:t>
      </w:r>
      <w:r w:rsidR="71196919">
        <w:t>ictoria</w:t>
      </w:r>
    </w:p>
    <w:p w14:paraId="049D58A0" w14:textId="6B22FC8F" w:rsidR="00D92B16" w:rsidRPr="00C24E1B" w:rsidRDefault="00B53ED0" w:rsidP="00D92B16">
      <w:pPr>
        <w:pStyle w:val="Body"/>
      </w:pPr>
      <w:r w:rsidRPr="00B53ED0">
        <w:t>The Community Housing Industry Association Victoria (CHIA</w:t>
      </w:r>
      <w:r w:rsidR="00D9108E">
        <w:t xml:space="preserve"> V</w:t>
      </w:r>
      <w:r w:rsidR="00FD0D46">
        <w:t>ic</w:t>
      </w:r>
      <w:r w:rsidRPr="00B53ED0">
        <w:t>)</w:t>
      </w:r>
      <w:r>
        <w:t xml:space="preserve"> </w:t>
      </w:r>
      <w:r w:rsidR="00D92B16" w:rsidRPr="00C24E1B">
        <w:t>is the peak body that represents the not-for-profit community housing sector in Victoria. CHIA Vic advocates for and supports the community housing sector to grow and thrive as part of a housing system where all Victorians have the dignity of an appropriate, secure and affordable home.</w:t>
      </w:r>
    </w:p>
    <w:p w14:paraId="235DAF6C" w14:textId="77777777" w:rsidR="00D92B16" w:rsidRPr="00C24E1B" w:rsidRDefault="00D92B16" w:rsidP="00D92B16">
      <w:pPr>
        <w:spacing w:after="160" w:line="259" w:lineRule="auto"/>
      </w:pPr>
      <w:r w:rsidRPr="00C24E1B">
        <w:t>Community housing organisations provide more than 25,000 homes to Victorians poorly served by, or excluded from, the private rental and ownership market.</w:t>
      </w:r>
    </w:p>
    <w:p w14:paraId="5C1F7CAB" w14:textId="77777777" w:rsidR="00D92B16" w:rsidRPr="00C24E1B" w:rsidRDefault="00D92B16" w:rsidP="00D92B16">
      <w:pPr>
        <w:spacing w:after="160" w:line="259" w:lineRule="auto"/>
      </w:pPr>
      <w:r w:rsidRPr="00C24E1B">
        <w:t>CHIA Vic is committed to supporting the expansion of this sector through policy representation, training, and raising the profile of community housing as a solution to housing stress and homelessness.</w:t>
      </w:r>
    </w:p>
    <w:p w14:paraId="55C80F99" w14:textId="2A27F2C8" w:rsidR="009E1F92" w:rsidRPr="00896544" w:rsidRDefault="009E1F92" w:rsidP="00AD7ADF">
      <w:pPr>
        <w:pStyle w:val="Heading3"/>
      </w:pPr>
      <w:r w:rsidRPr="00896544">
        <w:t>Aboriginal Housing and Homelessness Forum (AHHF)</w:t>
      </w:r>
    </w:p>
    <w:p w14:paraId="75827E61" w14:textId="2B590AA9" w:rsidR="007662AA" w:rsidRDefault="007662AA" w:rsidP="00BF14E2">
      <w:pPr>
        <w:pStyle w:val="Body"/>
      </w:pPr>
      <w:r w:rsidRPr="007662AA">
        <w:t xml:space="preserve">The AHHF brings together Aboriginal Community Controlled Organisations (ACCOs) and Traditional Owner groups that are </w:t>
      </w:r>
      <w:r w:rsidR="002151E9" w:rsidRPr="007662AA">
        <w:t>delivering or</w:t>
      </w:r>
      <w:r w:rsidRPr="007662AA">
        <w:t xml:space="preserve"> </w:t>
      </w:r>
      <w:r w:rsidR="00A33BC8">
        <w:t xml:space="preserve">have an </w:t>
      </w:r>
      <w:r w:rsidRPr="007662AA">
        <w:t>interested in delivering housing and/or homele</w:t>
      </w:r>
      <w:r w:rsidR="00A33BC8">
        <w:t>ssness services in Victoria</w:t>
      </w:r>
      <w:r w:rsidR="000C2AEB">
        <w:t>.</w:t>
      </w:r>
    </w:p>
    <w:p w14:paraId="770B3B51" w14:textId="474FE242" w:rsidR="009E1F92" w:rsidRPr="00AD7ADF" w:rsidRDefault="00F179DF" w:rsidP="00BF14E2">
      <w:pPr>
        <w:pStyle w:val="Body"/>
      </w:pPr>
      <w:r>
        <w:t>The AHHF works with government</w:t>
      </w:r>
      <w:r w:rsidR="21B043A8">
        <w:t xml:space="preserve"> </w:t>
      </w:r>
      <w:r w:rsidR="00FB133A">
        <w:t xml:space="preserve">partners </w:t>
      </w:r>
      <w:r w:rsidR="21B043A8">
        <w:t xml:space="preserve">to progress the strategic work of </w:t>
      </w:r>
      <w:r w:rsidR="21B043A8" w:rsidRPr="00FF5694">
        <w:rPr>
          <w:i/>
          <w:iCs/>
        </w:rPr>
        <w:t>Mana</w:t>
      </w:r>
      <w:r w:rsidR="0044176B">
        <w:rPr>
          <w:i/>
          <w:iCs/>
        </w:rPr>
        <w:t>-na</w:t>
      </w:r>
      <w:r w:rsidR="21B043A8" w:rsidRPr="00FF5694">
        <w:rPr>
          <w:i/>
          <w:iCs/>
        </w:rPr>
        <w:t xml:space="preserve"> woorn-tyeen maar</w:t>
      </w:r>
      <w:r w:rsidR="0044176B">
        <w:rPr>
          <w:i/>
          <w:iCs/>
        </w:rPr>
        <w:t>-takoort</w:t>
      </w:r>
      <w:r w:rsidR="21B043A8" w:rsidRPr="00FF5694">
        <w:rPr>
          <w:i/>
          <w:iCs/>
        </w:rPr>
        <w:t>:</w:t>
      </w:r>
      <w:r w:rsidR="21B043A8" w:rsidRPr="00B420C5">
        <w:rPr>
          <w:i/>
        </w:rPr>
        <w:t xml:space="preserve"> Every Aboriginal </w:t>
      </w:r>
      <w:r w:rsidR="00D06AB7">
        <w:rPr>
          <w:i/>
        </w:rPr>
        <w:t>p</w:t>
      </w:r>
      <w:r w:rsidR="21B043A8" w:rsidRPr="00B420C5">
        <w:rPr>
          <w:i/>
        </w:rPr>
        <w:t xml:space="preserve">erson has a </w:t>
      </w:r>
      <w:r w:rsidR="00D06AB7">
        <w:rPr>
          <w:i/>
        </w:rPr>
        <w:t>h</w:t>
      </w:r>
      <w:r w:rsidR="21B043A8" w:rsidRPr="00B420C5">
        <w:rPr>
          <w:i/>
        </w:rPr>
        <w:t>ome</w:t>
      </w:r>
      <w:r w:rsidR="21B043A8">
        <w:t xml:space="preserve">, the </w:t>
      </w:r>
      <w:r w:rsidR="005B5C36" w:rsidRPr="00300D55">
        <w:t>Victorian Aboriginal Housing and Homelessness F</w:t>
      </w:r>
      <w:r w:rsidR="003A06C0">
        <w:t>ramework</w:t>
      </w:r>
      <w:r w:rsidR="3C74DD99">
        <w:t xml:space="preserve"> (VAHHF)</w:t>
      </w:r>
      <w:r w:rsidR="21B043A8">
        <w:t>.</w:t>
      </w:r>
      <w:r w:rsidR="00AC57E2">
        <w:t xml:space="preserve"> The AHHF represent</w:t>
      </w:r>
      <w:r w:rsidR="00733EB6">
        <w:t>s</w:t>
      </w:r>
      <w:r w:rsidR="00AC57E2">
        <w:t xml:space="preserve"> the views of the Aboriginal community. It presents these views to the VAHHF Implementation Working Group (IWG).</w:t>
      </w:r>
    </w:p>
    <w:p w14:paraId="119A2DD8" w14:textId="3240B7F5" w:rsidR="00D619CB" w:rsidRDefault="137EAD66" w:rsidP="00BF14E2">
      <w:pPr>
        <w:pStyle w:val="Body"/>
        <w:rPr>
          <w:szCs w:val="21"/>
        </w:rPr>
      </w:pPr>
      <w:r w:rsidRPr="6501EB10">
        <w:rPr>
          <w:szCs w:val="21"/>
        </w:rPr>
        <w:t xml:space="preserve">The </w:t>
      </w:r>
      <w:r w:rsidR="7CF319D6" w:rsidRPr="6501EB10">
        <w:rPr>
          <w:szCs w:val="21"/>
        </w:rPr>
        <w:t>AHHF respects</w:t>
      </w:r>
      <w:r w:rsidRPr="6501EB10">
        <w:rPr>
          <w:szCs w:val="21"/>
        </w:rPr>
        <w:t xml:space="preserve"> the unique role </w:t>
      </w:r>
      <w:r w:rsidR="00F17C72">
        <w:rPr>
          <w:szCs w:val="21"/>
        </w:rPr>
        <w:t>of</w:t>
      </w:r>
      <w:r w:rsidR="00F17C72" w:rsidRPr="6501EB10">
        <w:rPr>
          <w:szCs w:val="21"/>
        </w:rPr>
        <w:t xml:space="preserve"> </w:t>
      </w:r>
      <w:r w:rsidRPr="6501EB10">
        <w:rPr>
          <w:szCs w:val="21"/>
        </w:rPr>
        <w:t>ACCOs</w:t>
      </w:r>
      <w:r w:rsidR="00C877BA">
        <w:rPr>
          <w:szCs w:val="21"/>
        </w:rPr>
        <w:t xml:space="preserve"> and T</w:t>
      </w:r>
      <w:r w:rsidR="00D06AB7">
        <w:rPr>
          <w:szCs w:val="21"/>
        </w:rPr>
        <w:t>raditional Owner</w:t>
      </w:r>
      <w:r w:rsidR="00CC120B">
        <w:rPr>
          <w:szCs w:val="21"/>
        </w:rPr>
        <w:t>s</w:t>
      </w:r>
      <w:r w:rsidRPr="6501EB10">
        <w:rPr>
          <w:szCs w:val="21"/>
        </w:rPr>
        <w:t xml:space="preserve"> in their communities</w:t>
      </w:r>
      <w:r w:rsidR="00D06AB7">
        <w:rPr>
          <w:szCs w:val="21"/>
        </w:rPr>
        <w:t>. They</w:t>
      </w:r>
      <w:r w:rsidR="00832780">
        <w:rPr>
          <w:szCs w:val="21"/>
        </w:rPr>
        <w:t xml:space="preserve"> provid</w:t>
      </w:r>
      <w:r w:rsidR="00D06AB7">
        <w:rPr>
          <w:szCs w:val="21"/>
        </w:rPr>
        <w:t>e</w:t>
      </w:r>
      <w:r w:rsidR="00832780">
        <w:rPr>
          <w:szCs w:val="21"/>
        </w:rPr>
        <w:t xml:space="preserve"> space</w:t>
      </w:r>
      <w:r w:rsidR="00D06AB7">
        <w:rPr>
          <w:szCs w:val="21"/>
        </w:rPr>
        <w:t>s</w:t>
      </w:r>
      <w:r w:rsidR="00832780">
        <w:rPr>
          <w:szCs w:val="21"/>
        </w:rPr>
        <w:t xml:space="preserve"> for community to engage in strategic planning, </w:t>
      </w:r>
      <w:r w:rsidR="0019079D">
        <w:rPr>
          <w:szCs w:val="21"/>
        </w:rPr>
        <w:t xml:space="preserve">take </w:t>
      </w:r>
      <w:r w:rsidR="00832780">
        <w:rPr>
          <w:szCs w:val="21"/>
        </w:rPr>
        <w:t>action</w:t>
      </w:r>
      <w:r w:rsidR="00D619CB">
        <w:rPr>
          <w:szCs w:val="21"/>
        </w:rPr>
        <w:t xml:space="preserve">, </w:t>
      </w:r>
      <w:r w:rsidR="00F17C72">
        <w:rPr>
          <w:szCs w:val="21"/>
        </w:rPr>
        <w:t>shar</w:t>
      </w:r>
      <w:r w:rsidR="00AC41DE">
        <w:rPr>
          <w:szCs w:val="21"/>
        </w:rPr>
        <w:t>e</w:t>
      </w:r>
      <w:r w:rsidR="00F17C72">
        <w:rPr>
          <w:szCs w:val="21"/>
        </w:rPr>
        <w:t xml:space="preserve"> </w:t>
      </w:r>
      <w:r w:rsidR="00D619CB">
        <w:rPr>
          <w:szCs w:val="21"/>
        </w:rPr>
        <w:t xml:space="preserve">information </w:t>
      </w:r>
      <w:r w:rsidR="00832780">
        <w:rPr>
          <w:szCs w:val="21"/>
        </w:rPr>
        <w:t xml:space="preserve">and </w:t>
      </w:r>
      <w:r w:rsidR="00F17C72">
        <w:rPr>
          <w:szCs w:val="21"/>
        </w:rPr>
        <w:t xml:space="preserve">build </w:t>
      </w:r>
      <w:r w:rsidR="00832780">
        <w:rPr>
          <w:szCs w:val="21"/>
        </w:rPr>
        <w:t>capacity</w:t>
      </w:r>
      <w:r w:rsidRPr="6501EB10">
        <w:rPr>
          <w:szCs w:val="21"/>
        </w:rPr>
        <w:t>.</w:t>
      </w:r>
    </w:p>
    <w:p w14:paraId="54BAA39A" w14:textId="0D5E75A8" w:rsidR="00C817FF" w:rsidRDefault="00C817FF" w:rsidP="00BF14E2">
      <w:pPr>
        <w:pStyle w:val="Body"/>
      </w:pP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5B5C36" w14:paraId="4ED53655" w14:textId="77777777" w:rsidTr="00DD4258">
        <w:tc>
          <w:tcPr>
            <w:tcW w:w="9288" w:type="dxa"/>
          </w:tcPr>
          <w:p w14:paraId="2BF0216E" w14:textId="7CB8D4E4" w:rsidR="00D71539" w:rsidRDefault="005B5C36" w:rsidP="00D71539">
            <w:pPr>
              <w:pStyle w:val="Tabletext"/>
            </w:pPr>
            <w:hyperlink r:id="rId40" w:history="1">
              <w:r w:rsidRPr="005B5C36">
                <w:rPr>
                  <w:rStyle w:val="Hyperlink"/>
                </w:rPr>
                <w:t>Victorian Aboriginal Housing and Homelessness Framework</w:t>
              </w:r>
            </w:hyperlink>
          </w:p>
          <w:p w14:paraId="7B6E3ADD" w14:textId="6A2ED2F7" w:rsidR="005B5C36" w:rsidRDefault="007E49B1" w:rsidP="00300D55">
            <w:pPr>
              <w:pStyle w:val="Tabletext"/>
            </w:pPr>
            <w:r w:rsidRPr="00181681">
              <w:t>https://vahhf.org.au/</w:t>
            </w:r>
            <w:r w:rsidR="00D71539">
              <w:t xml:space="preserve"> </w:t>
            </w:r>
          </w:p>
        </w:tc>
      </w:tr>
    </w:tbl>
    <w:p w14:paraId="41113D06" w14:textId="7ECD6DD8" w:rsidR="00C817FF" w:rsidRPr="00BA03A9" w:rsidRDefault="694894A6" w:rsidP="00AD7ADF">
      <w:pPr>
        <w:pStyle w:val="Heading3"/>
      </w:pPr>
      <w:r>
        <w:t>The Blueprint Steering Committee</w:t>
      </w:r>
    </w:p>
    <w:p w14:paraId="06D15558" w14:textId="280900A7" w:rsidR="006F3F96" w:rsidRDefault="694894A6" w:rsidP="00BF14E2">
      <w:pPr>
        <w:pStyle w:val="Body"/>
      </w:pPr>
      <w:r>
        <w:t xml:space="preserve">The </w:t>
      </w:r>
      <w:r w:rsidR="00831435" w:rsidRPr="00300D55">
        <w:t>Blueprint for an Aboriginal-</w:t>
      </w:r>
      <w:r w:rsidR="002D7AD0">
        <w:t>specific homelessness system in Victoria</w:t>
      </w:r>
      <w:r w:rsidR="006F3F96">
        <w:t xml:space="preserve"> </w:t>
      </w:r>
      <w:r w:rsidR="00B46594">
        <w:t>(</w:t>
      </w:r>
      <w:r w:rsidR="00775082">
        <w:t xml:space="preserve">the </w:t>
      </w:r>
      <w:r w:rsidR="008541D8">
        <w:t>Blueprint</w:t>
      </w:r>
      <w:r w:rsidR="00395CB4">
        <w:t>) was</w:t>
      </w:r>
      <w:r w:rsidR="00B46594">
        <w:t xml:space="preserve"> </w:t>
      </w:r>
      <w:r w:rsidR="006F3F96">
        <w:t xml:space="preserve">launched at the Aboriginal Housing and Homelessness Summit in 2022. </w:t>
      </w:r>
      <w:r w:rsidR="00A81DA7">
        <w:t xml:space="preserve">It </w:t>
      </w:r>
      <w:r w:rsidR="006F3F96">
        <w:t>provides a design of an Aboriginal-specific homelessness system</w:t>
      </w:r>
      <w:r w:rsidR="00511FB6">
        <w:t xml:space="preserve">. </w:t>
      </w:r>
      <w:r w:rsidR="00EC7A69">
        <w:t xml:space="preserve">The </w:t>
      </w:r>
      <w:r w:rsidR="008541D8">
        <w:t>Blueprint</w:t>
      </w:r>
      <w:r w:rsidR="00511FB6">
        <w:t xml:space="preserve"> outlines</w:t>
      </w:r>
      <w:r w:rsidR="006F3F96">
        <w:t xml:space="preserve"> the system features </w:t>
      </w:r>
      <w:r w:rsidR="00511FB6">
        <w:t>essential</w:t>
      </w:r>
      <w:r w:rsidR="006F3F96">
        <w:t xml:space="preserve"> for a</w:t>
      </w:r>
      <w:r w:rsidR="0040749B">
        <w:t>n</w:t>
      </w:r>
      <w:r w:rsidR="006F3F96">
        <w:t xml:space="preserve"> </w:t>
      </w:r>
      <w:r w:rsidR="00F17C72">
        <w:t xml:space="preserve">Aboriginal-specific homelessness system that is </w:t>
      </w:r>
      <w:r w:rsidR="006F3F96">
        <w:t>future</w:t>
      </w:r>
      <w:r w:rsidR="00511FB6">
        <w:t>-</w:t>
      </w:r>
      <w:r w:rsidR="006F3F96">
        <w:t>focus</w:t>
      </w:r>
      <w:r w:rsidR="0044176B">
        <w:t>ed</w:t>
      </w:r>
      <w:r w:rsidR="006F3F96">
        <w:t>, connected and culturally safe.</w:t>
      </w:r>
    </w:p>
    <w:p w14:paraId="731694B0" w14:textId="5A1D4D04" w:rsidR="00D420E3" w:rsidRDefault="00AD2974" w:rsidP="00BF14E2">
      <w:pPr>
        <w:pStyle w:val="Body"/>
      </w:pPr>
      <w:r>
        <w:t xml:space="preserve">Responsibility for the </w:t>
      </w:r>
      <w:r w:rsidR="00014BBC">
        <w:t>implementation</w:t>
      </w:r>
      <w:r>
        <w:t xml:space="preserve"> of the </w:t>
      </w:r>
      <w:r w:rsidR="008541D8">
        <w:t>Blueprint</w:t>
      </w:r>
      <w:r>
        <w:t xml:space="preserve"> sits with the</w:t>
      </w:r>
      <w:r w:rsidR="694894A6">
        <w:t xml:space="preserve"> Blueprint Steering Committee</w:t>
      </w:r>
      <w:r w:rsidR="0000632A">
        <w:t xml:space="preserve">. </w:t>
      </w:r>
      <w:r w:rsidR="00497340" w:rsidRPr="007623B8">
        <w:t xml:space="preserve">It </w:t>
      </w:r>
      <w:r w:rsidR="694894A6" w:rsidRPr="007623B8">
        <w:t>is</w:t>
      </w:r>
      <w:r w:rsidR="694894A6">
        <w:t xml:space="preserve"> </w:t>
      </w:r>
      <w:r w:rsidR="00511FB6">
        <w:t>c</w:t>
      </w:r>
      <w:r w:rsidR="694894A6">
        <w:t>o-</w:t>
      </w:r>
      <w:r w:rsidR="00511FB6">
        <w:t>c</w:t>
      </w:r>
      <w:r w:rsidR="694894A6">
        <w:t>haired by Homes Victoria and</w:t>
      </w:r>
      <w:r w:rsidR="00D16E81">
        <w:t xml:space="preserve"> an expert adviser to the AHHF</w:t>
      </w:r>
      <w:r w:rsidR="00460296">
        <w:t>. The committee</w:t>
      </w:r>
      <w:r w:rsidR="694894A6">
        <w:t xml:space="preserve"> </w:t>
      </w:r>
      <w:r w:rsidR="00497340">
        <w:t>deliver</w:t>
      </w:r>
      <w:r w:rsidR="00460296">
        <w:t>s</w:t>
      </w:r>
      <w:r w:rsidR="694894A6">
        <w:t>, develop</w:t>
      </w:r>
      <w:r w:rsidR="00460296">
        <w:t>s</w:t>
      </w:r>
      <w:r w:rsidR="694894A6">
        <w:t>, drive</w:t>
      </w:r>
      <w:r w:rsidR="00460296">
        <w:t>s</w:t>
      </w:r>
      <w:r w:rsidR="694894A6">
        <w:t xml:space="preserve"> and oversee</w:t>
      </w:r>
      <w:r w:rsidR="0023197C">
        <w:t>s</w:t>
      </w:r>
      <w:r w:rsidR="694894A6">
        <w:t xml:space="preserve"> the </w:t>
      </w:r>
      <w:r w:rsidR="008541D8">
        <w:t>Blueprint</w:t>
      </w:r>
      <w:r w:rsidR="694894A6">
        <w:t xml:space="preserve">’s </w:t>
      </w:r>
      <w:r w:rsidR="00775082">
        <w:t>i</w:t>
      </w:r>
      <w:r w:rsidR="694894A6">
        <w:t>mplementation plan.</w:t>
      </w:r>
    </w:p>
    <w:p w14:paraId="517948BA" w14:textId="317EBFCE" w:rsidR="00C817FF" w:rsidRPr="00BA03A9" w:rsidRDefault="00A92C44" w:rsidP="00BF14E2">
      <w:pPr>
        <w:pStyle w:val="Body"/>
      </w:pPr>
      <w:r>
        <w:t xml:space="preserve">The </w:t>
      </w:r>
      <w:r w:rsidR="00983E76">
        <w:t>c</w:t>
      </w:r>
      <w:r w:rsidR="008F7D32">
        <w:t xml:space="preserve">ommittee </w:t>
      </w:r>
      <w:r w:rsidR="00497340">
        <w:t>includes</w:t>
      </w:r>
      <w:r w:rsidR="008F7D32">
        <w:t xml:space="preserve"> A</w:t>
      </w:r>
      <w:r w:rsidR="00AE2440">
        <w:t xml:space="preserve">CCOs, </w:t>
      </w:r>
      <w:r w:rsidR="00D420E3">
        <w:t>mainstream</w:t>
      </w:r>
      <w:r w:rsidR="00B86330">
        <w:t xml:space="preserve"> SHS</w:t>
      </w:r>
      <w:r w:rsidR="00497340">
        <w:t>,</w:t>
      </w:r>
      <w:r w:rsidR="00CC5035">
        <w:t xml:space="preserve"> CHP</w:t>
      </w:r>
      <w:r w:rsidR="00D010D3">
        <w:t>, VISHN</w:t>
      </w:r>
      <w:r w:rsidR="002A45CE">
        <w:t xml:space="preserve"> </w:t>
      </w:r>
      <w:r w:rsidR="00057AB9">
        <w:t>and</w:t>
      </w:r>
      <w:r w:rsidR="002A45CE">
        <w:t xml:space="preserve"> partners from government. The </w:t>
      </w:r>
      <w:r w:rsidR="00983E76">
        <w:t>c</w:t>
      </w:r>
      <w:r w:rsidR="002A45CE">
        <w:t xml:space="preserve">ommittee </w:t>
      </w:r>
      <w:r w:rsidR="00497340">
        <w:t xml:space="preserve">holds </w:t>
      </w:r>
      <w:r w:rsidR="002A45CE">
        <w:t xml:space="preserve">the </w:t>
      </w:r>
      <w:r w:rsidR="00D420E3">
        <w:t>knowledge</w:t>
      </w:r>
      <w:r w:rsidR="00497340">
        <w:t>,</w:t>
      </w:r>
      <w:r w:rsidR="00D420E3">
        <w:t xml:space="preserve"> expertise and experience of the </w:t>
      </w:r>
      <w:r w:rsidR="00497340">
        <w:t xml:space="preserve">current </w:t>
      </w:r>
      <w:r w:rsidR="00D420E3">
        <w:t>Aboriginal homeless system.</w:t>
      </w:r>
    </w:p>
    <w:p w14:paraId="6E5DD7D4" w14:textId="2B0530E8" w:rsidR="00C817FF" w:rsidRDefault="00C817FF" w:rsidP="00BF14E2">
      <w:pPr>
        <w:pStyle w:val="Body"/>
      </w:pP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5B5C36" w14:paraId="12FE1859" w14:textId="77777777" w:rsidTr="00DD4258">
        <w:tc>
          <w:tcPr>
            <w:tcW w:w="9288" w:type="dxa"/>
          </w:tcPr>
          <w:p w14:paraId="042BF795" w14:textId="77777777" w:rsidR="005B5C36" w:rsidRDefault="005B5C36" w:rsidP="00300D55">
            <w:pPr>
              <w:pStyle w:val="Tabletext"/>
              <w:rPr>
                <w:rStyle w:val="Hyperlink"/>
              </w:rPr>
            </w:pPr>
            <w:hyperlink r:id="rId41" w:history="1">
              <w:r w:rsidRPr="00F00172">
                <w:rPr>
                  <w:rStyle w:val="Hyperlink"/>
                </w:rPr>
                <w:t>Blueprint for an Aboriginal-Specific Homelessness System in Victoria</w:t>
              </w:r>
            </w:hyperlink>
          </w:p>
          <w:p w14:paraId="296FB181" w14:textId="6FC3B1B1" w:rsidR="005B5C36" w:rsidRDefault="00831435" w:rsidP="00300D55">
            <w:pPr>
              <w:pStyle w:val="Tabletext"/>
            </w:pPr>
            <w:r>
              <w:t>Note: the link below is for a pdf document.</w:t>
            </w:r>
          </w:p>
          <w:p w14:paraId="738D68E5" w14:textId="2231DCDC" w:rsidR="005B5C36" w:rsidRDefault="007E49B1" w:rsidP="00BF14E2">
            <w:pPr>
              <w:pStyle w:val="Body"/>
            </w:pPr>
            <w:r w:rsidRPr="00181681">
              <w:t>https://vahhf.org.au/wp-content/uploads/2023/09/Blueprint.pdf</w:t>
            </w:r>
            <w:r w:rsidR="00831435">
              <w:t xml:space="preserve"> </w:t>
            </w:r>
          </w:p>
        </w:tc>
      </w:tr>
    </w:tbl>
    <w:p w14:paraId="43002225" w14:textId="226DB237" w:rsidR="00C817FF" w:rsidRPr="00BA03A9" w:rsidRDefault="00C817FF" w:rsidP="00AD7ADF">
      <w:pPr>
        <w:pStyle w:val="Heading3"/>
      </w:pPr>
      <w:bookmarkStart w:id="42" w:name="_Local_Area_Service"/>
      <w:bookmarkEnd w:id="42"/>
      <w:r w:rsidRPr="00C3366B">
        <w:t xml:space="preserve">Local </w:t>
      </w:r>
      <w:r w:rsidR="002D7AD0">
        <w:t>a</w:t>
      </w:r>
      <w:r w:rsidRPr="00C3366B">
        <w:t xml:space="preserve">rea </w:t>
      </w:r>
      <w:r w:rsidR="002D7AD0">
        <w:t>s</w:t>
      </w:r>
      <w:r w:rsidRPr="00C3366B">
        <w:t xml:space="preserve">ervice </w:t>
      </w:r>
      <w:r w:rsidR="002D7AD0">
        <w:t>n</w:t>
      </w:r>
      <w:r w:rsidRPr="00C3366B">
        <w:t>etworks</w:t>
      </w:r>
    </w:p>
    <w:p w14:paraId="772AD0D0" w14:textId="70F68DCE" w:rsidR="00C817FF" w:rsidRDefault="00C817FF" w:rsidP="00BF14E2">
      <w:pPr>
        <w:pStyle w:val="Body"/>
      </w:pPr>
      <w:r>
        <w:t xml:space="preserve">Local </w:t>
      </w:r>
      <w:r w:rsidR="004C37E9">
        <w:t>a</w:t>
      </w:r>
      <w:r>
        <w:t xml:space="preserve">rea </w:t>
      </w:r>
      <w:r w:rsidR="004C37E9">
        <w:t>s</w:t>
      </w:r>
      <w:r>
        <w:t xml:space="preserve">ervice </w:t>
      </w:r>
      <w:r w:rsidR="004C37E9">
        <w:t>n</w:t>
      </w:r>
      <w:r>
        <w:t>etworks (</w:t>
      </w:r>
      <w:r w:rsidR="2AB654B3">
        <w:t>LASN</w:t>
      </w:r>
      <w:r w:rsidR="61B42001">
        <w:t>s</w:t>
      </w:r>
      <w:r>
        <w:t xml:space="preserve">) </w:t>
      </w:r>
      <w:r w:rsidR="00766AAA">
        <w:t xml:space="preserve">help </w:t>
      </w:r>
      <w:r w:rsidR="00A71665">
        <w:t>SHS</w:t>
      </w:r>
      <w:r>
        <w:t xml:space="preserve"> share information</w:t>
      </w:r>
      <w:r w:rsidR="00766AAA">
        <w:t>. They</w:t>
      </w:r>
      <w:r>
        <w:t xml:space="preserve"> work as a group in local areas to improve outcomes and opportunities for people experiencing homelessness.</w:t>
      </w:r>
    </w:p>
    <w:p w14:paraId="0DEB6BFF" w14:textId="5DC556F6" w:rsidR="00B53D3E" w:rsidRPr="00BF14E2" w:rsidRDefault="00B53D3E" w:rsidP="00F4431A">
      <w:pPr>
        <w:pStyle w:val="Heading4Unnumbered"/>
      </w:pPr>
      <w:r w:rsidRPr="00BF14E2">
        <w:t xml:space="preserve">Role of </w:t>
      </w:r>
      <w:r w:rsidR="004C37E9">
        <w:t>l</w:t>
      </w:r>
      <w:r w:rsidRPr="00BF14E2">
        <w:t xml:space="preserve">ocal </w:t>
      </w:r>
      <w:r w:rsidR="004C37E9">
        <w:t>a</w:t>
      </w:r>
      <w:r w:rsidRPr="00BF14E2">
        <w:t xml:space="preserve">rea </w:t>
      </w:r>
      <w:r w:rsidR="004C37E9">
        <w:t>s</w:t>
      </w:r>
      <w:r w:rsidRPr="00BF14E2">
        <w:t xml:space="preserve">ervice </w:t>
      </w:r>
      <w:r w:rsidR="004C37E9">
        <w:t>n</w:t>
      </w:r>
      <w:r w:rsidRPr="00BF14E2">
        <w:t>etworks</w:t>
      </w:r>
    </w:p>
    <w:p w14:paraId="1B9AD9D3" w14:textId="2F0F75D0" w:rsidR="00B53D3E" w:rsidRPr="00FC72D4" w:rsidRDefault="00B53D3E" w:rsidP="00BF14E2">
      <w:pPr>
        <w:pStyle w:val="Body"/>
      </w:pPr>
      <w:r w:rsidRPr="00FC72D4">
        <w:t xml:space="preserve">LASNs </w:t>
      </w:r>
      <w:r w:rsidR="0AD696BC">
        <w:t>assist in</w:t>
      </w:r>
      <w:r w:rsidRPr="00FC72D4">
        <w:t xml:space="preserve"> </w:t>
      </w:r>
      <w:r>
        <w:t>maintaining service coordination across local areas. The role of the LASN includes:</w:t>
      </w:r>
    </w:p>
    <w:p w14:paraId="1EA3325F" w14:textId="66896B59" w:rsidR="00B53D3E" w:rsidRPr="00FC72D4" w:rsidRDefault="00B53D3E" w:rsidP="00E64AC4">
      <w:pPr>
        <w:pStyle w:val="Bullet1"/>
      </w:pPr>
      <w:r w:rsidRPr="00FC72D4">
        <w:rPr>
          <w:b/>
          <w:bCs/>
        </w:rPr>
        <w:t xml:space="preserve">Facilitating </w:t>
      </w:r>
      <w:r w:rsidR="00BF14E2">
        <w:rPr>
          <w:b/>
          <w:bCs/>
        </w:rPr>
        <w:t>c</w:t>
      </w:r>
      <w:r w:rsidRPr="00FC72D4">
        <w:rPr>
          <w:b/>
          <w:bCs/>
        </w:rPr>
        <w:t>ollaboration</w:t>
      </w:r>
      <w:r w:rsidR="00460296">
        <w:rPr>
          <w:b/>
          <w:bCs/>
        </w:rPr>
        <w:t>.</w:t>
      </w:r>
      <w:r w:rsidRPr="00FC72D4">
        <w:t xml:space="preserve"> LASNs bring together </w:t>
      </w:r>
      <w:r>
        <w:t xml:space="preserve">the SHS </w:t>
      </w:r>
      <w:r w:rsidRPr="00FC72D4">
        <w:t>in a local area to collaborat</w:t>
      </w:r>
      <w:r w:rsidR="00460296">
        <w:t>e</w:t>
      </w:r>
      <w:r w:rsidRPr="00FC72D4">
        <w:t xml:space="preserve"> and communicat</w:t>
      </w:r>
      <w:r w:rsidR="00460296">
        <w:t>e</w:t>
      </w:r>
      <w:r w:rsidR="5C30AA92">
        <w:t xml:space="preserve"> and </w:t>
      </w:r>
      <w:r w:rsidR="4B8F56F2">
        <w:t>they try</w:t>
      </w:r>
      <w:r w:rsidR="5C30AA92">
        <w:t xml:space="preserve"> to </w:t>
      </w:r>
      <w:r w:rsidR="40B4B1BC">
        <w:t>creat</w:t>
      </w:r>
      <w:r w:rsidR="4EAB010E">
        <w:t>e</w:t>
      </w:r>
      <w:r w:rsidRPr="00FC72D4">
        <w:t xml:space="preserve"> a unified response to homelessness</w:t>
      </w:r>
      <w:r w:rsidR="56AA1A78">
        <w:t>, this includes forward planning for extreme weather events for people sleeping rough</w:t>
      </w:r>
      <w:r>
        <w:t>.</w:t>
      </w:r>
    </w:p>
    <w:p w14:paraId="75D01B42" w14:textId="06170612" w:rsidR="00B53D3E" w:rsidRPr="00FC72D4" w:rsidRDefault="00B53D3E" w:rsidP="00E64AC4">
      <w:pPr>
        <w:pStyle w:val="Bullet1"/>
      </w:pPr>
      <w:r w:rsidRPr="00FC72D4">
        <w:rPr>
          <w:b/>
          <w:bCs/>
        </w:rPr>
        <w:t xml:space="preserve">Coordinating </w:t>
      </w:r>
      <w:r w:rsidR="00BF14E2">
        <w:rPr>
          <w:b/>
          <w:bCs/>
        </w:rPr>
        <w:t>s</w:t>
      </w:r>
      <w:r w:rsidRPr="00FC72D4">
        <w:rPr>
          <w:b/>
          <w:bCs/>
        </w:rPr>
        <w:t>ervices</w:t>
      </w:r>
      <w:r w:rsidR="00460296">
        <w:rPr>
          <w:b/>
          <w:bCs/>
        </w:rPr>
        <w:t>.</w:t>
      </w:r>
      <w:r w:rsidRPr="00FC72D4">
        <w:t xml:space="preserve"> The</w:t>
      </w:r>
      <w:r>
        <w:t xml:space="preserve"> LASN</w:t>
      </w:r>
      <w:r w:rsidRPr="00FC72D4">
        <w:t xml:space="preserve"> help coordinate services among</w:t>
      </w:r>
      <w:r>
        <w:t xml:space="preserve"> the SHS in </w:t>
      </w:r>
      <w:r w:rsidR="00460296">
        <w:t xml:space="preserve">a </w:t>
      </w:r>
      <w:r>
        <w:t>local area</w:t>
      </w:r>
      <w:r w:rsidR="001B76A6">
        <w:t xml:space="preserve">. </w:t>
      </w:r>
      <w:r w:rsidR="001E46B9">
        <w:t>This</w:t>
      </w:r>
      <w:r w:rsidR="2A819A79">
        <w:t xml:space="preserve"> </w:t>
      </w:r>
      <w:r w:rsidR="76C5FF34">
        <w:t>may</w:t>
      </w:r>
      <w:r w:rsidR="001E46B9">
        <w:t xml:space="preserve"> include the</w:t>
      </w:r>
      <w:r w:rsidR="00277F64">
        <w:t xml:space="preserve"> </w:t>
      </w:r>
      <w:r w:rsidR="00A5688E">
        <w:t xml:space="preserve">service coordination pathways between </w:t>
      </w:r>
      <w:r w:rsidR="00833016">
        <w:t>Aboriginal</w:t>
      </w:r>
      <w:r w:rsidR="009F5EF2">
        <w:t>-specific</w:t>
      </w:r>
      <w:r w:rsidR="00A5688E">
        <w:t xml:space="preserve"> SHS and mainstream SHS.</w:t>
      </w:r>
    </w:p>
    <w:p w14:paraId="4BB2AE62" w14:textId="1C10A0BE" w:rsidR="00B53D3E" w:rsidRPr="00FC72D4" w:rsidRDefault="00B53D3E" w:rsidP="00E64AC4">
      <w:pPr>
        <w:pStyle w:val="Bullet1"/>
      </w:pPr>
      <w:r w:rsidRPr="00FC72D4">
        <w:rPr>
          <w:b/>
          <w:bCs/>
        </w:rPr>
        <w:t xml:space="preserve">Building </w:t>
      </w:r>
      <w:r w:rsidR="00BF14E2">
        <w:rPr>
          <w:b/>
          <w:bCs/>
        </w:rPr>
        <w:t>c</w:t>
      </w:r>
      <w:r w:rsidRPr="00FC72D4">
        <w:rPr>
          <w:b/>
          <w:bCs/>
        </w:rPr>
        <w:t>apacity</w:t>
      </w:r>
      <w:r w:rsidR="00460296">
        <w:rPr>
          <w:b/>
          <w:bCs/>
        </w:rPr>
        <w:t>.</w:t>
      </w:r>
      <w:r w:rsidRPr="00FC72D4">
        <w:t xml:space="preserve"> </w:t>
      </w:r>
      <w:r w:rsidR="02BA1CA4">
        <w:t xml:space="preserve">Some </w:t>
      </w:r>
      <w:r w:rsidRPr="00FC72D4">
        <w:t>LASNs work to build the capacity of</w:t>
      </w:r>
      <w:r>
        <w:t xml:space="preserve"> SHS</w:t>
      </w:r>
      <w:r w:rsidR="00913DFB">
        <w:t>. They p</w:t>
      </w:r>
      <w:r w:rsidRPr="00FC72D4">
        <w:t>rovid</w:t>
      </w:r>
      <w:r w:rsidR="00913DFB">
        <w:t>e</w:t>
      </w:r>
      <w:r w:rsidRPr="00FC72D4">
        <w:t xml:space="preserve"> training and resources </w:t>
      </w:r>
      <w:r w:rsidR="00983E76">
        <w:t>for</w:t>
      </w:r>
      <w:r w:rsidRPr="00FC72D4">
        <w:t xml:space="preserve"> workers </w:t>
      </w:r>
      <w:r w:rsidR="00983E76">
        <w:t xml:space="preserve">to </w:t>
      </w:r>
      <w:r w:rsidRPr="00FC72D4">
        <w:t>improve service delivery.</w:t>
      </w:r>
    </w:p>
    <w:p w14:paraId="20D8C5BD" w14:textId="62A7EEDB" w:rsidR="00B53D3E" w:rsidRPr="00FC72D4" w:rsidRDefault="00B53D3E" w:rsidP="00E64AC4">
      <w:pPr>
        <w:pStyle w:val="Bullet1"/>
      </w:pPr>
      <w:r w:rsidRPr="315AC024">
        <w:rPr>
          <w:b/>
          <w:bCs/>
        </w:rPr>
        <w:t xml:space="preserve">Monitoring and </w:t>
      </w:r>
      <w:r w:rsidR="00BF14E2" w:rsidRPr="315AC024">
        <w:rPr>
          <w:b/>
          <w:bCs/>
        </w:rPr>
        <w:t>e</w:t>
      </w:r>
      <w:r w:rsidRPr="315AC024">
        <w:rPr>
          <w:b/>
          <w:bCs/>
        </w:rPr>
        <w:t>valuation</w:t>
      </w:r>
      <w:r w:rsidR="00460296" w:rsidRPr="315AC024">
        <w:rPr>
          <w:b/>
          <w:bCs/>
        </w:rPr>
        <w:t>.</w:t>
      </w:r>
      <w:r>
        <w:t xml:space="preserve"> The LASN </w:t>
      </w:r>
      <w:r w:rsidR="0ECF9B22">
        <w:t xml:space="preserve">has access to local </w:t>
      </w:r>
      <w:r w:rsidR="00C227C9">
        <w:t>area-based</w:t>
      </w:r>
      <w:r w:rsidR="0ECF9B22">
        <w:t xml:space="preserve"> data and reporting to </w:t>
      </w:r>
      <w:r w:rsidR="2B3C933F">
        <w:t>help</w:t>
      </w:r>
      <w:r w:rsidR="40B4B1BC">
        <w:t xml:space="preserve"> </w:t>
      </w:r>
      <w:r w:rsidR="5E31C7EB">
        <w:t>track</w:t>
      </w:r>
      <w:r w:rsidR="40B4B1BC">
        <w:t xml:space="preserve"> the effectiveness of services and evaluating outcomes for </w:t>
      </w:r>
      <w:r w:rsidR="7E4D954C">
        <w:t>clients</w:t>
      </w:r>
      <w:r w:rsidR="2B3C933F">
        <w:t xml:space="preserve">. </w:t>
      </w:r>
      <w:r w:rsidR="0345C1AC">
        <w:t>Some LASNs also use this information</w:t>
      </w:r>
      <w:r w:rsidR="00617CD7">
        <w:t xml:space="preserve"> </w:t>
      </w:r>
      <w:r>
        <w:t>to identify improvement</w:t>
      </w:r>
      <w:r w:rsidR="00617CD7">
        <w:t>s</w:t>
      </w:r>
      <w:r>
        <w:t>.</w:t>
      </w:r>
    </w:p>
    <w:p w14:paraId="3848447F" w14:textId="66E6AA1F" w:rsidR="00307196" w:rsidRDefault="00B53D3E" w:rsidP="00E64AC4">
      <w:pPr>
        <w:pStyle w:val="Bullet1"/>
      </w:pPr>
      <w:r w:rsidRPr="00AA33E8">
        <w:rPr>
          <w:b/>
          <w:bCs/>
        </w:rPr>
        <w:t>Advocacy</w:t>
      </w:r>
      <w:r w:rsidR="00460296">
        <w:rPr>
          <w:b/>
          <w:bCs/>
        </w:rPr>
        <w:t>.</w:t>
      </w:r>
      <w:r w:rsidRPr="00FC72D4">
        <w:t xml:space="preserve"> LASNs</w:t>
      </w:r>
      <w:r w:rsidR="003B2522">
        <w:t xml:space="preserve"> can </w:t>
      </w:r>
      <w:r w:rsidR="00531292">
        <w:t xml:space="preserve">give </w:t>
      </w:r>
      <w:r w:rsidR="003B2522">
        <w:t xml:space="preserve">Homes Victoria and </w:t>
      </w:r>
      <w:r w:rsidR="00617CD7">
        <w:t xml:space="preserve">the department </w:t>
      </w:r>
      <w:r w:rsidR="00531292">
        <w:t xml:space="preserve">evidence-based recommendations about </w:t>
      </w:r>
      <w:r w:rsidR="00617CD7" w:rsidRPr="00FC72D4">
        <w:t xml:space="preserve">local </w:t>
      </w:r>
      <w:r w:rsidRPr="00FC72D4">
        <w:t>needs</w:t>
      </w:r>
      <w:r w:rsidR="00497340">
        <w:t xml:space="preserve">. This </w:t>
      </w:r>
      <w:r w:rsidRPr="00FC72D4">
        <w:t>ensur</w:t>
      </w:r>
      <w:r w:rsidR="00497340">
        <w:t>es</w:t>
      </w:r>
      <w:r w:rsidRPr="00FC72D4">
        <w:t xml:space="preserve"> that </w:t>
      </w:r>
      <w:r w:rsidR="00617CD7" w:rsidRPr="00FC72D4">
        <w:t>policy and service</w:t>
      </w:r>
      <w:r w:rsidR="00617CD7">
        <w:t>s</w:t>
      </w:r>
      <w:r w:rsidR="00617CD7" w:rsidRPr="00FC72D4">
        <w:t xml:space="preserve"> </w:t>
      </w:r>
      <w:r w:rsidR="00617CD7">
        <w:t xml:space="preserve">consider </w:t>
      </w:r>
      <w:r w:rsidRPr="00FC72D4">
        <w:t>the voices of those experiencing homelessness.</w:t>
      </w:r>
    </w:p>
    <w:p w14:paraId="25AB39BE" w14:textId="3A1DEB23" w:rsidR="00617CD7" w:rsidRDefault="00C817FF" w:rsidP="00100CB1">
      <w:pPr>
        <w:pStyle w:val="Bodyafterbullets"/>
      </w:pPr>
      <w:r w:rsidRPr="0093097E">
        <w:t xml:space="preserve">LASN </w:t>
      </w:r>
      <w:r w:rsidRPr="00100CB1">
        <w:t>membership</w:t>
      </w:r>
      <w:r w:rsidRPr="0093097E">
        <w:t xml:space="preserve"> </w:t>
      </w:r>
      <w:r w:rsidR="00B27338">
        <w:t>must</w:t>
      </w:r>
      <w:r w:rsidRPr="0093097E">
        <w:t xml:space="preserve"> </w:t>
      </w:r>
      <w:r w:rsidR="00617CD7">
        <w:t xml:space="preserve">have </w:t>
      </w:r>
      <w:r w:rsidRPr="0093097E">
        <w:t xml:space="preserve">a </w:t>
      </w:r>
      <w:r w:rsidR="00FE0F92" w:rsidRPr="0093097E">
        <w:t xml:space="preserve">senior </w:t>
      </w:r>
      <w:r w:rsidRPr="0093097E">
        <w:t xml:space="preserve">representative from each </w:t>
      </w:r>
      <w:r w:rsidR="00A71665">
        <w:t>SHS</w:t>
      </w:r>
      <w:r w:rsidRPr="0093097E">
        <w:t xml:space="preserve"> in the local area</w:t>
      </w:r>
      <w:r w:rsidR="00285C28">
        <w:t>. Representatives</w:t>
      </w:r>
      <w:r w:rsidR="00617CD7">
        <w:t xml:space="preserve"> includ</w:t>
      </w:r>
      <w:r w:rsidR="00285C28">
        <w:t>e</w:t>
      </w:r>
      <w:r w:rsidR="00617CD7">
        <w:t>:</w:t>
      </w:r>
    </w:p>
    <w:p w14:paraId="3EE38453" w14:textId="755DE7C1" w:rsidR="00617CD7" w:rsidRPr="00966C2A" w:rsidRDefault="00E27915" w:rsidP="007D27F0">
      <w:pPr>
        <w:pStyle w:val="Bullet1"/>
        <w:numPr>
          <w:ilvl w:val="0"/>
          <w:numId w:val="23"/>
        </w:numPr>
      </w:pPr>
      <w:r>
        <w:t xml:space="preserve">ACCOs </w:t>
      </w:r>
      <w:r w:rsidRPr="00966C2A">
        <w:t>delivering SHS</w:t>
      </w:r>
    </w:p>
    <w:p w14:paraId="23FC1016" w14:textId="5DB66B3F" w:rsidR="00617CD7" w:rsidRPr="00966C2A" w:rsidRDefault="00C817FF" w:rsidP="007D27F0">
      <w:pPr>
        <w:pStyle w:val="Bullet1"/>
        <w:numPr>
          <w:ilvl w:val="0"/>
          <w:numId w:val="23"/>
        </w:numPr>
      </w:pPr>
      <w:r w:rsidRPr="00966C2A">
        <w:t xml:space="preserve">a representative from the local </w:t>
      </w:r>
      <w:r w:rsidR="00617CD7" w:rsidRPr="00966C2A">
        <w:t xml:space="preserve">department </w:t>
      </w:r>
      <w:r w:rsidRPr="00966C2A">
        <w:t>office</w:t>
      </w:r>
    </w:p>
    <w:p w14:paraId="4606E490" w14:textId="5B6A68B8" w:rsidR="00617CD7" w:rsidRPr="00966C2A" w:rsidRDefault="00C817FF" w:rsidP="007D27F0">
      <w:pPr>
        <w:pStyle w:val="Bullet1"/>
        <w:numPr>
          <w:ilvl w:val="0"/>
          <w:numId w:val="23"/>
        </w:numPr>
      </w:pPr>
      <w:r w:rsidRPr="00966C2A">
        <w:t>the Homelessness Networker</w:t>
      </w:r>
    </w:p>
    <w:p w14:paraId="002F3B81" w14:textId="1C403B6E" w:rsidR="00617CD7" w:rsidRDefault="0050087A" w:rsidP="007D27F0">
      <w:pPr>
        <w:pStyle w:val="Bullet1"/>
        <w:numPr>
          <w:ilvl w:val="0"/>
          <w:numId w:val="23"/>
        </w:numPr>
      </w:pPr>
      <w:r w:rsidRPr="00966C2A">
        <w:t>the Children’s Resource Coordinator</w:t>
      </w:r>
    </w:p>
    <w:p w14:paraId="35CF8241" w14:textId="6EB297FC" w:rsidR="001101AB" w:rsidRDefault="001101AB" w:rsidP="007D27F0">
      <w:pPr>
        <w:pStyle w:val="Bullet1"/>
        <w:numPr>
          <w:ilvl w:val="0"/>
          <w:numId w:val="23"/>
        </w:numPr>
      </w:pPr>
      <w:r>
        <w:t xml:space="preserve">the local Orange Door service. </w:t>
      </w:r>
    </w:p>
    <w:p w14:paraId="194CAA06" w14:textId="265C5C10" w:rsidR="003350B0" w:rsidRDefault="00A74838" w:rsidP="00CF6807">
      <w:pPr>
        <w:pStyle w:val="Bullet1"/>
        <w:numPr>
          <w:ilvl w:val="0"/>
          <w:numId w:val="0"/>
        </w:numPr>
      </w:pPr>
      <w:r>
        <w:t>LASNs may benefit from inviting local service providers such as mental health</w:t>
      </w:r>
      <w:r w:rsidR="00CF6807">
        <w:t xml:space="preserve"> services and alcohol and other drug organisations to join the LASN. </w:t>
      </w:r>
      <w:r>
        <w:t xml:space="preserve"> </w:t>
      </w:r>
    </w:p>
    <w:p w14:paraId="4FAB4253" w14:textId="6B6F3B27" w:rsidR="00C817FF" w:rsidRDefault="00C817FF" w:rsidP="00E64AC4">
      <w:pPr>
        <w:pStyle w:val="Bodyafterbullets"/>
      </w:pPr>
      <w:r>
        <w:t>Each LASN develop</w:t>
      </w:r>
      <w:r w:rsidR="00497340">
        <w:t>s</w:t>
      </w:r>
      <w:r>
        <w:t xml:space="preserve"> the local homelessness model</w:t>
      </w:r>
      <w:r w:rsidR="004120DD">
        <w:t xml:space="preserve"> for their local area</w:t>
      </w:r>
      <w:r w:rsidR="00135572">
        <w:t>.</w:t>
      </w:r>
      <w:r w:rsidR="4ABAC7F9">
        <w:t xml:space="preserve"> Th</w:t>
      </w:r>
      <w:r w:rsidR="3FDC8DD4">
        <w:t>is</w:t>
      </w:r>
      <w:r>
        <w:t xml:space="preserve"> will include </w:t>
      </w:r>
      <w:r w:rsidR="00007081">
        <w:t xml:space="preserve">how the </w:t>
      </w:r>
      <w:r>
        <w:t>prioritisation</w:t>
      </w:r>
      <w:r w:rsidR="00BA1A76">
        <w:t xml:space="preserve"> guide</w:t>
      </w:r>
      <w:r>
        <w:t xml:space="preserve"> and </w:t>
      </w:r>
      <w:r w:rsidR="008236BB">
        <w:t xml:space="preserve">how the LASN allocate their resources. </w:t>
      </w:r>
      <w:r w:rsidR="003F62CD" w:rsidDel="008236BB">
        <w:t xml:space="preserve"> </w:t>
      </w:r>
      <w:r w:rsidR="003F62CD">
        <w:t>A</w:t>
      </w:r>
      <w:r w:rsidR="0039742C">
        <w:t>ll local models must align with these guidelines</w:t>
      </w:r>
      <w:r w:rsidR="00335C57">
        <w:t>.</w:t>
      </w:r>
    </w:p>
    <w:p w14:paraId="153E19B8" w14:textId="65303C2E" w:rsidR="003B6D5A" w:rsidRDefault="003B6D5A" w:rsidP="00AD7ADF">
      <w:pPr>
        <w:pStyle w:val="Heading3"/>
      </w:pPr>
      <w:bookmarkStart w:id="43" w:name="_Victorian_Indigenous_State-wide"/>
      <w:bookmarkEnd w:id="43"/>
      <w:r>
        <w:t>Victorian Indigenous State-wide Homelessness Network</w:t>
      </w:r>
    </w:p>
    <w:p w14:paraId="2132C689" w14:textId="4DFE8647" w:rsidR="00A07590" w:rsidRDefault="13B4CDC8" w:rsidP="00BF14E2">
      <w:pPr>
        <w:pStyle w:val="Body"/>
      </w:pPr>
      <w:r>
        <w:t xml:space="preserve">The </w:t>
      </w:r>
      <w:r w:rsidR="00146007">
        <w:t>Victorian Indigenous State</w:t>
      </w:r>
      <w:r w:rsidR="00D2224E">
        <w:t>-</w:t>
      </w:r>
      <w:r w:rsidR="00146007">
        <w:t>wide Homelessness Network (</w:t>
      </w:r>
      <w:r>
        <w:t>VISHN</w:t>
      </w:r>
      <w:r w:rsidR="00146007">
        <w:t>)</w:t>
      </w:r>
      <w:r>
        <w:t xml:space="preserve"> aims to </w:t>
      </w:r>
      <w:r w:rsidR="00FE4ED3">
        <w:t xml:space="preserve">tackle </w:t>
      </w:r>
      <w:r w:rsidR="00937959">
        <w:t xml:space="preserve">the systemic issues that contribute to </w:t>
      </w:r>
      <w:r>
        <w:t xml:space="preserve">homelessness </w:t>
      </w:r>
      <w:r w:rsidR="003842BD">
        <w:t>and housing insecurity</w:t>
      </w:r>
      <w:r>
        <w:t xml:space="preserve"> in Aboriginal communities</w:t>
      </w:r>
      <w:r w:rsidR="006A03A1">
        <w:t xml:space="preserve">. VISHN </w:t>
      </w:r>
      <w:r>
        <w:t>creat</w:t>
      </w:r>
      <w:r w:rsidR="006A03A1">
        <w:t>es</w:t>
      </w:r>
      <w:r>
        <w:t xml:space="preserve"> a platform for inclusive discussions and collaboration for ACCOs</w:t>
      </w:r>
      <w:r w:rsidR="006A03A1">
        <w:t xml:space="preserve">. It </w:t>
      </w:r>
      <w:r w:rsidR="0099142A">
        <w:t>develop</w:t>
      </w:r>
      <w:r w:rsidR="006A03A1">
        <w:t>s</w:t>
      </w:r>
      <w:r w:rsidR="0099142A">
        <w:t xml:space="preserve"> reliable and consistent practice and service outcomes throughout Victoria</w:t>
      </w:r>
      <w:r>
        <w:t>. VISHN promote</w:t>
      </w:r>
      <w:r w:rsidR="001B50CB">
        <w:t>s</w:t>
      </w:r>
      <w:r>
        <w:t xml:space="preserve"> the strength of community to create a society </w:t>
      </w:r>
      <w:r w:rsidR="00497340">
        <w:t xml:space="preserve">that values </w:t>
      </w:r>
      <w:r>
        <w:t>Aboriginal peoples</w:t>
      </w:r>
      <w:r w:rsidR="00DA36FD">
        <w:t>’</w:t>
      </w:r>
      <w:r>
        <w:t xml:space="preserve"> voice</w:t>
      </w:r>
      <w:r w:rsidR="00DA36FD">
        <w:t>s</w:t>
      </w:r>
      <w:r w:rsidR="00151580">
        <w:t>. It</w:t>
      </w:r>
      <w:r w:rsidR="00497340">
        <w:t xml:space="preserve"> </w:t>
      </w:r>
      <w:r w:rsidR="002613C4">
        <w:t xml:space="preserve">helps </w:t>
      </w:r>
      <w:r w:rsidR="009E48F1">
        <w:t xml:space="preserve">members </w:t>
      </w:r>
      <w:r w:rsidR="000F072F">
        <w:t xml:space="preserve">advocate </w:t>
      </w:r>
      <w:r w:rsidR="00300D55">
        <w:t xml:space="preserve">to mainstream organisations </w:t>
      </w:r>
      <w:r w:rsidR="000F072F">
        <w:t>for</w:t>
      </w:r>
      <w:r w:rsidR="009E48F1">
        <w:t xml:space="preserve"> the homelessness and housing needs of their communities</w:t>
      </w:r>
      <w:r>
        <w:t>.</w:t>
      </w:r>
    </w:p>
    <w:p w14:paraId="0C3A7B30" w14:textId="3D59542C" w:rsidR="00A07590" w:rsidRDefault="006A03A1" w:rsidP="00BF14E2">
      <w:pPr>
        <w:pStyle w:val="Body"/>
      </w:pPr>
      <w:r>
        <w:t xml:space="preserve">VISHN ensures Aboriginal communities have access to safe and sustainable housing. It </w:t>
      </w:r>
      <w:r w:rsidR="13B4CDC8">
        <w:t>advoca</w:t>
      </w:r>
      <w:r w:rsidR="000F072F">
        <w:t>tes</w:t>
      </w:r>
      <w:r w:rsidR="13B4CDC8">
        <w:t xml:space="preserve">, </w:t>
      </w:r>
      <w:r w:rsidR="000F072F">
        <w:t xml:space="preserve">builds </w:t>
      </w:r>
      <w:r w:rsidR="00A00880">
        <w:t>capacity,</w:t>
      </w:r>
      <w:r w:rsidR="13B4CDC8">
        <w:t xml:space="preserve"> </w:t>
      </w:r>
      <w:r w:rsidR="003706E6">
        <w:t xml:space="preserve">shares </w:t>
      </w:r>
      <w:r w:rsidR="006A4793">
        <w:t>best</w:t>
      </w:r>
      <w:r w:rsidR="003706E6">
        <w:t xml:space="preserve"> </w:t>
      </w:r>
      <w:r w:rsidR="006A4793">
        <w:t>practice</w:t>
      </w:r>
      <w:r w:rsidR="003706E6">
        <w:t>s</w:t>
      </w:r>
      <w:r w:rsidR="006317FD">
        <w:t xml:space="preserve">, </w:t>
      </w:r>
      <w:r w:rsidR="13B4CDC8">
        <w:t>training</w:t>
      </w:r>
      <w:r w:rsidR="006317FD">
        <w:t xml:space="preserve"> and quality of service delivery practice</w:t>
      </w:r>
      <w:r>
        <w:t>.</w:t>
      </w:r>
    </w:p>
    <w:p w14:paraId="782B55DC" w14:textId="181CF5B0" w:rsidR="00C53030" w:rsidRDefault="00A07590" w:rsidP="00BF14E2">
      <w:pPr>
        <w:pStyle w:val="Body"/>
      </w:pPr>
      <w:r>
        <w:t xml:space="preserve">Ngwala Willumbong Aboriginal Cooperative </w:t>
      </w:r>
      <w:r w:rsidR="00497340">
        <w:t>receives</w:t>
      </w:r>
      <w:r>
        <w:t xml:space="preserve"> fund</w:t>
      </w:r>
      <w:r w:rsidR="00497340">
        <w:t>ing</w:t>
      </w:r>
      <w:r>
        <w:t xml:space="preserve"> to </w:t>
      </w:r>
      <w:r w:rsidR="003F3019">
        <w:t>deliver</w:t>
      </w:r>
      <w:r w:rsidR="005368D7">
        <w:t xml:space="preserve"> </w:t>
      </w:r>
      <w:r>
        <w:t>the VISHN</w:t>
      </w:r>
      <w:r w:rsidR="00286090">
        <w:t>. The VISHN</w:t>
      </w:r>
      <w:r w:rsidR="00FF5237">
        <w:t xml:space="preserve"> members are from</w:t>
      </w:r>
      <w:r w:rsidR="00606D52">
        <w:t xml:space="preserve"> the</w:t>
      </w:r>
      <w:r w:rsidR="00E05BD3" w:rsidDel="00FF5237">
        <w:t xml:space="preserve"> </w:t>
      </w:r>
      <w:r w:rsidR="05FAF8EE">
        <w:t>ACC</w:t>
      </w:r>
      <w:r w:rsidR="05FAF8EE" w:rsidDel="004A4FE4">
        <w:t>O</w:t>
      </w:r>
      <w:r w:rsidR="00606D52">
        <w:t xml:space="preserve"> which are funded to</w:t>
      </w:r>
      <w:r w:rsidR="00D72F84" w:rsidDel="00606D52">
        <w:t xml:space="preserve"> </w:t>
      </w:r>
      <w:r w:rsidR="003F3019">
        <w:t>deliver a range of homelessness programs.</w:t>
      </w:r>
    </w:p>
    <w:p w14:paraId="6C46F9B3" w14:textId="5B856CA4" w:rsidR="00F0723B" w:rsidRPr="00B12BE1" w:rsidRDefault="00F0723B" w:rsidP="007B4546">
      <w:pPr>
        <w:pStyle w:val="Heading2"/>
        <w:ind w:left="851"/>
      </w:pPr>
      <w:bookmarkStart w:id="44" w:name="_Toc161139588"/>
      <w:bookmarkStart w:id="45" w:name="_Toc2018821772"/>
      <w:bookmarkStart w:id="46" w:name="_Toc103094791"/>
      <w:bookmarkStart w:id="47" w:name="_Toc107575928"/>
      <w:bookmarkStart w:id="48" w:name="_Toc95992783"/>
      <w:r>
        <w:t>Information</w:t>
      </w:r>
      <w:r w:rsidR="00D911BF">
        <w:t xml:space="preserve"> </w:t>
      </w:r>
      <w:r w:rsidR="00251CB2">
        <w:t>s</w:t>
      </w:r>
      <w:r w:rsidR="00D911BF">
        <w:t>haring</w:t>
      </w:r>
      <w:r>
        <w:t xml:space="preserve"> and </w:t>
      </w:r>
      <w:r w:rsidR="00251CB2">
        <w:t>p</w:t>
      </w:r>
      <w:r>
        <w:t>rivacy</w:t>
      </w:r>
      <w:bookmarkEnd w:id="44"/>
      <w:bookmarkEnd w:id="45"/>
    </w:p>
    <w:p w14:paraId="69D41FF0" w14:textId="3AD6587A" w:rsidR="004E589A" w:rsidRDefault="66697656" w:rsidP="00BF14E2">
      <w:pPr>
        <w:pStyle w:val="Body"/>
      </w:pPr>
      <w:r>
        <w:t>Victorian</w:t>
      </w:r>
      <w:r w:rsidR="088036FF">
        <w:t xml:space="preserve"> </w:t>
      </w:r>
      <w:r w:rsidR="42134671">
        <w:t>i</w:t>
      </w:r>
      <w:r w:rsidR="088036FF">
        <w:t xml:space="preserve">nformation </w:t>
      </w:r>
      <w:r w:rsidR="4D1D272E">
        <w:t>s</w:t>
      </w:r>
      <w:r w:rsidR="088036FF">
        <w:t xml:space="preserve">haring </w:t>
      </w:r>
      <w:r w:rsidR="5F2232D4">
        <w:t>s</w:t>
      </w:r>
      <w:r w:rsidR="088036FF">
        <w:t xml:space="preserve">chemes </w:t>
      </w:r>
      <w:r w:rsidR="0C049788">
        <w:t xml:space="preserve">prescribe SHS as </w:t>
      </w:r>
      <w:r w:rsidR="4330BE0D">
        <w:t>I</w:t>
      </w:r>
      <w:r w:rsidR="0C049788">
        <w:t xml:space="preserve">nformation </w:t>
      </w:r>
      <w:r w:rsidR="08AB9FE2">
        <w:t>S</w:t>
      </w:r>
      <w:r w:rsidR="0C049788">
        <w:t xml:space="preserve">haring </w:t>
      </w:r>
      <w:r w:rsidR="430FAC40">
        <w:t>E</w:t>
      </w:r>
      <w:r w:rsidR="0C049788">
        <w:t>ntities (ISE)</w:t>
      </w:r>
      <w:r w:rsidR="088036FF">
        <w:t xml:space="preserve">. </w:t>
      </w:r>
      <w:r w:rsidR="25644316">
        <w:t xml:space="preserve">ISE are organisations and </w:t>
      </w:r>
      <w:r w:rsidR="40F18F07">
        <w:t>responses</w:t>
      </w:r>
      <w:r w:rsidR="25644316">
        <w:t xml:space="preserve"> that provide services and support to victim survivors and perpetrators in response to family violence</w:t>
      </w:r>
      <w:r w:rsidR="0C049788">
        <w:t xml:space="preserve">. Supports </w:t>
      </w:r>
      <w:r w:rsidR="25644316">
        <w:t>includ</w:t>
      </w:r>
      <w:r w:rsidR="0C049788">
        <w:t>e</w:t>
      </w:r>
      <w:r w:rsidR="25644316">
        <w:t xml:space="preserve"> both specialist and universal services</w:t>
      </w:r>
      <w:r w:rsidR="1F1EE127">
        <w:t>.</w:t>
      </w:r>
    </w:p>
    <w:p w14:paraId="4E14FBC3" w14:textId="4BC89A4B" w:rsidR="00AF78A3" w:rsidRPr="00B12BE1" w:rsidRDefault="00AF78A3" w:rsidP="00BF14E2">
      <w:pPr>
        <w:pStyle w:val="Body"/>
      </w:pPr>
      <w:r w:rsidRPr="00B12BE1">
        <w:t>The Family Violence Information Sharing Scheme (FVISS) and the Child Information Sharing Scheme (CISS) work together to improve information sharing between organisations. This allows them to share a wider range of information in more ways than before.</w:t>
      </w:r>
    </w:p>
    <w:p w14:paraId="2352DF43" w14:textId="6D0D1433" w:rsidR="009F3E1C" w:rsidRDefault="49CB2B01" w:rsidP="00BF14E2">
      <w:pPr>
        <w:pStyle w:val="Body"/>
      </w:pPr>
      <w:r>
        <w:t xml:space="preserve">These </w:t>
      </w:r>
      <w:r w:rsidR="75118974">
        <w:t>i</w:t>
      </w:r>
      <w:r w:rsidR="1AE04C9E">
        <w:t xml:space="preserve">nformation </w:t>
      </w:r>
      <w:r w:rsidR="03B9DEC8">
        <w:t>s</w:t>
      </w:r>
      <w:r w:rsidR="1AE04C9E">
        <w:t xml:space="preserve">haring </w:t>
      </w:r>
      <w:r w:rsidR="6CC52E21">
        <w:t>s</w:t>
      </w:r>
      <w:r w:rsidR="1AE04C9E">
        <w:t>chemes</w:t>
      </w:r>
      <w:r>
        <w:t xml:space="preserve"> complement each other. </w:t>
      </w:r>
      <w:r w:rsidR="49C62615">
        <w:t>T</w:t>
      </w:r>
      <w:r>
        <w:t xml:space="preserve">hey work together to achieve the same goal, enabling services to share information. This helps services respond to the complex needs and risks </w:t>
      </w:r>
      <w:r w:rsidR="49C62615">
        <w:t>of</w:t>
      </w:r>
      <w:r>
        <w:t xml:space="preserve"> children and families.</w:t>
      </w:r>
    </w:p>
    <w:p w14:paraId="78882E61" w14:textId="1F16463A" w:rsidR="2C3ADEE6" w:rsidRDefault="27FE7FA3" w:rsidP="4CCD4BD0">
      <w:pPr>
        <w:pStyle w:val="Body"/>
      </w:pPr>
      <w:r w:rsidRPr="4CCD4BD0">
        <w:rPr>
          <w:rFonts w:eastAsia="Times"/>
        </w:rPr>
        <w:t xml:space="preserve">The </w:t>
      </w:r>
      <w:r w:rsidR="67C4936F" w:rsidRPr="4CCD4BD0">
        <w:rPr>
          <w:rFonts w:eastAsia="Times"/>
        </w:rPr>
        <w:t xml:space="preserve">two Victorian </w:t>
      </w:r>
      <w:r w:rsidR="58F14775" w:rsidRPr="4CCD4BD0">
        <w:rPr>
          <w:rFonts w:eastAsia="Times"/>
        </w:rPr>
        <w:t>i</w:t>
      </w:r>
      <w:r w:rsidR="1AE04C9E" w:rsidRPr="4CCD4BD0">
        <w:rPr>
          <w:rFonts w:eastAsia="Times"/>
        </w:rPr>
        <w:t xml:space="preserve">nformation </w:t>
      </w:r>
      <w:r w:rsidR="06C4595D" w:rsidRPr="4CCD4BD0">
        <w:rPr>
          <w:rFonts w:eastAsia="Times"/>
        </w:rPr>
        <w:t>s</w:t>
      </w:r>
      <w:r w:rsidR="1AE04C9E" w:rsidRPr="4CCD4BD0">
        <w:rPr>
          <w:rFonts w:eastAsia="Times"/>
        </w:rPr>
        <w:t xml:space="preserve">haring </w:t>
      </w:r>
      <w:r w:rsidR="72BBB305" w:rsidRPr="4CCD4BD0">
        <w:rPr>
          <w:rFonts w:eastAsia="Times"/>
        </w:rPr>
        <w:t>s</w:t>
      </w:r>
      <w:r w:rsidR="1AE04C9E" w:rsidRPr="4CCD4BD0">
        <w:rPr>
          <w:rFonts w:eastAsia="Times"/>
        </w:rPr>
        <w:t>chemes</w:t>
      </w:r>
      <w:r w:rsidR="77B436B8" w:rsidRPr="4CCD4BD0">
        <w:rPr>
          <w:rFonts w:eastAsia="Times"/>
        </w:rPr>
        <w:t xml:space="preserve"> </w:t>
      </w:r>
      <w:r w:rsidR="77B436B8">
        <w:t>include standards for collecting, storing, accessing, transmitting, disclosing, using and disposing of information and</w:t>
      </w:r>
      <w:r w:rsidRPr="4CCD4BD0">
        <w:rPr>
          <w:rFonts w:eastAsia="Times"/>
        </w:rPr>
        <w:t xml:space="preserve"> do not impact on these other permissions to share</w:t>
      </w:r>
      <w:r w:rsidR="49C62615" w:rsidRPr="4CCD4BD0">
        <w:rPr>
          <w:rFonts w:eastAsia="Times"/>
        </w:rPr>
        <w:t>. This</w:t>
      </w:r>
      <w:r w:rsidRPr="4CCD4BD0">
        <w:rPr>
          <w:rFonts w:eastAsia="Times"/>
        </w:rPr>
        <w:t xml:space="preserve"> includ</w:t>
      </w:r>
      <w:r w:rsidR="49C62615" w:rsidRPr="4CCD4BD0">
        <w:rPr>
          <w:rFonts w:eastAsia="Times"/>
        </w:rPr>
        <w:t>es the</w:t>
      </w:r>
      <w:r w:rsidRPr="4CCD4BD0">
        <w:rPr>
          <w:rFonts w:eastAsia="Times"/>
        </w:rPr>
        <w:t xml:space="preserve"> </w:t>
      </w:r>
      <w:r w:rsidR="02C249F0" w:rsidRPr="4CCD4BD0">
        <w:rPr>
          <w:i/>
          <w:iCs/>
        </w:rPr>
        <w:t>Health Records Act 2001</w:t>
      </w:r>
      <w:r w:rsidR="02C249F0">
        <w:t xml:space="preserve"> (Vic)</w:t>
      </w:r>
      <w:r w:rsidR="69122A09" w:rsidRPr="4CCD4BD0">
        <w:rPr>
          <w:rStyle w:val="Hyperlink"/>
          <w:color w:val="auto"/>
        </w:rPr>
        <w:t xml:space="preserve"> </w:t>
      </w:r>
      <w:r w:rsidR="69122A09" w:rsidRPr="4CCD4BD0">
        <w:rPr>
          <w:rFonts w:eastAsia="Times"/>
        </w:rPr>
        <w:t>and the</w:t>
      </w:r>
      <w:r w:rsidR="69122A09" w:rsidRPr="4CCD4BD0">
        <w:rPr>
          <w:rStyle w:val="Hyperlink"/>
          <w:i/>
          <w:iCs/>
          <w:color w:val="auto"/>
        </w:rPr>
        <w:t xml:space="preserve"> </w:t>
      </w:r>
      <w:r w:rsidR="02C249F0" w:rsidRPr="4CCD4BD0">
        <w:rPr>
          <w:i/>
          <w:iCs/>
        </w:rPr>
        <w:t>Privacy and Data Protection Act 2014</w:t>
      </w:r>
      <w:r w:rsidR="02C249F0">
        <w:t xml:space="preserve"> (Vic)</w:t>
      </w:r>
      <w:r w:rsidR="49C62615" w:rsidRPr="4CCD4BD0">
        <w:rPr>
          <w:rStyle w:val="Hyperlink"/>
          <w:color w:val="auto"/>
        </w:rPr>
        <w:t xml:space="preserve">. </w:t>
      </w:r>
      <w:r w:rsidR="2563E8B8">
        <w:t>The</w:t>
      </w:r>
      <w:r w:rsidR="49C62615">
        <w:t>se two Acts</w:t>
      </w:r>
      <w:r w:rsidR="2563E8B8">
        <w:t xml:space="preserve"> regulate handling personal and health information.</w:t>
      </w:r>
    </w:p>
    <w:tbl>
      <w:tblPr>
        <w:tblStyle w:val="TableGrid"/>
        <w:tblW w:w="5000" w:type="pct"/>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831435" w14:paraId="3B67D6B4" w14:textId="77777777" w:rsidTr="008D0883">
        <w:tc>
          <w:tcPr>
            <w:tcW w:w="5000" w:type="pct"/>
          </w:tcPr>
          <w:p w14:paraId="568FF2EF" w14:textId="77777777" w:rsidR="00831435" w:rsidRPr="00181681" w:rsidRDefault="00831435" w:rsidP="00300D55">
            <w:pPr>
              <w:pStyle w:val="Tabletext"/>
              <w:rPr>
                <w:szCs w:val="21"/>
              </w:rPr>
            </w:pPr>
            <w:hyperlink w:history="1">
              <w:hyperlink r:id="rId42" w:history="1">
                <w:r w:rsidRPr="00181681">
                  <w:rPr>
                    <w:rStyle w:val="Hyperlink"/>
                    <w:szCs w:val="21"/>
                  </w:rPr>
                  <w:t>Child Wellbeing and Safety (Information Sharing) Regulations 2018</w:t>
                </w:r>
              </w:hyperlink>
            </w:hyperlink>
            <w:r w:rsidRPr="00181681">
              <w:t xml:space="preserve"> </w:t>
            </w:r>
            <w:r w:rsidRPr="002A45BB">
              <w:rPr>
                <w:rStyle w:val="Hyperlink"/>
                <w:szCs w:val="21"/>
              </w:rPr>
              <w:t>(Vic)</w:t>
            </w:r>
          </w:p>
          <w:p w14:paraId="6F7A2199" w14:textId="08620E7A" w:rsidR="00831435" w:rsidRPr="002A45BB" w:rsidRDefault="007E49B1" w:rsidP="0008382B">
            <w:pPr>
              <w:pStyle w:val="Tabletext"/>
            </w:pPr>
            <w:r w:rsidRPr="00181681">
              <w:t>https://www.legislation.vic.gov.au/in-force/statutory-rules/child-wellbeing-and-safety-information-sharing-regulations-2018/004</w:t>
            </w:r>
            <w:r w:rsidR="00831435" w:rsidRPr="002A45BB">
              <w:t xml:space="preserve"> </w:t>
            </w:r>
          </w:p>
        </w:tc>
      </w:tr>
      <w:tr w:rsidR="00831435" w14:paraId="50036B8D" w14:textId="77777777" w:rsidTr="008D0883">
        <w:tc>
          <w:tcPr>
            <w:tcW w:w="5000" w:type="pct"/>
          </w:tcPr>
          <w:p w14:paraId="4951B4CF" w14:textId="77777777" w:rsidR="00831435" w:rsidRPr="00181681" w:rsidRDefault="00831435" w:rsidP="00300D55">
            <w:pPr>
              <w:pStyle w:val="Tabletext"/>
              <w:rPr>
                <w:szCs w:val="21"/>
              </w:rPr>
            </w:pPr>
            <w:hyperlink r:id="rId43" w:history="1">
              <w:r w:rsidRPr="00181681">
                <w:rPr>
                  <w:rStyle w:val="Hyperlink"/>
                  <w:szCs w:val="21"/>
                </w:rPr>
                <w:t xml:space="preserve">Family Violence Protection (Information Sharing and Risk Management Regulations) 2018 </w:t>
              </w:r>
              <w:r w:rsidRPr="002A45BB">
                <w:rPr>
                  <w:rStyle w:val="Hyperlink"/>
                  <w:szCs w:val="21"/>
                </w:rPr>
                <w:t xml:space="preserve">(Vic) </w:t>
              </w:r>
            </w:hyperlink>
          </w:p>
          <w:p w14:paraId="446ACB3B" w14:textId="29C352D4" w:rsidR="00831435" w:rsidRPr="002A45BB" w:rsidRDefault="007E49B1" w:rsidP="000F3AAF">
            <w:pPr>
              <w:pStyle w:val="Tabletext"/>
            </w:pPr>
            <w:r w:rsidRPr="00181681">
              <w:t>https://www.legislation.vic.gov.au/in-force/statutory-rules/family-violence-protection-information-sharing-and-risk-management/005</w:t>
            </w:r>
            <w:r w:rsidR="00831435" w:rsidRPr="002A45BB">
              <w:t xml:space="preserve"> </w:t>
            </w:r>
          </w:p>
        </w:tc>
      </w:tr>
      <w:tr w:rsidR="00831435" w14:paraId="32D03426" w14:textId="77777777" w:rsidTr="008D0883">
        <w:tc>
          <w:tcPr>
            <w:tcW w:w="5000" w:type="pct"/>
          </w:tcPr>
          <w:p w14:paraId="2C0C1DB1" w14:textId="77777777" w:rsidR="00831435" w:rsidRPr="00A73655" w:rsidRDefault="00831435" w:rsidP="00300D55">
            <w:pPr>
              <w:pStyle w:val="Tabletext"/>
              <w:rPr>
                <w:i/>
                <w:iCs/>
              </w:rPr>
            </w:pPr>
            <w:hyperlink r:id="rId44" w:history="1">
              <w:r w:rsidRPr="00F00172">
                <w:rPr>
                  <w:rStyle w:val="Hyperlink"/>
                  <w:i/>
                  <w:iCs/>
                </w:rPr>
                <w:t xml:space="preserve">Health Records Act 2001 </w:t>
              </w:r>
              <w:r w:rsidRPr="00300D55">
                <w:rPr>
                  <w:rStyle w:val="Hyperlink"/>
                </w:rPr>
                <w:t>(Vic)</w:t>
              </w:r>
            </w:hyperlink>
          </w:p>
          <w:p w14:paraId="353AFB87" w14:textId="35424565" w:rsidR="00831435" w:rsidRPr="00390C36" w:rsidRDefault="007E49B1" w:rsidP="00627443">
            <w:pPr>
              <w:pStyle w:val="Tabletext"/>
            </w:pPr>
            <w:r w:rsidRPr="00181681">
              <w:t>https://www.legislation.vic.gov.au/in-force/acts/health-records-act-2001</w:t>
            </w:r>
            <w:r w:rsidR="00831435">
              <w:t xml:space="preserve"> </w:t>
            </w:r>
          </w:p>
        </w:tc>
      </w:tr>
      <w:tr w:rsidR="00831435" w14:paraId="5FF35482" w14:textId="77777777" w:rsidTr="008D0883">
        <w:tc>
          <w:tcPr>
            <w:tcW w:w="5000" w:type="pct"/>
          </w:tcPr>
          <w:p w14:paraId="08774153" w14:textId="77777777" w:rsidR="00831435" w:rsidRPr="00DF23B2" w:rsidRDefault="00831435" w:rsidP="00300D55">
            <w:pPr>
              <w:pStyle w:val="Tabletext"/>
              <w:rPr>
                <w:i/>
                <w:iCs/>
              </w:rPr>
            </w:pPr>
            <w:hyperlink r:id="rId45" w:history="1">
              <w:r w:rsidRPr="00F00172">
                <w:rPr>
                  <w:rStyle w:val="Hyperlink"/>
                  <w:i/>
                  <w:iCs/>
                </w:rPr>
                <w:t xml:space="preserve">Privacy and Data Protection Act 2014 </w:t>
              </w:r>
              <w:r w:rsidRPr="00300D55">
                <w:rPr>
                  <w:rStyle w:val="Hyperlink"/>
                </w:rPr>
                <w:t>(Vic)</w:t>
              </w:r>
            </w:hyperlink>
          </w:p>
          <w:p w14:paraId="1752D648" w14:textId="0938C39B" w:rsidR="00831435" w:rsidRPr="00390C36" w:rsidRDefault="00991375" w:rsidP="00627443">
            <w:pPr>
              <w:pStyle w:val="Tabletext"/>
            </w:pPr>
            <w:r w:rsidRPr="003329A9">
              <w:t>https://www.legislation.vic.gov.au/in-force/acts/privacy-and-data-protection-act-2014</w:t>
            </w:r>
          </w:p>
        </w:tc>
      </w:tr>
    </w:tbl>
    <w:p w14:paraId="1626827F" w14:textId="0FF6DA0F" w:rsidR="00F0723B" w:rsidRPr="003D2A5B" w:rsidRDefault="58DA085A" w:rsidP="007B4546">
      <w:pPr>
        <w:pStyle w:val="Heading2"/>
        <w:ind w:left="851"/>
      </w:pPr>
      <w:bookmarkStart w:id="49" w:name="_Toc161139589"/>
      <w:bookmarkStart w:id="50" w:name="_Toc1507154854"/>
      <w:r>
        <w:t xml:space="preserve">Tenancy </w:t>
      </w:r>
      <w:r w:rsidR="5F9B5144">
        <w:t>l</w:t>
      </w:r>
      <w:r w:rsidR="789C1958">
        <w:t>aws</w:t>
      </w:r>
      <w:bookmarkEnd w:id="49"/>
      <w:bookmarkEnd w:id="50"/>
    </w:p>
    <w:p w14:paraId="17261964" w14:textId="5096D503" w:rsidR="006B1FD5" w:rsidRDefault="006B1FD5" w:rsidP="00BF14E2">
      <w:pPr>
        <w:pStyle w:val="Body"/>
      </w:pPr>
      <w:r>
        <w:t xml:space="preserve">The </w:t>
      </w:r>
      <w:r w:rsidR="00831435" w:rsidRPr="00F4431A">
        <w:rPr>
          <w:i/>
          <w:iCs/>
        </w:rPr>
        <w:t>Residential Tenancies Act 1997</w:t>
      </w:r>
      <w:r w:rsidRPr="41AAEB63">
        <w:rPr>
          <w:i/>
          <w:iCs/>
        </w:rPr>
        <w:t xml:space="preserve"> </w:t>
      </w:r>
      <w:r>
        <w:t xml:space="preserve">(Vic) (RTA) </w:t>
      </w:r>
      <w:r w:rsidR="00390704">
        <w:t>governs</w:t>
      </w:r>
      <w:r>
        <w:t xml:space="preserve"> rental agreements in Victoria. It </w:t>
      </w:r>
      <w:r w:rsidR="00C44A0E">
        <w:t>details</w:t>
      </w:r>
      <w:r>
        <w:t xml:space="preserve"> the rights and responsibilities of renters and residents, </w:t>
      </w:r>
      <w:r w:rsidRPr="004468F0">
        <w:rPr>
          <w:color w:val="000000"/>
          <w:shd w:val="clear" w:color="auto" w:fill="FFFFFF"/>
        </w:rPr>
        <w:t xml:space="preserve">rental providers, owners of rented </w:t>
      </w:r>
      <w:r w:rsidR="00F10085">
        <w:rPr>
          <w:color w:val="000000"/>
          <w:shd w:val="clear" w:color="auto" w:fill="FFFFFF"/>
        </w:rPr>
        <w:t>properties</w:t>
      </w:r>
      <w:r w:rsidRPr="004468F0">
        <w:rPr>
          <w:color w:val="000000"/>
          <w:shd w:val="clear" w:color="auto" w:fill="FFFFFF"/>
        </w:rPr>
        <w:t>, rooming houses, caravan parks</w:t>
      </w:r>
      <w:r w:rsidR="00F10085">
        <w:rPr>
          <w:color w:val="000000"/>
          <w:shd w:val="clear" w:color="auto" w:fill="FFFFFF"/>
        </w:rPr>
        <w:t>,</w:t>
      </w:r>
      <w:r w:rsidRPr="004468F0">
        <w:rPr>
          <w:color w:val="000000"/>
          <w:shd w:val="clear" w:color="auto" w:fill="FFFFFF"/>
        </w:rPr>
        <w:t xml:space="preserve"> residential park</w:t>
      </w:r>
      <w:r>
        <w:rPr>
          <w:color w:val="000000"/>
          <w:shd w:val="clear" w:color="auto" w:fill="FFFFFF"/>
        </w:rPr>
        <w:t>s and s</w:t>
      </w:r>
      <w:r w:rsidRPr="004468F0">
        <w:rPr>
          <w:color w:val="000000"/>
          <w:shd w:val="clear" w:color="auto" w:fill="FFFFFF"/>
        </w:rPr>
        <w:t xml:space="preserve">pecialist </w:t>
      </w:r>
      <w:r>
        <w:rPr>
          <w:color w:val="000000"/>
          <w:shd w:val="clear" w:color="auto" w:fill="FFFFFF"/>
        </w:rPr>
        <w:t>d</w:t>
      </w:r>
      <w:r w:rsidRPr="004468F0">
        <w:rPr>
          <w:color w:val="000000"/>
          <w:shd w:val="clear" w:color="auto" w:fill="FFFFFF"/>
        </w:rPr>
        <w:t xml:space="preserve">isability </w:t>
      </w:r>
      <w:r>
        <w:rPr>
          <w:color w:val="000000"/>
          <w:shd w:val="clear" w:color="auto" w:fill="FFFFFF"/>
        </w:rPr>
        <w:t xml:space="preserve">accommodation </w:t>
      </w:r>
      <w:r w:rsidRPr="004468F0">
        <w:rPr>
          <w:color w:val="000000"/>
          <w:shd w:val="clear" w:color="auto" w:fill="FFFFFF"/>
        </w:rPr>
        <w:t>(SDA</w:t>
      </w:r>
      <w:r>
        <w:t>).</w:t>
      </w:r>
      <w:r w:rsidR="00361342">
        <w:t xml:space="preserve"> </w:t>
      </w:r>
    </w:p>
    <w:p w14:paraId="0D60EFA8" w14:textId="77777777" w:rsidR="00C302C3" w:rsidRPr="00C302C3" w:rsidRDefault="00C302C3" w:rsidP="00C302C3">
      <w:pPr>
        <w:pStyle w:val="Body"/>
      </w:pPr>
      <w:r w:rsidRPr="00C302C3">
        <w:t xml:space="preserve">Temporary crisis accommodation as defined in the </w:t>
      </w:r>
      <w:r w:rsidRPr="00C302C3">
        <w:rPr>
          <w:i/>
          <w:iCs/>
        </w:rPr>
        <w:t>Residential Tenancies Act 1997</w:t>
      </w:r>
      <w:r w:rsidRPr="00C302C3">
        <w:t xml:space="preserve"> and Regulation 6 of the </w:t>
      </w:r>
      <w:r w:rsidRPr="00C302C3">
        <w:rPr>
          <w:i/>
          <w:iCs/>
        </w:rPr>
        <w:t>Residential Tenancies Regulations 2021</w:t>
      </w:r>
      <w:r w:rsidRPr="00C302C3">
        <w:t xml:space="preserve"> is exempt from the requirements of the </w:t>
      </w:r>
      <w:r w:rsidRPr="00C302C3">
        <w:rPr>
          <w:i/>
          <w:iCs/>
        </w:rPr>
        <w:t>Residential Tenancies Act 1997.</w:t>
      </w:r>
      <w:r w:rsidRPr="00C302C3">
        <w:t xml:space="preserve"> </w:t>
      </w:r>
    </w:p>
    <w:p w14:paraId="257EF872" w14:textId="6F0F6761" w:rsidR="00D262CC" w:rsidRPr="00D262CC" w:rsidRDefault="006B1FD5" w:rsidP="00BF14E2">
      <w:pPr>
        <w:pStyle w:val="Body"/>
      </w:pPr>
      <w:r>
        <w:t xml:space="preserve">The RTA has </w:t>
      </w:r>
      <w:r w:rsidR="00594228">
        <w:t>r</w:t>
      </w:r>
      <w:r>
        <w:t xml:space="preserve">egulations attached that further define rights and responsibilities. Together, these are often referred to as </w:t>
      </w:r>
      <w:r w:rsidR="00594228">
        <w:t>‘r</w:t>
      </w:r>
      <w:r>
        <w:t xml:space="preserve">enting </w:t>
      </w:r>
      <w:r w:rsidR="00594228">
        <w:t>l</w:t>
      </w:r>
      <w:r>
        <w:t>aw</w:t>
      </w:r>
      <w:r w:rsidR="00594228">
        <w:t>’</w:t>
      </w:r>
      <w:r>
        <w:t xml:space="preserve"> in Victoria.</w:t>
      </w:r>
    </w:p>
    <w:tbl>
      <w:tblPr>
        <w:tblStyle w:val="TableGrid"/>
        <w:tblW w:w="9016" w:type="dxa"/>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831435" w14:paraId="6E96944B" w14:textId="77777777" w:rsidTr="008D0883">
        <w:tc>
          <w:tcPr>
            <w:tcW w:w="9016" w:type="dxa"/>
          </w:tcPr>
          <w:p w14:paraId="5624C436" w14:textId="77777777" w:rsidR="00831435" w:rsidRPr="00831435" w:rsidRDefault="00831435">
            <w:pPr>
              <w:spacing w:after="160" w:line="259" w:lineRule="auto"/>
              <w:rPr>
                <w:color w:val="006230"/>
              </w:rPr>
            </w:pPr>
            <w:hyperlink r:id="rId46">
              <w:r w:rsidRPr="00775082">
                <w:rPr>
                  <w:rStyle w:val="Hyperlink"/>
                  <w:i/>
                  <w:iCs/>
                </w:rPr>
                <w:t>Residential Tenancies Act 1997</w:t>
              </w:r>
            </w:hyperlink>
            <w:r w:rsidRPr="00300D55">
              <w:rPr>
                <w:color w:val="006230"/>
              </w:rPr>
              <w:t xml:space="preserve"> (Vic)</w:t>
            </w:r>
          </w:p>
          <w:p w14:paraId="4219B08B" w14:textId="64E4AAFE" w:rsidR="00831435" w:rsidRPr="00C31FD8" w:rsidRDefault="007E49B1" w:rsidP="00BF14E2">
            <w:pPr>
              <w:pStyle w:val="Body"/>
            </w:pPr>
            <w:r w:rsidRPr="00181681">
              <w:t>https://www.legislation.vic.gov.au/in-force/acts/residential-tenancies-act-1997/</w:t>
            </w:r>
            <w:r w:rsidR="00333EED">
              <w:t xml:space="preserve"> </w:t>
            </w:r>
          </w:p>
        </w:tc>
      </w:tr>
      <w:tr w:rsidR="00831435" w14:paraId="6F4B7165" w14:textId="77777777" w:rsidTr="008D0883">
        <w:tc>
          <w:tcPr>
            <w:tcW w:w="9016" w:type="dxa"/>
          </w:tcPr>
          <w:p w14:paraId="528E49A2" w14:textId="77777777" w:rsidR="00831435" w:rsidRPr="00061BAE" w:rsidRDefault="00831435">
            <w:pPr>
              <w:spacing w:after="160" w:line="259" w:lineRule="auto"/>
              <w:rPr>
                <w:color w:val="006230"/>
              </w:rPr>
            </w:pPr>
            <w:hyperlink r:id="rId47" w:history="1">
              <w:r w:rsidRPr="00181681">
                <w:rPr>
                  <w:rStyle w:val="Hyperlink"/>
                  <w:rFonts w:eastAsia="MS Gothic"/>
                </w:rPr>
                <w:t>Residential Tenancies Regulations 2021</w:t>
              </w:r>
            </w:hyperlink>
            <w:r w:rsidRPr="00061BAE">
              <w:rPr>
                <w:rFonts w:eastAsia="MS Gothic"/>
                <w:color w:val="006230"/>
              </w:rPr>
              <w:t xml:space="preserve"> </w:t>
            </w:r>
            <w:r w:rsidRPr="00061BAE">
              <w:rPr>
                <w:color w:val="006230"/>
              </w:rPr>
              <w:t>(Vic)</w:t>
            </w:r>
          </w:p>
          <w:p w14:paraId="75B9ADBF" w14:textId="131F52AE" w:rsidR="00831435" w:rsidRDefault="007E49B1" w:rsidP="00BF14E2">
            <w:pPr>
              <w:pStyle w:val="Body"/>
            </w:pPr>
            <w:r w:rsidRPr="00181681">
              <w:t>https://www.legislation.vic.gov.au/as-made/statutory-rules/residential-tenancies-regulations-2021-0</w:t>
            </w:r>
            <w:r w:rsidR="00831435">
              <w:t xml:space="preserve"> </w:t>
            </w:r>
          </w:p>
        </w:tc>
      </w:tr>
      <w:tr w:rsidR="00831435" w14:paraId="2952A9DC" w14:textId="77777777" w:rsidTr="008D0883">
        <w:tc>
          <w:tcPr>
            <w:tcW w:w="9016" w:type="dxa"/>
          </w:tcPr>
          <w:p w14:paraId="0C6B089C" w14:textId="77777777" w:rsidR="00831435" w:rsidRPr="00F4431A" w:rsidRDefault="00831435">
            <w:pPr>
              <w:rPr>
                <w:color w:val="006230"/>
              </w:rPr>
            </w:pPr>
            <w:hyperlink r:id="rId48" w:history="1">
              <w:r w:rsidRPr="00F4431A">
                <w:rPr>
                  <w:rStyle w:val="Hyperlink"/>
                  <w:rFonts w:eastAsia="MS Gothic"/>
                </w:rPr>
                <w:t>Residential Tenancies (Rooming House Standards) Regulations 2023</w:t>
              </w:r>
            </w:hyperlink>
            <w:r w:rsidRPr="00F4431A">
              <w:rPr>
                <w:rFonts w:eastAsia="MS Gothic"/>
                <w:color w:val="006230"/>
              </w:rPr>
              <w:t xml:space="preserve"> </w:t>
            </w:r>
            <w:r w:rsidRPr="00651F55">
              <w:rPr>
                <w:rFonts w:eastAsia="MS Gothic"/>
                <w:color w:val="006230"/>
              </w:rPr>
              <w:t>(Vic)</w:t>
            </w:r>
          </w:p>
          <w:p w14:paraId="5467B334" w14:textId="1204AE1C" w:rsidR="00831435" w:rsidRPr="00651F55" w:rsidRDefault="007E49B1" w:rsidP="00BF14E2">
            <w:pPr>
              <w:pStyle w:val="Body"/>
            </w:pPr>
            <w:r w:rsidRPr="00181681">
              <w:t>https://www.legislation.vic.gov.au/in-force/statutory-rules/residential-tenancies-rooming-house-standards-regulations-2023/001</w:t>
            </w:r>
            <w:r w:rsidR="00831435" w:rsidRPr="00651F55">
              <w:t xml:space="preserve"> </w:t>
            </w:r>
          </w:p>
        </w:tc>
      </w:tr>
      <w:tr w:rsidR="00831435" w14:paraId="37A1D92F" w14:textId="77777777" w:rsidTr="008D0883">
        <w:tc>
          <w:tcPr>
            <w:tcW w:w="9016" w:type="dxa"/>
          </w:tcPr>
          <w:p w14:paraId="3D2D8227" w14:textId="77777777" w:rsidR="00831435" w:rsidRPr="00651F55" w:rsidRDefault="00831435">
            <w:pPr>
              <w:rPr>
                <w:color w:val="006230"/>
              </w:rPr>
            </w:pPr>
            <w:hyperlink r:id="rId49" w:history="1">
              <w:r w:rsidRPr="00F4431A">
                <w:rPr>
                  <w:rStyle w:val="Hyperlink"/>
                  <w:rFonts w:eastAsia="MS Gothic"/>
                </w:rPr>
                <w:t>Residential Tenancies (Specialist Disability Accommodation) Regulations 2019</w:t>
              </w:r>
            </w:hyperlink>
            <w:r w:rsidRPr="00651F55">
              <w:rPr>
                <w:rFonts w:eastAsia="MS Gothic"/>
                <w:color w:val="006230"/>
              </w:rPr>
              <w:t xml:space="preserve"> (Vic)</w:t>
            </w:r>
          </w:p>
          <w:p w14:paraId="532B1A6E" w14:textId="136972AB" w:rsidR="00831435" w:rsidRPr="00651F55" w:rsidRDefault="007E49B1" w:rsidP="00BF14E2">
            <w:pPr>
              <w:pStyle w:val="Body"/>
            </w:pPr>
            <w:r w:rsidRPr="00181681">
              <w:t>https://www.legislation.vic.gov.au/in-force/statutory-rules/residential-tenancies-specialist-disability-accommodation-regulations-2019/001</w:t>
            </w:r>
            <w:r w:rsidR="00831435" w:rsidRPr="00651F55">
              <w:t xml:space="preserve"> </w:t>
            </w:r>
          </w:p>
        </w:tc>
      </w:tr>
    </w:tbl>
    <w:p w14:paraId="0280322C" w14:textId="6B5D2631" w:rsidR="00DF1392" w:rsidRPr="00E64AC4" w:rsidRDefault="002855EB" w:rsidP="00F4431A">
      <w:pPr>
        <w:pStyle w:val="Heading3Unnumbered"/>
      </w:pPr>
      <w:r w:rsidRPr="00E64AC4">
        <w:t>2021 Victorian rental laws changes</w:t>
      </w:r>
    </w:p>
    <w:p w14:paraId="413903BA" w14:textId="561B6EC0" w:rsidR="0024474C" w:rsidRDefault="002855EB" w:rsidP="00BF14E2">
      <w:pPr>
        <w:pStyle w:val="Body"/>
      </w:pPr>
      <w:r>
        <w:t>N</w:t>
      </w:r>
      <w:r w:rsidR="003B0463">
        <w:t>ew rental law</w:t>
      </w:r>
      <w:r w:rsidR="002F6A15">
        <w:t xml:space="preserve">s </w:t>
      </w:r>
      <w:r w:rsidR="002E3E15">
        <w:t>passed</w:t>
      </w:r>
      <w:r w:rsidR="002F6A15">
        <w:t xml:space="preserve"> in 2021. The</w:t>
      </w:r>
      <w:r w:rsidR="003B55EA">
        <w:t>y</w:t>
      </w:r>
      <w:r w:rsidR="002F6A15">
        <w:t xml:space="preserve"> expanded the rights and responsibilities of </w:t>
      </w:r>
      <w:r w:rsidR="004470C8">
        <w:t>renter</w:t>
      </w:r>
      <w:r w:rsidR="002F6A15">
        <w:t>s and rental providers</w:t>
      </w:r>
      <w:r w:rsidR="00E933F7">
        <w:t xml:space="preserve"> in Victoria. </w:t>
      </w:r>
      <w:r w:rsidR="0024474C" w:rsidRPr="0024474C">
        <w:t>The changes apply to all tenancies</w:t>
      </w:r>
      <w:r w:rsidR="00487969">
        <w:t>.</w:t>
      </w:r>
      <w:r w:rsidR="0051042C">
        <w:t xml:space="preserve"> They </w:t>
      </w:r>
      <w:r w:rsidR="0024474C" w:rsidRPr="0024474C">
        <w:t>includ</w:t>
      </w:r>
      <w:r w:rsidR="0051042C">
        <w:t>e</w:t>
      </w:r>
      <w:r w:rsidR="0024474C" w:rsidRPr="0024474C">
        <w:t xml:space="preserve"> private rentals, caravan</w:t>
      </w:r>
      <w:r w:rsidR="0051042C">
        <w:t xml:space="preserve"> parks, </w:t>
      </w:r>
      <w:r w:rsidR="0024474C" w:rsidRPr="0024474C">
        <w:t>residential parks and rooming houses.</w:t>
      </w:r>
    </w:p>
    <w:p w14:paraId="0B31F883" w14:textId="17C90EEE" w:rsidR="003B0463" w:rsidRDefault="00831435" w:rsidP="00BF14E2">
      <w:pPr>
        <w:pStyle w:val="Body"/>
      </w:pPr>
      <w:r w:rsidRPr="00300D55">
        <w:t>Consumer Affairs Victoria (CAV)</w:t>
      </w:r>
      <w:r w:rsidR="007174F8">
        <w:t xml:space="preserve"> outlines these</w:t>
      </w:r>
      <w:r w:rsidR="004D2F66">
        <w:t xml:space="preserve"> changes.</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831435" w14:paraId="13B115C2" w14:textId="77777777" w:rsidTr="008D0883">
        <w:tc>
          <w:tcPr>
            <w:tcW w:w="9288" w:type="dxa"/>
          </w:tcPr>
          <w:p w14:paraId="28E02DEC" w14:textId="13251253" w:rsidR="00831435" w:rsidRDefault="00831435" w:rsidP="00300D55">
            <w:pPr>
              <w:pStyle w:val="Tabletext"/>
            </w:pPr>
            <w:hyperlink r:id="rId50" w:history="1">
              <w:r w:rsidRPr="00F00172">
                <w:rPr>
                  <w:rStyle w:val="Hyperlink"/>
                </w:rPr>
                <w:t>Consumer Affairs Victoria (CAV)</w:t>
              </w:r>
            </w:hyperlink>
            <w:r>
              <w:rPr>
                <w:rStyle w:val="Hyperlink"/>
              </w:rPr>
              <w:t xml:space="preserve"> 2021 rental law changes</w:t>
            </w:r>
          </w:p>
          <w:p w14:paraId="79FA558E" w14:textId="0FFC0584" w:rsidR="00831435" w:rsidRDefault="007E49B1" w:rsidP="00BF14E2">
            <w:pPr>
              <w:pStyle w:val="Body"/>
            </w:pPr>
            <w:r w:rsidRPr="00181681">
              <w:t>https://www.consumer.vic.gov.au/housing/renting/2021-victorian-rental-laws-changes</w:t>
            </w:r>
            <w:r w:rsidR="00333EED">
              <w:t xml:space="preserve"> </w:t>
            </w:r>
          </w:p>
        </w:tc>
      </w:tr>
    </w:tbl>
    <w:p w14:paraId="03A34A29" w14:textId="5220C3A7" w:rsidR="00412355" w:rsidRDefault="55183173" w:rsidP="007B4546">
      <w:pPr>
        <w:pStyle w:val="Heading2"/>
        <w:ind w:left="851"/>
      </w:pPr>
      <w:bookmarkStart w:id="51" w:name="_Toc161139590"/>
      <w:bookmarkStart w:id="52" w:name="_Toc1657804546"/>
      <w:r>
        <w:t xml:space="preserve">Housing </w:t>
      </w:r>
      <w:r w:rsidR="00BF14E2">
        <w:t>l</w:t>
      </w:r>
      <w:r w:rsidR="1BEF5CED">
        <w:t>egislation</w:t>
      </w:r>
      <w:bookmarkEnd w:id="51"/>
      <w:bookmarkEnd w:id="52"/>
    </w:p>
    <w:p w14:paraId="68348053" w14:textId="41680F4B" w:rsidR="005600FE" w:rsidRPr="005600FE" w:rsidRDefault="64001B81" w:rsidP="00300D55">
      <w:pPr>
        <w:pStyle w:val="Body"/>
      </w:pPr>
      <w:r>
        <w:t xml:space="preserve">Registered </w:t>
      </w:r>
      <w:r w:rsidR="2BB3C7C0">
        <w:t xml:space="preserve">agencies, </w:t>
      </w:r>
      <w:r w:rsidR="00A8260C">
        <w:t>like</w:t>
      </w:r>
      <w:r w:rsidR="00A8260C" w:rsidRPr="004C50C7">
        <w:t xml:space="preserve"> </w:t>
      </w:r>
      <w:r w:rsidR="005600FE" w:rsidRPr="004C50C7">
        <w:t xml:space="preserve">community housing providers </w:t>
      </w:r>
      <w:r w:rsidR="005565A7">
        <w:t>and</w:t>
      </w:r>
      <w:r w:rsidR="005600FE" w:rsidRPr="004C50C7">
        <w:t xml:space="preserve"> housing associations</w:t>
      </w:r>
      <w:r w:rsidR="00A8260C">
        <w:t>,</w:t>
      </w:r>
      <w:r w:rsidR="005600FE" w:rsidRPr="004C50C7">
        <w:t xml:space="preserve"> must</w:t>
      </w:r>
      <w:r w:rsidR="005600FE">
        <w:t xml:space="preserve"> </w:t>
      </w:r>
      <w:r w:rsidR="00594228">
        <w:t>follow</w:t>
      </w:r>
      <w:r w:rsidR="005600FE" w:rsidRPr="004C50C7">
        <w:t xml:space="preserve"> the </w:t>
      </w:r>
      <w:r w:rsidR="00831435" w:rsidRPr="00300D55">
        <w:t>Performance Standards</w:t>
      </w:r>
      <w:r w:rsidR="005600FE" w:rsidRPr="004C50C7">
        <w:t xml:space="preserve"> and other legislative requirements </w:t>
      </w:r>
      <w:r w:rsidR="00B57FE1">
        <w:t>of</w:t>
      </w:r>
      <w:r w:rsidR="00B57FE1" w:rsidRPr="004C50C7">
        <w:t xml:space="preserve"> </w:t>
      </w:r>
      <w:r w:rsidR="005600FE" w:rsidRPr="004C50C7">
        <w:t xml:space="preserve">the </w:t>
      </w:r>
      <w:r w:rsidR="00831435" w:rsidRPr="00F4431A">
        <w:rPr>
          <w:i/>
          <w:iCs/>
        </w:rPr>
        <w:t>Housing Act 1983</w:t>
      </w:r>
      <w:r w:rsidR="005600FE" w:rsidRPr="00F4431A">
        <w:rPr>
          <w:i/>
          <w:iCs/>
        </w:rPr>
        <w:t xml:space="preserve"> </w:t>
      </w:r>
      <w:r w:rsidR="005600FE" w:rsidRPr="702F09DE">
        <w:t>(Vic)</w:t>
      </w:r>
      <w:r w:rsidR="005600FE">
        <w:t>.</w:t>
      </w:r>
    </w:p>
    <w:p w14:paraId="2C55F410" w14:textId="3BF571EF" w:rsidR="001E56E5" w:rsidRDefault="00D76B21" w:rsidP="00300D55">
      <w:pPr>
        <w:pStyle w:val="Body"/>
        <w:rPr>
          <w:rStyle w:val="Hyperlink"/>
          <w:color w:val="auto"/>
        </w:rPr>
      </w:pPr>
      <w:r>
        <w:t xml:space="preserve">The </w:t>
      </w:r>
      <w:r w:rsidR="005565A7">
        <w:t xml:space="preserve">Victorian </w:t>
      </w:r>
      <w:r>
        <w:t>Housing Registrar provides regulatory oversight of the registered housing agencies</w:t>
      </w:r>
      <w:r w:rsidR="002E3E15">
        <w:t>. It</w:t>
      </w:r>
      <w:r w:rsidR="0043212C">
        <w:t xml:space="preserve"> monitor</w:t>
      </w:r>
      <w:r w:rsidR="002E3E15">
        <w:t>s</w:t>
      </w:r>
      <w:r w:rsidR="0043212C">
        <w:t xml:space="preserve"> and enforc</w:t>
      </w:r>
      <w:r w:rsidR="002E3E15">
        <w:t>es</w:t>
      </w:r>
      <w:r w:rsidR="0043212C">
        <w:t xml:space="preserve"> compliance with the </w:t>
      </w:r>
      <w:r w:rsidR="00831435" w:rsidRPr="00F4431A">
        <w:rPr>
          <w:i/>
          <w:iCs/>
        </w:rPr>
        <w:t>Housing Act 1983</w:t>
      </w:r>
      <w:r w:rsidR="005565A7">
        <w:t xml:space="preserve"> (Act)</w:t>
      </w:r>
      <w:r w:rsidR="0043212C">
        <w:t xml:space="preserve"> and</w:t>
      </w:r>
      <w:r w:rsidR="00412355" w:rsidRPr="004C50C7">
        <w:t xml:space="preserve"> </w:t>
      </w:r>
      <w:r w:rsidR="00831435" w:rsidRPr="00300D55">
        <w:t>Performance Standards</w:t>
      </w:r>
      <w:r w:rsidR="002E3E15" w:rsidRPr="002E3E15">
        <w:rPr>
          <w:rStyle w:val="Hyperlink"/>
          <w:color w:val="auto"/>
        </w:rPr>
        <w:t>.</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E5615B" w14:paraId="6DB3B9EF" w14:textId="77777777" w:rsidTr="00184473">
        <w:tc>
          <w:tcPr>
            <w:tcW w:w="9016" w:type="dxa"/>
          </w:tcPr>
          <w:p w14:paraId="14197AF5" w14:textId="77777777" w:rsidR="00E5615B" w:rsidRPr="002F23B0" w:rsidRDefault="00E5615B" w:rsidP="00300D55">
            <w:pPr>
              <w:pStyle w:val="Tabletext"/>
              <w:rPr>
                <w:i/>
                <w:iCs/>
              </w:rPr>
            </w:pPr>
            <w:hyperlink r:id="rId51" w:history="1">
              <w:r w:rsidRPr="00775082">
                <w:rPr>
                  <w:rStyle w:val="Hyperlink"/>
                  <w:i/>
                  <w:iCs/>
                </w:rPr>
                <w:t>Housing Act 1983</w:t>
              </w:r>
            </w:hyperlink>
            <w:r w:rsidRPr="00AE000A">
              <w:rPr>
                <w:i/>
                <w:iCs/>
              </w:rPr>
              <w:t xml:space="preserve"> </w:t>
            </w:r>
            <w:r w:rsidRPr="00AE000A">
              <w:t>(Vic)</w:t>
            </w:r>
          </w:p>
          <w:p w14:paraId="308EB49D" w14:textId="2B4AA155" w:rsidR="00E5615B" w:rsidRDefault="007E49B1">
            <w:pPr>
              <w:pStyle w:val="Body"/>
            </w:pPr>
            <w:r w:rsidRPr="00181681">
              <w:t>https://www.legislation.vic.gov.au/in-force/acts/housing-act-1983/080</w:t>
            </w:r>
            <w:r w:rsidR="00E5615B">
              <w:t xml:space="preserve"> </w:t>
            </w:r>
          </w:p>
        </w:tc>
      </w:tr>
      <w:tr w:rsidR="00E5615B" w14:paraId="4F99565F" w14:textId="77777777" w:rsidTr="00184473">
        <w:tc>
          <w:tcPr>
            <w:tcW w:w="9016" w:type="dxa"/>
          </w:tcPr>
          <w:p w14:paraId="22F0E9EE" w14:textId="77777777" w:rsidR="00E5615B" w:rsidRDefault="00E5615B" w:rsidP="00300D55">
            <w:pPr>
              <w:pStyle w:val="Tabletext"/>
              <w:rPr>
                <w:rStyle w:val="Hyperlink"/>
              </w:rPr>
            </w:pPr>
            <w:hyperlink r:id="rId52">
              <w:r w:rsidRPr="00AE000A">
                <w:rPr>
                  <w:rStyle w:val="Hyperlink"/>
                </w:rPr>
                <w:t>Performance Standards</w:t>
              </w:r>
            </w:hyperlink>
          </w:p>
          <w:p w14:paraId="0F4B1CB7" w14:textId="2136A30E" w:rsidR="00E5615B" w:rsidRPr="00E5615B" w:rsidRDefault="00991375">
            <w:pPr>
              <w:rPr>
                <w:color w:val="006230"/>
              </w:rPr>
            </w:pPr>
            <w:r w:rsidRPr="003329A9">
              <w:t>https://www.vic.gov.au/our-compliance-process</w:t>
            </w:r>
          </w:p>
        </w:tc>
      </w:tr>
    </w:tbl>
    <w:p w14:paraId="6B0DEEF8" w14:textId="030437DD" w:rsidR="00AF5DC1" w:rsidRPr="003D2A5B" w:rsidRDefault="00AF5DC1" w:rsidP="007B4546">
      <w:pPr>
        <w:pStyle w:val="Heading2"/>
        <w:ind w:left="851"/>
      </w:pPr>
      <w:bookmarkStart w:id="53" w:name="_Toc161139591"/>
      <w:bookmarkStart w:id="54" w:name="_Toc1387210100"/>
      <w:r>
        <w:t xml:space="preserve">Family </w:t>
      </w:r>
      <w:r w:rsidR="00BF14E2">
        <w:t>v</w:t>
      </w:r>
      <w:r>
        <w:t>iolence</w:t>
      </w:r>
      <w:bookmarkEnd w:id="53"/>
      <w:bookmarkEnd w:id="54"/>
    </w:p>
    <w:p w14:paraId="676B02E7" w14:textId="21849E01" w:rsidR="00E05EA2" w:rsidRPr="007F13D5" w:rsidRDefault="00594228" w:rsidP="00BF14E2">
      <w:pPr>
        <w:pStyle w:val="Body"/>
      </w:pPr>
      <w:r>
        <w:t>T</w:t>
      </w:r>
      <w:r w:rsidR="00E05EA2">
        <w:t>he</w:t>
      </w:r>
      <w:r w:rsidR="006F42BA">
        <w:t xml:space="preserve"> </w:t>
      </w:r>
      <w:r w:rsidR="002B1C54" w:rsidRPr="000D0567">
        <w:t>Family Violence Multi</w:t>
      </w:r>
      <w:r w:rsidR="002B1C54">
        <w:t>-</w:t>
      </w:r>
      <w:r w:rsidR="002B1C54" w:rsidRPr="000D0567">
        <w:t xml:space="preserve">Agency Risk Assessment and Management </w:t>
      </w:r>
      <w:r w:rsidR="002B1C54">
        <w:t>(</w:t>
      </w:r>
      <w:r w:rsidR="002B1C54" w:rsidRPr="003232F0">
        <w:t>MARAM</w:t>
      </w:r>
      <w:r w:rsidR="006A504C">
        <w:t>)</w:t>
      </w:r>
      <w:r w:rsidR="002B1C54">
        <w:t xml:space="preserve"> </w:t>
      </w:r>
      <w:r w:rsidR="00E05EA2">
        <w:t xml:space="preserve">and Information Sharing Schemes </w:t>
      </w:r>
      <w:r>
        <w:t xml:space="preserve">prescribe SHS. They </w:t>
      </w:r>
      <w:r w:rsidR="00E05EA2">
        <w:t xml:space="preserve">must </w:t>
      </w:r>
      <w:r w:rsidR="00715864">
        <w:t>follow</w:t>
      </w:r>
      <w:r w:rsidR="00E05EA2">
        <w:t xml:space="preserve"> Part 11 of </w:t>
      </w:r>
      <w:r w:rsidR="00E05EA2" w:rsidRPr="00F4431A">
        <w:rPr>
          <w:i/>
          <w:iCs/>
        </w:rPr>
        <w:t>the</w:t>
      </w:r>
      <w:r w:rsidR="00E05EA2" w:rsidRPr="00E96EBB">
        <w:rPr>
          <w:i/>
          <w:iCs/>
        </w:rPr>
        <w:t xml:space="preserve"> </w:t>
      </w:r>
      <w:r w:rsidR="00507D04" w:rsidRPr="00F4431A">
        <w:rPr>
          <w:i/>
          <w:iCs/>
        </w:rPr>
        <w:t>Family Violence Protection Act 2008</w:t>
      </w:r>
      <w:r w:rsidR="00E05EA2">
        <w:t xml:space="preserve"> (Vic).</w:t>
      </w:r>
    </w:p>
    <w:p w14:paraId="0F5B3D73" w14:textId="3C309070" w:rsidR="00E05EA2" w:rsidRPr="006B7914" w:rsidRDefault="00E05EA2" w:rsidP="00BF14E2">
      <w:pPr>
        <w:pStyle w:val="Body"/>
        <w:rPr>
          <w:rFonts w:eastAsia="Arial"/>
          <w:color w:val="000000"/>
          <w:szCs w:val="21"/>
        </w:rPr>
      </w:pPr>
      <w:r w:rsidRPr="006B7914">
        <w:rPr>
          <w:rFonts w:eastAsia="Arial"/>
          <w:color w:val="000000"/>
          <w:szCs w:val="21"/>
        </w:rPr>
        <w:t xml:space="preserve">Part 11 of the </w:t>
      </w:r>
      <w:r w:rsidRPr="00E64AC4">
        <w:rPr>
          <w:rFonts w:eastAsia="Arial"/>
          <w:i/>
          <w:iCs/>
          <w:color w:val="000000"/>
          <w:szCs w:val="21"/>
        </w:rPr>
        <w:t>Family Violence Protection Act 2008</w:t>
      </w:r>
      <w:r>
        <w:rPr>
          <w:rFonts w:eastAsia="Arial"/>
          <w:color w:val="000000"/>
          <w:szCs w:val="21"/>
        </w:rPr>
        <w:t xml:space="preserve"> </w:t>
      </w:r>
      <w:r w:rsidRPr="006B7914">
        <w:rPr>
          <w:rFonts w:eastAsia="Arial"/>
          <w:color w:val="000000"/>
          <w:szCs w:val="21"/>
        </w:rPr>
        <w:t>requires that organisations prescribed under MARAM align their policies, procedures, practice guidance</w:t>
      </w:r>
      <w:r w:rsidR="004A5914">
        <w:rPr>
          <w:rFonts w:eastAsia="Arial"/>
          <w:color w:val="000000"/>
          <w:szCs w:val="21"/>
        </w:rPr>
        <w:t xml:space="preserve"> and</w:t>
      </w:r>
      <w:r w:rsidRPr="006B7914">
        <w:rPr>
          <w:rFonts w:eastAsia="Arial"/>
          <w:color w:val="000000"/>
          <w:szCs w:val="21"/>
        </w:rPr>
        <w:t xml:space="preserve"> tools with the </w:t>
      </w:r>
      <w:r>
        <w:rPr>
          <w:rFonts w:eastAsia="Arial"/>
          <w:color w:val="000000"/>
          <w:szCs w:val="21"/>
        </w:rPr>
        <w:t xml:space="preserve">authorised </w:t>
      </w:r>
      <w:r w:rsidR="00594228">
        <w:rPr>
          <w:rFonts w:eastAsia="Arial"/>
          <w:color w:val="000000"/>
          <w:szCs w:val="21"/>
        </w:rPr>
        <w:t>f</w:t>
      </w:r>
      <w:r w:rsidRPr="006B7914">
        <w:rPr>
          <w:rFonts w:eastAsia="Arial"/>
          <w:color w:val="000000"/>
          <w:szCs w:val="21"/>
        </w:rPr>
        <w:t xml:space="preserve">ramework. It also requires understanding the legal and operational aspects of information sharing </w:t>
      </w:r>
      <w:r w:rsidR="003B3AF4">
        <w:rPr>
          <w:rFonts w:eastAsia="Arial"/>
          <w:color w:val="000000"/>
          <w:szCs w:val="21"/>
        </w:rPr>
        <w:t>laws</w:t>
      </w:r>
      <w:r w:rsidR="002E3E15">
        <w:rPr>
          <w:rFonts w:eastAsia="Arial"/>
          <w:color w:val="000000"/>
          <w:szCs w:val="21"/>
        </w:rPr>
        <w:t>. This</w:t>
      </w:r>
      <w:r w:rsidRPr="006B7914">
        <w:rPr>
          <w:rFonts w:eastAsia="Arial"/>
          <w:color w:val="000000"/>
          <w:szCs w:val="21"/>
        </w:rPr>
        <w:t xml:space="preserve"> support</w:t>
      </w:r>
      <w:r w:rsidR="002E3E15">
        <w:rPr>
          <w:rFonts w:eastAsia="Arial"/>
          <w:color w:val="000000"/>
          <w:szCs w:val="21"/>
        </w:rPr>
        <w:t>s</w:t>
      </w:r>
      <w:r w:rsidRPr="006B7914">
        <w:rPr>
          <w:rFonts w:eastAsia="Arial"/>
          <w:color w:val="000000"/>
          <w:szCs w:val="21"/>
        </w:rPr>
        <w:t xml:space="preserve"> effective risk assessment and management as relevant to their service.</w:t>
      </w:r>
    </w:p>
    <w:p w14:paraId="3A511CF9" w14:textId="0BAC27AC" w:rsidR="00E05EA2" w:rsidRDefault="00594228" w:rsidP="00BF14E2">
      <w:pPr>
        <w:pStyle w:val="Body"/>
      </w:pPr>
      <w:bookmarkStart w:id="55" w:name="_Toc161139592"/>
      <w:r>
        <w:t>S</w:t>
      </w:r>
      <w:r w:rsidRPr="00214836">
        <w:t xml:space="preserve">ection </w:t>
      </w:r>
      <w:r>
        <w:t>5</w:t>
      </w:r>
      <w:r w:rsidRPr="000126E8">
        <w:t>.2</w:t>
      </w:r>
      <w:r>
        <w:t xml:space="preserve"> has m</w:t>
      </w:r>
      <w:r w:rsidR="00E05EA2" w:rsidRPr="007F13D5">
        <w:t xml:space="preserve">ore information </w:t>
      </w:r>
      <w:r>
        <w:t>about</w:t>
      </w:r>
      <w:r w:rsidRPr="007F13D5">
        <w:t xml:space="preserve"> </w:t>
      </w:r>
      <w:r w:rsidR="00E05EA2" w:rsidRPr="007F13D5">
        <w:t xml:space="preserve">the MARAM </w:t>
      </w:r>
      <w:r w:rsidR="002D7AD0">
        <w:t>f</w:t>
      </w:r>
      <w:r w:rsidR="00E05EA2">
        <w:t>ramework</w:t>
      </w:r>
      <w:r>
        <w:t>.</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507D04" w14:paraId="78E6EF3E" w14:textId="77777777" w:rsidTr="008D0883">
        <w:tc>
          <w:tcPr>
            <w:tcW w:w="9016" w:type="dxa"/>
          </w:tcPr>
          <w:p w14:paraId="130CB70D" w14:textId="77777777" w:rsidR="00507D04" w:rsidRPr="00F4431A" w:rsidRDefault="00507D04" w:rsidP="00300D55">
            <w:pPr>
              <w:pStyle w:val="Tabletext"/>
              <w:rPr>
                <w:color w:val="006230"/>
              </w:rPr>
            </w:pPr>
            <w:hyperlink r:id="rId53" w:history="1">
              <w:r w:rsidRPr="00300D55">
                <w:rPr>
                  <w:rStyle w:val="Hyperlink"/>
                  <w:i/>
                  <w:iCs/>
                </w:rPr>
                <w:t>Family Violence Protection Act 2008</w:t>
              </w:r>
            </w:hyperlink>
            <w:r w:rsidRPr="00D71539">
              <w:t xml:space="preserve"> </w:t>
            </w:r>
            <w:r w:rsidRPr="00F4431A">
              <w:rPr>
                <w:color w:val="006230"/>
              </w:rPr>
              <w:t>(Vic)</w:t>
            </w:r>
          </w:p>
          <w:p w14:paraId="18B87ED8" w14:textId="794EBC1B" w:rsidR="00507D04" w:rsidRDefault="007E49B1" w:rsidP="00BF14E2">
            <w:pPr>
              <w:pStyle w:val="Body"/>
            </w:pPr>
            <w:r w:rsidRPr="00181681">
              <w:t>https://www.legislation.vic.gov.au/in-force/acts/family-violence-protection-act-2008</w:t>
            </w:r>
            <w:r w:rsidR="00507D04">
              <w:t xml:space="preserve"> </w:t>
            </w:r>
          </w:p>
        </w:tc>
      </w:tr>
    </w:tbl>
    <w:p w14:paraId="6E59F81A" w14:textId="0C020198" w:rsidR="000E2F04" w:rsidRDefault="000E2F04" w:rsidP="007B4546">
      <w:pPr>
        <w:pStyle w:val="Heading2"/>
        <w:ind w:left="851"/>
      </w:pPr>
      <w:bookmarkStart w:id="56" w:name="_Toc492025581"/>
      <w:r>
        <w:t xml:space="preserve">Children and </w:t>
      </w:r>
      <w:r w:rsidR="00251CB2">
        <w:t>y</w:t>
      </w:r>
      <w:r>
        <w:t xml:space="preserve">oung </w:t>
      </w:r>
      <w:r w:rsidR="00251CB2">
        <w:t>p</w:t>
      </w:r>
      <w:r>
        <w:t>eople</w:t>
      </w:r>
      <w:bookmarkEnd w:id="56"/>
    </w:p>
    <w:p w14:paraId="51979C8A" w14:textId="2193F3EE" w:rsidR="00785CFC" w:rsidRPr="00551C18" w:rsidRDefault="00785CFC" w:rsidP="00BF14E2">
      <w:pPr>
        <w:pStyle w:val="Body"/>
      </w:pPr>
      <w:r w:rsidRPr="00507D04">
        <w:t xml:space="preserve">The </w:t>
      </w:r>
      <w:r w:rsidR="00507D04" w:rsidRPr="00F4431A">
        <w:rPr>
          <w:i/>
          <w:iCs/>
        </w:rPr>
        <w:t>Children, Youth and Families Act 2005</w:t>
      </w:r>
      <w:r w:rsidR="00587175" w:rsidRPr="00F4431A">
        <w:rPr>
          <w:i/>
          <w:iCs/>
        </w:rPr>
        <w:t xml:space="preserve"> </w:t>
      </w:r>
      <w:r w:rsidR="00B62769" w:rsidRPr="00507D04">
        <w:t>(</w:t>
      </w:r>
      <w:r w:rsidR="00B62769">
        <w:t xml:space="preserve">Vic) </w:t>
      </w:r>
      <w:r>
        <w:t>(CY</w:t>
      </w:r>
      <w:r w:rsidR="00F87721">
        <w:t>F</w:t>
      </w:r>
      <w:r>
        <w:t xml:space="preserve"> Act) </w:t>
      </w:r>
      <w:r w:rsidR="00572B0A">
        <w:t>details</w:t>
      </w:r>
      <w:r>
        <w:t xml:space="preserve"> the </w:t>
      </w:r>
      <w:r w:rsidR="009C1EC6">
        <w:t>responsibilities</w:t>
      </w:r>
      <w:r w:rsidR="001102C8">
        <w:t xml:space="preserve"> of organisations </w:t>
      </w:r>
      <w:r w:rsidR="00207269">
        <w:t>that help</w:t>
      </w:r>
      <w:r w:rsidR="001102C8">
        <w:t xml:space="preserve"> children and young people </w:t>
      </w:r>
      <w:r w:rsidR="037974EB">
        <w:t xml:space="preserve">experiencing </w:t>
      </w:r>
      <w:r w:rsidR="001102C8">
        <w:t>or</w:t>
      </w:r>
      <w:r w:rsidR="00207269">
        <w:t xml:space="preserve"> </w:t>
      </w:r>
      <w:r w:rsidR="001102C8">
        <w:t xml:space="preserve">at risk of </w:t>
      </w:r>
      <w:r w:rsidR="664857F4">
        <w:t xml:space="preserve">experiencing </w:t>
      </w:r>
      <w:r w:rsidR="001102C8">
        <w:t>homeless</w:t>
      </w:r>
      <w:r w:rsidR="283B829F">
        <w:t>ness</w:t>
      </w:r>
      <w:r w:rsidR="001102C8">
        <w:t>. The CY</w:t>
      </w:r>
      <w:r w:rsidR="4E4DFE92">
        <w:t>F</w:t>
      </w:r>
      <w:r w:rsidR="001102C8">
        <w:t xml:space="preserve"> Act </w:t>
      </w:r>
      <w:r w:rsidR="00A203F0">
        <w:t xml:space="preserve">highlights </w:t>
      </w:r>
      <w:r w:rsidR="001102C8">
        <w:t xml:space="preserve">the importance of </w:t>
      </w:r>
      <w:r w:rsidR="00A203F0">
        <w:t>proper</w:t>
      </w:r>
      <w:r w:rsidR="001102C8">
        <w:t xml:space="preserve"> support to ensure their well</w:t>
      </w:r>
      <w:r w:rsidR="0044176B">
        <w:t>being</w:t>
      </w:r>
      <w:r w:rsidR="001102C8">
        <w:t>, safety and development.</w:t>
      </w:r>
    </w:p>
    <w:p w14:paraId="7E79BD3B" w14:textId="32C28973" w:rsidR="009C1EC6" w:rsidRPr="00551C18" w:rsidRDefault="009C1EC6" w:rsidP="00BF14E2">
      <w:pPr>
        <w:pStyle w:val="Body"/>
      </w:pPr>
      <w:r w:rsidRPr="00551C18">
        <w:t xml:space="preserve">SHS must work with allied services </w:t>
      </w:r>
      <w:r w:rsidR="00B0346C">
        <w:t>like</w:t>
      </w:r>
      <w:r w:rsidRPr="00551C18">
        <w:t xml:space="preserve"> Child Protection and health services</w:t>
      </w:r>
      <w:r w:rsidR="00B0346C">
        <w:t>. These collaborations</w:t>
      </w:r>
      <w:r w:rsidR="00981915">
        <w:t xml:space="preserve"> </w:t>
      </w:r>
      <w:r w:rsidRPr="00551C18">
        <w:t>ensure a holistic approach to supporting children and young people.</w:t>
      </w:r>
    </w:p>
    <w:p w14:paraId="275B980F" w14:textId="0AA17678" w:rsidR="001C24F1" w:rsidRPr="006B617E" w:rsidRDefault="001C24F1" w:rsidP="00BF14E2">
      <w:pPr>
        <w:pStyle w:val="Body"/>
      </w:pPr>
      <w:r w:rsidRPr="00551C18">
        <w:t>The CY</w:t>
      </w:r>
      <w:r w:rsidR="7C29F8A2">
        <w:t>F</w:t>
      </w:r>
      <w:r w:rsidRPr="00551C18">
        <w:t xml:space="preserve"> Act </w:t>
      </w:r>
      <w:r w:rsidR="0067343D">
        <w:t>defines</w:t>
      </w:r>
      <w:r w:rsidRPr="00551C18">
        <w:t xml:space="preserve"> a homeless person as a person living in crisis, transitional or other accommodation under </w:t>
      </w:r>
      <w:r w:rsidRPr="00854299">
        <w:t xml:space="preserve">the </w:t>
      </w:r>
      <w:r w:rsidRPr="00854299">
        <w:rPr>
          <w:i/>
          <w:iCs/>
        </w:rPr>
        <w:t>Supported Accommodation Assistance Act 1994</w:t>
      </w:r>
      <w:r w:rsidR="00455C75" w:rsidRPr="00854299">
        <w:rPr>
          <w:i/>
          <w:iCs/>
        </w:rPr>
        <w:t xml:space="preserve"> </w:t>
      </w:r>
      <w:r w:rsidR="00455C75">
        <w:t>(</w:t>
      </w:r>
      <w:r w:rsidR="00A64983">
        <w:t>Cath</w:t>
      </w:r>
      <w:r w:rsidR="00455C75">
        <w:t>)</w:t>
      </w:r>
      <w:r w:rsidR="00D85A71" w:rsidRPr="00551C18">
        <w:t xml:space="preserve"> (SAAP Act</w:t>
      </w:r>
      <w:r w:rsidR="00D85A71">
        <w:t>)</w:t>
      </w:r>
      <w:r w:rsidR="0044318B">
        <w:t>.</w:t>
      </w:r>
      <w:r w:rsidR="0067343D">
        <w:t xml:space="preserve"> It also includes people with</w:t>
      </w:r>
      <w:r w:rsidR="00D85A71" w:rsidRPr="00551C18">
        <w:t xml:space="preserve"> inadequate access to safe and secure housing</w:t>
      </w:r>
      <w:r w:rsidR="0070381F">
        <w:t>, as defined in</w:t>
      </w:r>
      <w:r w:rsidR="00D85A71" w:rsidRPr="00551C18">
        <w:t xml:space="preserve"> the SAAP Act.</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507D04" w:rsidRPr="00DB68D6" w14:paraId="17628C5C" w14:textId="77777777" w:rsidTr="00184473">
        <w:tc>
          <w:tcPr>
            <w:tcW w:w="9288" w:type="dxa"/>
          </w:tcPr>
          <w:p w14:paraId="49EEA68E" w14:textId="77777777" w:rsidR="00507D04" w:rsidRPr="00775082" w:rsidRDefault="00507D04" w:rsidP="00300D55">
            <w:pPr>
              <w:pStyle w:val="Tabletext"/>
              <w:rPr>
                <w:rStyle w:val="Hyperlink"/>
              </w:rPr>
            </w:pPr>
            <w:hyperlink r:id="rId54" w:history="1">
              <w:r w:rsidRPr="00300D55">
                <w:rPr>
                  <w:rStyle w:val="Hyperlink"/>
                  <w:i/>
                  <w:iCs/>
                </w:rPr>
                <w:t>Children, Youth and Families Act 2005</w:t>
              </w:r>
            </w:hyperlink>
            <w:r w:rsidRPr="00D71539">
              <w:t xml:space="preserve"> (Vic)</w:t>
            </w:r>
          </w:p>
          <w:p w14:paraId="07F9DB66" w14:textId="4AC23866" w:rsidR="00507D04" w:rsidRPr="006B617E" w:rsidRDefault="007E49B1" w:rsidP="00507D04">
            <w:pPr>
              <w:pStyle w:val="Body"/>
            </w:pPr>
            <w:r w:rsidRPr="00181681">
              <w:t>https://www.legislation.vic.gov.au/in-force/acts/children-youth-and-families-act-2005/121</w:t>
            </w:r>
            <w:r w:rsidR="00507D04">
              <w:t xml:space="preserve"> </w:t>
            </w:r>
          </w:p>
        </w:tc>
      </w:tr>
    </w:tbl>
    <w:p w14:paraId="3E06F1E3" w14:textId="642E28A3" w:rsidR="00BF3788" w:rsidRPr="003D2A5B" w:rsidRDefault="00BF3788" w:rsidP="007B4546">
      <w:pPr>
        <w:pStyle w:val="Heading2"/>
        <w:ind w:left="851"/>
      </w:pPr>
      <w:bookmarkStart w:id="57" w:name="_Toc431097509"/>
      <w:r>
        <w:t xml:space="preserve">Public </w:t>
      </w:r>
      <w:r w:rsidR="00BF14E2">
        <w:t>h</w:t>
      </w:r>
      <w:r>
        <w:t>ealth</w:t>
      </w:r>
      <w:bookmarkEnd w:id="55"/>
      <w:bookmarkEnd w:id="57"/>
    </w:p>
    <w:p w14:paraId="6E9F2D3E" w14:textId="57C727CB" w:rsidR="5DE65BF5" w:rsidRDefault="5DE65BF5" w:rsidP="00BF14E2">
      <w:pPr>
        <w:pStyle w:val="Body"/>
        <w:rPr>
          <w:rStyle w:val="Hyperlink"/>
          <w:b/>
          <w:sz w:val="32"/>
          <w:szCs w:val="28"/>
        </w:rPr>
      </w:pPr>
      <w:r>
        <w:t xml:space="preserve">The Victorian Government </w:t>
      </w:r>
      <w:r w:rsidR="004E7A82">
        <w:t>creat</w:t>
      </w:r>
      <w:r w:rsidR="00A47125">
        <w:t>ed</w:t>
      </w:r>
      <w:r w:rsidR="004E7A82">
        <w:t xml:space="preserve"> </w:t>
      </w:r>
      <w:r>
        <w:t xml:space="preserve">a </w:t>
      </w:r>
      <w:hyperlink r:id="rId55" w:history="1">
        <w:hyperlink r:id="rId56">
          <w:r w:rsidRPr="00F00172">
            <w:rPr>
              <w:rStyle w:val="Hyperlink"/>
              <w:color w:val="auto"/>
            </w:rPr>
            <w:t>management framework</w:t>
          </w:r>
        </w:hyperlink>
      </w:hyperlink>
      <w:r>
        <w:t xml:space="preserve"> </w:t>
      </w:r>
      <w:r w:rsidR="00A47125">
        <w:t>for</w:t>
      </w:r>
      <w:r>
        <w:t xml:space="preserve"> pandemics in the </w:t>
      </w:r>
      <w:hyperlink r:id="rId57" w:history="1">
        <w:r w:rsidR="00854299" w:rsidRPr="00300D55">
          <w:rPr>
            <w:i/>
            <w:iCs/>
          </w:rPr>
          <w:t>Public Health and Wellbeing Act 2008</w:t>
        </w:r>
        <w:r w:rsidR="00854299" w:rsidRPr="00300D55">
          <w:t>.</w:t>
        </w:r>
      </w:hyperlink>
      <w:r w:rsidR="00A47125">
        <w:t xml:space="preserve"> </w:t>
      </w:r>
      <w:r w:rsidR="00797207">
        <w:t>If the Premier of Victoria declares a pandemic, t</w:t>
      </w:r>
      <w:r w:rsidR="0043713A">
        <w:t xml:space="preserve">he </w:t>
      </w:r>
      <w:r>
        <w:t xml:space="preserve">Minister for Health can </w:t>
      </w:r>
      <w:r w:rsidR="005509D7">
        <w:t xml:space="preserve">issue </w:t>
      </w:r>
      <w:r w:rsidR="00F512E0">
        <w:t xml:space="preserve">pandemic </w:t>
      </w:r>
      <w:r>
        <w:t xml:space="preserve">orders to protect public health. All SHS must </w:t>
      </w:r>
      <w:r w:rsidR="00E00CF4">
        <w:t>follow</w:t>
      </w:r>
      <w:r>
        <w:t xml:space="preserve"> measures contained within these pandemic orders. Further information </w:t>
      </w:r>
      <w:r w:rsidR="002E3E15">
        <w:t>is</w:t>
      </w:r>
      <w:r>
        <w:t xml:space="preserve"> at the Department of Health’s </w:t>
      </w:r>
      <w:hyperlink r:id="rId58" w:history="1">
        <w:r w:rsidR="00854299" w:rsidRPr="00E96EBB">
          <w:t>Pandemic Order Register</w:t>
        </w:r>
      </w:hyperlink>
      <w:r w:rsidRPr="00F4431A">
        <w:rPr>
          <w:rStyle w:val="Hyperlink"/>
          <w:color w:val="auto"/>
        </w:rPr>
        <w:t>.</w:t>
      </w:r>
    </w:p>
    <w:tbl>
      <w:tblPr>
        <w:tblStyle w:val="TableGrid"/>
        <w:tblW w:w="9016" w:type="dxa"/>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854299" w14:paraId="04B97CCE" w14:textId="77777777" w:rsidTr="00184473">
        <w:tc>
          <w:tcPr>
            <w:tcW w:w="9016" w:type="dxa"/>
          </w:tcPr>
          <w:p w14:paraId="27FD6E1C" w14:textId="77777777" w:rsidR="00854299" w:rsidRDefault="00854299" w:rsidP="00300D55">
            <w:pPr>
              <w:pStyle w:val="Tabletext"/>
            </w:pPr>
            <w:r w:rsidRPr="00300D55">
              <w:rPr>
                <w:rStyle w:val="Hyperlink"/>
              </w:rPr>
              <w:t xml:space="preserve">Pandemic </w:t>
            </w:r>
            <w:hyperlink r:id="rId59">
              <w:r w:rsidRPr="00F00172">
                <w:rPr>
                  <w:rStyle w:val="Hyperlink"/>
                </w:rPr>
                <w:t>Management Framework</w:t>
              </w:r>
            </w:hyperlink>
          </w:p>
          <w:p w14:paraId="79D1E7E0" w14:textId="53B470F1" w:rsidR="00854299" w:rsidRDefault="007E49B1" w:rsidP="00BF14E2">
            <w:pPr>
              <w:pStyle w:val="Body"/>
            </w:pPr>
            <w:r w:rsidRPr="00181681">
              <w:t>https://www.health.vic.gov.au/covid-19/victorias-pandemic-management-framework</w:t>
            </w:r>
            <w:r w:rsidR="00854299">
              <w:t xml:space="preserve"> </w:t>
            </w:r>
          </w:p>
        </w:tc>
      </w:tr>
      <w:tr w:rsidR="00854299" w14:paraId="66A73DAF" w14:textId="77777777" w:rsidTr="00184473">
        <w:tc>
          <w:tcPr>
            <w:tcW w:w="9016" w:type="dxa"/>
          </w:tcPr>
          <w:p w14:paraId="2061F556" w14:textId="77777777" w:rsidR="00854299" w:rsidRDefault="00854299" w:rsidP="00300D55">
            <w:pPr>
              <w:pStyle w:val="Tabletext"/>
            </w:pPr>
            <w:hyperlink r:id="rId60">
              <w:r w:rsidRPr="00F00172">
                <w:rPr>
                  <w:rStyle w:val="Hyperlink"/>
                </w:rPr>
                <w:t>Pandemic Order Register</w:t>
              </w:r>
            </w:hyperlink>
          </w:p>
          <w:p w14:paraId="4AE24CC0" w14:textId="0F9D13A2" w:rsidR="00854299" w:rsidRPr="00B170E5" w:rsidRDefault="007E49B1" w:rsidP="00BF14E2">
            <w:pPr>
              <w:pStyle w:val="Body"/>
            </w:pPr>
            <w:r w:rsidRPr="00181681">
              <w:t>https://www.health.vic.gov.au/covid-19/pandemic-order-register</w:t>
            </w:r>
            <w:r w:rsidR="00854299">
              <w:t xml:space="preserve"> </w:t>
            </w:r>
          </w:p>
        </w:tc>
      </w:tr>
      <w:tr w:rsidR="00854299" w14:paraId="61BDD9D8" w14:textId="77777777" w:rsidTr="00184473">
        <w:tc>
          <w:tcPr>
            <w:tcW w:w="9016" w:type="dxa"/>
          </w:tcPr>
          <w:p w14:paraId="3F24FDDE" w14:textId="717692B5" w:rsidR="00854299" w:rsidRPr="00F43E42" w:rsidRDefault="00854299" w:rsidP="00300D55">
            <w:pPr>
              <w:pStyle w:val="Tabletext"/>
              <w:rPr>
                <w:i/>
                <w:iCs/>
              </w:rPr>
            </w:pPr>
            <w:hyperlink r:id="rId61">
              <w:r w:rsidRPr="00F00172">
                <w:rPr>
                  <w:rStyle w:val="Hyperlink"/>
                  <w:i/>
                  <w:iCs/>
                </w:rPr>
                <w:t xml:space="preserve">Public Health and Wellbeing Act 2008 </w:t>
              </w:r>
            </w:hyperlink>
          </w:p>
          <w:p w14:paraId="08B9FA24" w14:textId="0E99729F" w:rsidR="00854299" w:rsidRPr="00B170E5" w:rsidRDefault="00991375" w:rsidP="00BF14E2">
            <w:pPr>
              <w:pStyle w:val="Body"/>
            </w:pPr>
            <w:r w:rsidRPr="003329A9">
              <w:t>https://www.legislation.vic.gov.au/in-force/acts/public-health-and-wellbeing-act-2008/063</w:t>
            </w:r>
          </w:p>
        </w:tc>
      </w:tr>
    </w:tbl>
    <w:p w14:paraId="2B11E477" w14:textId="64390E2B" w:rsidR="006F152F" w:rsidRDefault="006F152F" w:rsidP="007B4546">
      <w:pPr>
        <w:pStyle w:val="Heading2"/>
        <w:ind w:left="851"/>
      </w:pPr>
      <w:bookmarkStart w:id="58" w:name="_Toc248971604"/>
      <w:bookmarkStart w:id="59" w:name="_Toc161139593"/>
      <w:r>
        <w:t xml:space="preserve">Human </w:t>
      </w:r>
      <w:r w:rsidR="00BF14E2">
        <w:t>r</w:t>
      </w:r>
      <w:r>
        <w:t>ights</w:t>
      </w:r>
      <w:bookmarkEnd w:id="58"/>
    </w:p>
    <w:p w14:paraId="6876804C" w14:textId="3F6EACC9" w:rsidR="006F152F" w:rsidRDefault="1338CEB6" w:rsidP="00BF14E2">
      <w:pPr>
        <w:pStyle w:val="Body"/>
      </w:pPr>
      <w:r w:rsidRPr="00F4431A">
        <w:t xml:space="preserve">Victoria’s </w:t>
      </w:r>
      <w:r w:rsidR="00854299" w:rsidRPr="00F4431A">
        <w:rPr>
          <w:i/>
          <w:iCs/>
        </w:rPr>
        <w:t>Charter of Human Rights and Responsibilities Act 2006</w:t>
      </w:r>
      <w:r w:rsidR="006F152F">
        <w:t xml:space="preserve"> </w:t>
      </w:r>
      <w:r w:rsidR="60E664C3">
        <w:t>requires public authorities</w:t>
      </w:r>
      <w:r w:rsidR="00C162B6">
        <w:t xml:space="preserve"> to </w:t>
      </w:r>
      <w:r w:rsidR="00BD756D">
        <w:t>uphold</w:t>
      </w:r>
      <w:r w:rsidR="00C162B6">
        <w:t xml:space="preserve"> the human rights in the charter.</w:t>
      </w:r>
      <w:r w:rsidR="60E664C3">
        <w:t xml:space="preserve"> </w:t>
      </w:r>
      <w:r w:rsidR="006B4A5D">
        <w:t xml:space="preserve">This </w:t>
      </w:r>
      <w:r w:rsidR="00C162B6">
        <w:t>include</w:t>
      </w:r>
      <w:r w:rsidR="006B4A5D">
        <w:t>s</w:t>
      </w:r>
      <w:r w:rsidR="00C162B6">
        <w:t xml:space="preserve"> </w:t>
      </w:r>
      <w:r w:rsidR="60E664C3">
        <w:t>Victorian state and local government</w:t>
      </w:r>
      <w:r w:rsidR="00C162B6">
        <w:t>s</w:t>
      </w:r>
      <w:r w:rsidR="60E664C3">
        <w:t xml:space="preserve">, </w:t>
      </w:r>
      <w:r w:rsidR="006B4A5D">
        <w:t xml:space="preserve">as well as </w:t>
      </w:r>
      <w:r w:rsidR="00666724">
        <w:t xml:space="preserve">organisations </w:t>
      </w:r>
      <w:r w:rsidR="006B4A5D">
        <w:t xml:space="preserve">providing </w:t>
      </w:r>
      <w:r w:rsidR="60E664C3">
        <w:t xml:space="preserve">services on behalf of government. </w:t>
      </w:r>
      <w:r w:rsidR="006F152F" w:rsidRPr="65237654">
        <w:t xml:space="preserve">The </w:t>
      </w:r>
      <w:r w:rsidR="00E00CF4">
        <w:t>c</w:t>
      </w:r>
      <w:r w:rsidR="006F152F" w:rsidRPr="65237654">
        <w:t xml:space="preserve">harter </w:t>
      </w:r>
      <w:r w:rsidR="00CD7701">
        <w:t>aims</w:t>
      </w:r>
      <w:r w:rsidR="00CD7701" w:rsidRPr="65237654">
        <w:t xml:space="preserve"> </w:t>
      </w:r>
      <w:r w:rsidR="006F152F" w:rsidRPr="65237654">
        <w:t xml:space="preserve">to protect and promote the human rights of all Victorians. By </w:t>
      </w:r>
      <w:r w:rsidR="00CD7701">
        <w:t>following</w:t>
      </w:r>
      <w:r w:rsidR="006F152F" w:rsidRPr="65237654">
        <w:t xml:space="preserve"> the </w:t>
      </w:r>
      <w:r w:rsidR="00E00CF4">
        <w:t>c</w:t>
      </w:r>
      <w:r w:rsidR="006F152F" w:rsidRPr="65237654">
        <w:t xml:space="preserve">harter, </w:t>
      </w:r>
      <w:r w:rsidR="006F152F">
        <w:t>SHS</w:t>
      </w:r>
      <w:r w:rsidR="006F152F" w:rsidRPr="65237654">
        <w:t xml:space="preserve"> ensure that </w:t>
      </w:r>
      <w:r w:rsidR="007C4EEC">
        <w:t>i</w:t>
      </w:r>
      <w:r w:rsidR="006F645F">
        <w:t>ndividuals and families</w:t>
      </w:r>
      <w:r w:rsidR="006F152F" w:rsidRPr="65237654">
        <w:t xml:space="preserve"> </w:t>
      </w:r>
      <w:r w:rsidR="00CD7701">
        <w:t>get</w:t>
      </w:r>
      <w:r w:rsidR="006F152F" w:rsidRPr="65237654">
        <w:t xml:space="preserve"> services that respect their </w:t>
      </w:r>
      <w:r w:rsidR="007A7C18">
        <w:t>basic</w:t>
      </w:r>
      <w:r w:rsidR="007A7C18" w:rsidRPr="65237654">
        <w:t xml:space="preserve"> </w:t>
      </w:r>
      <w:r w:rsidR="006F152F" w:rsidRPr="65237654">
        <w:t xml:space="preserve">rights and </w:t>
      </w:r>
      <w:r w:rsidR="00ED4EB3" w:rsidRPr="65237654">
        <w:t>dignity.</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854299" w14:paraId="5CB24373" w14:textId="77777777" w:rsidTr="00184473">
        <w:tc>
          <w:tcPr>
            <w:tcW w:w="9016" w:type="dxa"/>
          </w:tcPr>
          <w:p w14:paraId="75B446B8" w14:textId="77777777" w:rsidR="00854299" w:rsidRDefault="00854299" w:rsidP="00300D55">
            <w:pPr>
              <w:pStyle w:val="Tabletext"/>
            </w:pPr>
            <w:hyperlink r:id="rId62" w:history="1">
              <w:r w:rsidRPr="00F00172">
                <w:rPr>
                  <w:rStyle w:val="Hyperlink"/>
                  <w:i/>
                  <w:iCs/>
                </w:rPr>
                <w:t>Charter of Human Rights and Responsibilities Act 2006</w:t>
              </w:r>
            </w:hyperlink>
            <w:r>
              <w:t xml:space="preserve"> (Vic)</w:t>
            </w:r>
          </w:p>
          <w:p w14:paraId="0DE6720E" w14:textId="5AD6D499" w:rsidR="00854299" w:rsidRDefault="007E49B1" w:rsidP="00BF14E2">
            <w:pPr>
              <w:pStyle w:val="Body"/>
            </w:pPr>
            <w:r w:rsidRPr="00181681">
              <w:t>https://www.legislation.vic.gov.au/in-force/acts/charter-human-rights-and-responsibilities-act-2006/015</w:t>
            </w:r>
            <w:r w:rsidR="00854299">
              <w:t xml:space="preserve"> </w:t>
            </w:r>
          </w:p>
        </w:tc>
      </w:tr>
    </w:tbl>
    <w:p w14:paraId="2756D473" w14:textId="7BE16F8B" w:rsidR="001E0779" w:rsidRDefault="008175E8" w:rsidP="007B4546">
      <w:pPr>
        <w:pStyle w:val="Heading2"/>
        <w:ind w:left="851"/>
      </w:pPr>
      <w:bookmarkStart w:id="60" w:name="_Toc1933956302"/>
      <w:r>
        <w:t xml:space="preserve">Disability </w:t>
      </w:r>
      <w:r w:rsidR="00BF14E2">
        <w:t>d</w:t>
      </w:r>
      <w:r>
        <w:t>iscrimination</w:t>
      </w:r>
      <w:bookmarkEnd w:id="60"/>
    </w:p>
    <w:p w14:paraId="1D9EA0E6" w14:textId="098DBEBF" w:rsidR="009D21BE" w:rsidRDefault="009D21BE" w:rsidP="00BF14E2">
      <w:pPr>
        <w:pStyle w:val="Body"/>
      </w:pPr>
      <w:r>
        <w:t xml:space="preserve">SHS must </w:t>
      </w:r>
      <w:r w:rsidR="00E00CF4">
        <w:t>follow</w:t>
      </w:r>
      <w:r>
        <w:t xml:space="preserve"> the </w:t>
      </w:r>
      <w:r w:rsidR="00854299" w:rsidRPr="00F4431A">
        <w:rPr>
          <w:i/>
          <w:iCs/>
        </w:rPr>
        <w:t>Disability Discrimination Act 1992</w:t>
      </w:r>
      <w:r w:rsidR="00EC79AD" w:rsidRPr="00D71539">
        <w:t xml:space="preserve"> </w:t>
      </w:r>
      <w:r w:rsidR="00EC79AD" w:rsidRPr="00300D55">
        <w:rPr>
          <w:rStyle w:val="Hyperlink"/>
          <w:color w:val="auto"/>
        </w:rPr>
        <w:t>(</w:t>
      </w:r>
      <w:r w:rsidR="00F6737E" w:rsidRPr="00300D55">
        <w:rPr>
          <w:rStyle w:val="Hyperlink"/>
          <w:color w:val="auto"/>
        </w:rPr>
        <w:t>Ch</w:t>
      </w:r>
      <w:r w:rsidR="00EC79AD" w:rsidRPr="00300D55">
        <w:rPr>
          <w:rStyle w:val="Hyperlink"/>
          <w:color w:val="auto"/>
        </w:rPr>
        <w:t>)</w:t>
      </w:r>
      <w:r w:rsidR="00B000C9" w:rsidRPr="00D71539">
        <w:t>. T</w:t>
      </w:r>
      <w:r w:rsidR="00B000C9">
        <w:t>he Act</w:t>
      </w:r>
      <w:r>
        <w:t xml:space="preserve"> aims to </w:t>
      </w:r>
      <w:r w:rsidR="0067772C">
        <w:t>make services easier to</w:t>
      </w:r>
      <w:r>
        <w:t xml:space="preserve"> access</w:t>
      </w:r>
      <w:r w:rsidR="0067772C">
        <w:t xml:space="preserve">. It also aims to </w:t>
      </w:r>
      <w:r w:rsidR="0095135A">
        <w:t>prevent</w:t>
      </w:r>
      <w:r>
        <w:t xml:space="preserve"> discrimination </w:t>
      </w:r>
      <w:r w:rsidR="00F32192">
        <w:t>against</w:t>
      </w:r>
      <w:r w:rsidR="0095135A">
        <w:t xml:space="preserve"> </w:t>
      </w:r>
      <w:r>
        <w:t>people with a disability.</w:t>
      </w:r>
    </w:p>
    <w:tbl>
      <w:tblPr>
        <w:tblStyle w:val="TableGrid"/>
        <w:tblW w:w="0" w:type="auto"/>
        <w:tblLook w:val="04A0" w:firstRow="1" w:lastRow="0" w:firstColumn="1" w:lastColumn="0" w:noHBand="0" w:noVBand="1"/>
      </w:tblPr>
      <w:tblGrid>
        <w:gridCol w:w="9288"/>
      </w:tblGrid>
      <w:tr w:rsidR="00854299" w14:paraId="10F3C6E1" w14:textId="77777777">
        <w:tc>
          <w:tcPr>
            <w:tcW w:w="9288" w:type="dxa"/>
          </w:tcPr>
          <w:p w14:paraId="0ED7A202" w14:textId="05AA4868" w:rsidR="00854299" w:rsidRPr="002159FC" w:rsidRDefault="00854299" w:rsidP="00300D55">
            <w:pPr>
              <w:pStyle w:val="Tabletext"/>
              <w:rPr>
                <w:i/>
                <w:iCs/>
              </w:rPr>
            </w:pPr>
            <w:hyperlink r:id="rId63" w:history="1">
              <w:r w:rsidRPr="00F00172">
                <w:rPr>
                  <w:rStyle w:val="Hyperlink"/>
                  <w:i/>
                  <w:iCs/>
                </w:rPr>
                <w:t>Disability Discrimination Act 1992</w:t>
              </w:r>
            </w:hyperlink>
            <w:r>
              <w:t xml:space="preserve"> </w:t>
            </w:r>
            <w:r w:rsidRPr="00F00172">
              <w:rPr>
                <w:rStyle w:val="Hyperlink"/>
              </w:rPr>
              <w:t>(</w:t>
            </w:r>
            <w:r w:rsidR="00F6737E" w:rsidRPr="00F00172">
              <w:rPr>
                <w:rStyle w:val="Hyperlink"/>
              </w:rPr>
              <w:t>CT</w:t>
            </w:r>
            <w:r w:rsidRPr="00F00172">
              <w:rPr>
                <w:rStyle w:val="Hyperlink"/>
              </w:rPr>
              <w:t>)</w:t>
            </w:r>
          </w:p>
          <w:p w14:paraId="39947FB3" w14:textId="322E9469" w:rsidR="00854299" w:rsidRDefault="007E49B1" w:rsidP="00BF14E2">
            <w:pPr>
              <w:pStyle w:val="Body"/>
            </w:pPr>
            <w:r w:rsidRPr="00181681">
              <w:t>https://www.legislation.gov.au/C2004A04426/2018-04-12/text</w:t>
            </w:r>
          </w:p>
        </w:tc>
      </w:tr>
    </w:tbl>
    <w:p w14:paraId="7E0077E7" w14:textId="10B7F487" w:rsidR="00681329" w:rsidRDefault="00681329" w:rsidP="00681329">
      <w:pPr>
        <w:pStyle w:val="Heading2"/>
        <w:ind w:left="851"/>
      </w:pPr>
      <w:bookmarkStart w:id="61" w:name="_Toc1658998028"/>
      <w:r>
        <w:t xml:space="preserve">Equal </w:t>
      </w:r>
      <w:r w:rsidR="00BF14E2">
        <w:t>o</w:t>
      </w:r>
      <w:r>
        <w:t>pportunity</w:t>
      </w:r>
      <w:bookmarkEnd w:id="61"/>
    </w:p>
    <w:p w14:paraId="0363495F" w14:textId="478F300D" w:rsidR="003B55EA" w:rsidRDefault="00681329" w:rsidP="00BF14E2">
      <w:pPr>
        <w:pStyle w:val="Body"/>
      </w:pPr>
      <w:r w:rsidRPr="00656868">
        <w:t>The</w:t>
      </w:r>
      <w:r w:rsidRPr="00B62CDA">
        <w:rPr>
          <w:i/>
          <w:iCs/>
        </w:rPr>
        <w:t xml:space="preserve"> </w:t>
      </w:r>
      <w:r w:rsidR="00854299" w:rsidRPr="00F4431A">
        <w:rPr>
          <w:i/>
          <w:iCs/>
        </w:rPr>
        <w:t>Equal Opportunity Act 2010</w:t>
      </w:r>
      <w:r w:rsidR="00656868">
        <w:t xml:space="preserve"> (Vic)</w:t>
      </w:r>
      <w:r w:rsidR="00656868" w:rsidRPr="00656868">
        <w:t xml:space="preserve"> </w:t>
      </w:r>
      <w:r w:rsidRPr="00B62CDA">
        <w:t>aims to make public life free from discrimination, sexual harassment and victimisation.</w:t>
      </w:r>
      <w:r>
        <w:t xml:space="preserve"> </w:t>
      </w:r>
      <w:r w:rsidR="00F32192">
        <w:t>T</w:t>
      </w:r>
      <w:r w:rsidRPr="003B4105">
        <w:t>he</w:t>
      </w:r>
      <w:r w:rsidR="00B000C9">
        <w:t xml:space="preserve"> Act</w:t>
      </w:r>
      <w:r w:rsidRPr="003B4105">
        <w:t xml:space="preserve"> </w:t>
      </w:r>
      <w:r w:rsidR="00F32192">
        <w:t xml:space="preserve">makes </w:t>
      </w:r>
      <w:r w:rsidRPr="003B4105">
        <w:t xml:space="preserve">it </w:t>
      </w:r>
      <w:r w:rsidR="000B442C">
        <w:t>illegal</w:t>
      </w:r>
      <w:r w:rsidRPr="003B4105">
        <w:t xml:space="preserve"> to discriminate against a person because of a protected personal characteristic.</w:t>
      </w:r>
      <w:r>
        <w:t xml:space="preserve"> </w:t>
      </w:r>
    </w:p>
    <w:p w14:paraId="0F987A98" w14:textId="2D0561DA" w:rsidR="003B55EA" w:rsidRDefault="003B55EA" w:rsidP="00BF14E2">
      <w:pPr>
        <w:pStyle w:val="Body"/>
      </w:pPr>
      <w:r>
        <w:t>The Act</w:t>
      </w:r>
      <w:r w:rsidR="00681329">
        <w:t xml:space="preserve"> covers</w:t>
      </w:r>
      <w:r>
        <w:t xml:space="preserve"> </w:t>
      </w:r>
      <w:r w:rsidR="00681329">
        <w:t>discrimination in</w:t>
      </w:r>
      <w:r>
        <w:t>:</w:t>
      </w:r>
    </w:p>
    <w:p w14:paraId="1EFCC4FC" w14:textId="4287AA5B" w:rsidR="003B55EA" w:rsidRDefault="003B55EA" w:rsidP="007D27F0">
      <w:pPr>
        <w:pStyle w:val="Bullet1"/>
        <w:numPr>
          <w:ilvl w:val="0"/>
          <w:numId w:val="24"/>
        </w:numPr>
      </w:pPr>
      <w:r>
        <w:t>e</w:t>
      </w:r>
      <w:r w:rsidR="00681329">
        <w:t>mployment</w:t>
      </w:r>
    </w:p>
    <w:p w14:paraId="32BC978B" w14:textId="1F78D57E" w:rsidR="003B55EA" w:rsidRDefault="00681329" w:rsidP="007D27F0">
      <w:pPr>
        <w:pStyle w:val="Bullet1"/>
        <w:numPr>
          <w:ilvl w:val="0"/>
          <w:numId w:val="24"/>
        </w:numPr>
      </w:pPr>
      <w:r>
        <w:t>education</w:t>
      </w:r>
    </w:p>
    <w:p w14:paraId="1C109444" w14:textId="79A30DB3" w:rsidR="003B55EA" w:rsidRDefault="00681329" w:rsidP="007D27F0">
      <w:pPr>
        <w:pStyle w:val="Bullet1"/>
        <w:numPr>
          <w:ilvl w:val="0"/>
          <w:numId w:val="24"/>
        </w:numPr>
      </w:pPr>
      <w:r>
        <w:t>accommodation</w:t>
      </w:r>
    </w:p>
    <w:p w14:paraId="73779492" w14:textId="7F517E70" w:rsidR="003B55EA" w:rsidRDefault="00681329" w:rsidP="007D27F0">
      <w:pPr>
        <w:pStyle w:val="Bullet1"/>
        <w:numPr>
          <w:ilvl w:val="0"/>
          <w:numId w:val="24"/>
        </w:numPr>
      </w:pPr>
      <w:r>
        <w:t>clubs</w:t>
      </w:r>
    </w:p>
    <w:p w14:paraId="44F40466" w14:textId="746C9CF9" w:rsidR="003B55EA" w:rsidRDefault="00681329" w:rsidP="007D27F0">
      <w:pPr>
        <w:pStyle w:val="Bullet1"/>
        <w:numPr>
          <w:ilvl w:val="0"/>
          <w:numId w:val="24"/>
        </w:numPr>
      </w:pPr>
      <w:r>
        <w:t>sport</w:t>
      </w:r>
    </w:p>
    <w:p w14:paraId="4F174D46" w14:textId="05CEFA44" w:rsidR="003B55EA" w:rsidRDefault="00681329" w:rsidP="007D27F0">
      <w:pPr>
        <w:pStyle w:val="Bullet1"/>
        <w:numPr>
          <w:ilvl w:val="0"/>
          <w:numId w:val="24"/>
        </w:numPr>
      </w:pPr>
      <w:r>
        <w:t>goods and services</w:t>
      </w:r>
    </w:p>
    <w:p w14:paraId="63CBDD29" w14:textId="7063B547" w:rsidR="003B55EA" w:rsidRDefault="00681329" w:rsidP="007D27F0">
      <w:pPr>
        <w:pStyle w:val="Bullet1"/>
        <w:numPr>
          <w:ilvl w:val="0"/>
          <w:numId w:val="24"/>
        </w:numPr>
      </w:pPr>
      <w:r>
        <w:t>land sales and transfers</w:t>
      </w:r>
    </w:p>
    <w:p w14:paraId="1EFEAA00" w14:textId="3C2E55EF" w:rsidR="003B55EA" w:rsidRDefault="00681329" w:rsidP="007D27F0">
      <w:pPr>
        <w:pStyle w:val="Bullet1"/>
        <w:numPr>
          <w:ilvl w:val="0"/>
          <w:numId w:val="24"/>
        </w:numPr>
      </w:pPr>
      <w:r>
        <w:t>local government</w:t>
      </w:r>
      <w:r w:rsidR="003B55EA">
        <w:t>.</w:t>
      </w:r>
    </w:p>
    <w:p w14:paraId="738E68BA" w14:textId="2EAC33CD" w:rsidR="00756D12" w:rsidRDefault="003B55EA" w:rsidP="00F4431A">
      <w:pPr>
        <w:pStyle w:val="Bodyafterbullets"/>
      </w:pPr>
      <w:r>
        <w:t xml:space="preserve">It also covers </w:t>
      </w:r>
      <w:r w:rsidR="00681329">
        <w:t>sexual harassment.</w:t>
      </w:r>
      <w:r w:rsidR="00E96EBB">
        <w:t xml:space="preserve"> </w:t>
      </w:r>
      <w:r w:rsidR="00756D12">
        <w:t>Under the</w:t>
      </w:r>
      <w:r w:rsidR="00252878">
        <w:t xml:space="preserve"> Act,</w:t>
      </w:r>
      <w:r w:rsidR="00756D12" w:rsidRPr="00656868">
        <w:t xml:space="preserve"> all SHS must </w:t>
      </w:r>
      <w:r w:rsidR="0014794C">
        <w:t>keep</w:t>
      </w:r>
      <w:r w:rsidR="0014794C" w:rsidRPr="00656868">
        <w:t xml:space="preserve"> </w:t>
      </w:r>
      <w:r w:rsidR="00756D12" w:rsidRPr="00656868">
        <w:t>their environments and services safe</w:t>
      </w:r>
      <w:r w:rsidR="0014794C">
        <w:t xml:space="preserve">. They should be </w:t>
      </w:r>
      <w:r w:rsidR="00756D12" w:rsidRPr="00656868">
        <w:t>non-discriminatory</w:t>
      </w:r>
      <w:r w:rsidR="004A5914">
        <w:t xml:space="preserve"> and</w:t>
      </w:r>
      <w:r w:rsidR="00756D12" w:rsidRPr="00656868">
        <w:t xml:space="preserve"> free from sexual harassment and victimisation. This responsibility requires more than reactive measures</w:t>
      </w:r>
      <w:r w:rsidR="00B000C9">
        <w:t>.</w:t>
      </w:r>
      <w:r w:rsidR="00E00CF4">
        <w:t xml:space="preserve"> </w:t>
      </w:r>
      <w:r w:rsidR="00B000C9">
        <w:t>I</w:t>
      </w:r>
      <w:r w:rsidR="00756D12" w:rsidRPr="00656868">
        <w:t>t demands proactive action to prevent discriminatory behaviours.</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854299" w14:paraId="085E0857" w14:textId="77777777" w:rsidTr="00184473">
        <w:tc>
          <w:tcPr>
            <w:tcW w:w="9288" w:type="dxa"/>
          </w:tcPr>
          <w:p w14:paraId="442E904C" w14:textId="77777777" w:rsidR="00854299" w:rsidRDefault="00854299" w:rsidP="00300D55">
            <w:pPr>
              <w:pStyle w:val="Tabletext"/>
            </w:pPr>
            <w:hyperlink r:id="rId64" w:history="1">
              <w:r w:rsidRPr="00300D55">
                <w:rPr>
                  <w:rStyle w:val="Hyperlink"/>
                  <w:i/>
                  <w:iCs/>
                </w:rPr>
                <w:t>Equal Opportunity Act 2010</w:t>
              </w:r>
            </w:hyperlink>
            <w:r>
              <w:t xml:space="preserve"> </w:t>
            </w:r>
            <w:r w:rsidRPr="00300D55">
              <w:rPr>
                <w:color w:val="006230"/>
              </w:rPr>
              <w:t>(Vic)</w:t>
            </w:r>
          </w:p>
          <w:p w14:paraId="48087ADB" w14:textId="3D69BE5D" w:rsidR="00854299" w:rsidRDefault="007E49B1" w:rsidP="00BF14E2">
            <w:pPr>
              <w:pStyle w:val="Body"/>
            </w:pPr>
            <w:r w:rsidRPr="00181681">
              <w:t>https://www.legislation.vic.gov.au/in-force/acts/equal-opportunity-act-2010/030</w:t>
            </w:r>
            <w:r w:rsidR="00854299">
              <w:t xml:space="preserve"> </w:t>
            </w:r>
          </w:p>
        </w:tc>
      </w:tr>
    </w:tbl>
    <w:p w14:paraId="5DC8B1AF" w14:textId="3E827211" w:rsidR="004A5B96" w:rsidRDefault="001E0779" w:rsidP="009D21BE">
      <w:pPr>
        <w:pStyle w:val="Heading2"/>
        <w:ind w:left="851"/>
      </w:pPr>
      <w:bookmarkStart w:id="62" w:name="_Social_services_regulation"/>
      <w:bookmarkStart w:id="63" w:name="_Toc1968174915"/>
      <w:bookmarkEnd w:id="62"/>
      <w:r>
        <w:t xml:space="preserve">Social </w:t>
      </w:r>
      <w:r w:rsidR="00BF14E2">
        <w:t>s</w:t>
      </w:r>
      <w:r>
        <w:t xml:space="preserve">ervices </w:t>
      </w:r>
      <w:r w:rsidR="00BF14E2">
        <w:t>r</w:t>
      </w:r>
      <w:r>
        <w:t>egulation</w:t>
      </w:r>
      <w:bookmarkEnd w:id="63"/>
    </w:p>
    <w:p w14:paraId="2CA88A08" w14:textId="08361634" w:rsidR="001321BF" w:rsidRPr="00605DFE" w:rsidRDefault="234AB506" w:rsidP="00BF14E2">
      <w:pPr>
        <w:pStyle w:val="Body"/>
        <w:rPr>
          <w:color w:val="032833" w:themeColor="text1"/>
        </w:rPr>
      </w:pPr>
      <w:r>
        <w:t xml:space="preserve">All SHS must </w:t>
      </w:r>
      <w:r w:rsidR="216B87D9">
        <w:t>follow</w:t>
      </w:r>
      <w:r>
        <w:t xml:space="preserve"> requirements under the </w:t>
      </w:r>
      <w:r w:rsidR="00854299" w:rsidRPr="4CCD4BD0">
        <w:rPr>
          <w:i/>
          <w:iCs/>
        </w:rPr>
        <w:t>Social Services Regulation Act 2021</w:t>
      </w:r>
      <w:r w:rsidR="00854299">
        <w:t xml:space="preserve"> (Vic)</w:t>
      </w:r>
      <w:r w:rsidR="00C96091">
        <w:rPr>
          <w:rStyle w:val="Hyperlink"/>
          <w:color w:val="032833" w:themeColor="text2"/>
        </w:rPr>
        <w:t>, which</w:t>
      </w:r>
      <w:r>
        <w:t xml:space="preserve"> came into effect on 1 July 2024</w:t>
      </w:r>
      <w:r w:rsidR="3A402A78">
        <w:t>,</w:t>
      </w:r>
      <w:r>
        <w:t xml:space="preserve"> overseen by a new independent Social Services Regulator.</w:t>
      </w:r>
    </w:p>
    <w:p w14:paraId="74FDD833" w14:textId="351ED089" w:rsidR="001321BF" w:rsidRPr="009B25C3" w:rsidRDefault="009B25C3" w:rsidP="00E64AC4">
      <w:pPr>
        <w:pStyle w:val="Body"/>
      </w:pPr>
      <w:r w:rsidRPr="00E64AC4">
        <w:t xml:space="preserve">The framework requires </w:t>
      </w:r>
      <w:r w:rsidR="001321BF" w:rsidRPr="009B25C3">
        <w:t xml:space="preserve">mandatory registration for </w:t>
      </w:r>
      <w:r w:rsidR="00AA2D3C" w:rsidRPr="009B25C3">
        <w:t xml:space="preserve">SHS </w:t>
      </w:r>
      <w:r w:rsidR="001321BF" w:rsidRPr="009B25C3">
        <w:t xml:space="preserve">of social services </w:t>
      </w:r>
      <w:r w:rsidR="004351DB">
        <w:t xml:space="preserve">under </w:t>
      </w:r>
      <w:r w:rsidR="001321BF" w:rsidRPr="009B25C3">
        <w:t>the new scheme</w:t>
      </w:r>
      <w:r>
        <w:t>.</w:t>
      </w:r>
    </w:p>
    <w:p w14:paraId="495C1563" w14:textId="48AF1841" w:rsidR="001321BF" w:rsidRPr="009B25C3" w:rsidRDefault="009B25C3" w:rsidP="00E64AC4">
      <w:pPr>
        <w:pStyle w:val="Body"/>
      </w:pPr>
      <w:r>
        <w:t xml:space="preserve">There is </w:t>
      </w:r>
      <w:r w:rsidR="001321BF" w:rsidRPr="009B25C3">
        <w:t>a set of requirements all registered social service providers must meet</w:t>
      </w:r>
      <w:r w:rsidR="00AC54B2">
        <w:t>. The requirements</w:t>
      </w:r>
      <w:r w:rsidR="001321BF" w:rsidRPr="009B25C3">
        <w:t xml:space="preserve"> includ</w:t>
      </w:r>
      <w:r w:rsidR="00AC54B2">
        <w:t>e</w:t>
      </w:r>
      <w:r w:rsidR="001321BF" w:rsidRPr="009B25C3">
        <w:t xml:space="preserve"> six Social Service Standards (the </w:t>
      </w:r>
      <w:r w:rsidR="00B420AD" w:rsidRPr="00E64AC4">
        <w:t>s</w:t>
      </w:r>
      <w:r w:rsidR="001321BF" w:rsidRPr="009B25C3">
        <w:t>tandards). These are:</w:t>
      </w:r>
    </w:p>
    <w:p w14:paraId="6CAD505A" w14:textId="004257B3" w:rsidR="001321BF" w:rsidRPr="00F340EC" w:rsidRDefault="001321BF" w:rsidP="007D27F0">
      <w:pPr>
        <w:pStyle w:val="Numberdigitindent"/>
        <w:numPr>
          <w:ilvl w:val="1"/>
          <w:numId w:val="26"/>
        </w:numPr>
        <w:rPr>
          <w:rStyle w:val="Hyperlink"/>
          <w:color w:val="auto"/>
          <w:u w:val="none"/>
        </w:rPr>
      </w:pPr>
      <w:r w:rsidRPr="00E64AC4">
        <w:t>Safe service delivery</w:t>
      </w:r>
      <w:r w:rsidR="00E00CF4" w:rsidRPr="00E64AC4">
        <w:t>.</w:t>
      </w:r>
      <w:r w:rsidRPr="00E64AC4">
        <w:t xml:space="preserve"> Social services are safely provided based on assessed</w:t>
      </w:r>
      <w:r w:rsidRPr="00F340EC">
        <w:rPr>
          <w:rStyle w:val="Hyperlink"/>
          <w:color w:val="auto"/>
          <w:u w:val="none"/>
        </w:rPr>
        <w:t xml:space="preserve"> needs</w:t>
      </w:r>
      <w:r w:rsidR="00F340EC">
        <w:rPr>
          <w:rStyle w:val="Hyperlink"/>
          <w:color w:val="auto"/>
          <w:u w:val="none"/>
        </w:rPr>
        <w:t>.</w:t>
      </w:r>
    </w:p>
    <w:p w14:paraId="4FF08148" w14:textId="0C2B1897" w:rsidR="001321BF" w:rsidRPr="00E64AC4" w:rsidRDefault="001321BF" w:rsidP="00F4431A">
      <w:pPr>
        <w:pStyle w:val="Numberdigitindent"/>
        <w:rPr>
          <w:rStyle w:val="Hyperlink"/>
          <w:color w:val="auto"/>
          <w:u w:val="none"/>
        </w:rPr>
      </w:pPr>
      <w:r w:rsidRPr="00E64AC4">
        <w:rPr>
          <w:rStyle w:val="Hyperlink"/>
          <w:color w:val="auto"/>
          <w:u w:val="none"/>
        </w:rPr>
        <w:t>Service user agency and dignity</w:t>
      </w:r>
      <w:r w:rsidR="00E00CF4" w:rsidRPr="00E64AC4">
        <w:rPr>
          <w:rStyle w:val="Hyperlink"/>
          <w:color w:val="auto"/>
          <w:u w:val="none"/>
        </w:rPr>
        <w:t>.</w:t>
      </w:r>
      <w:r w:rsidRPr="00E64AC4">
        <w:rPr>
          <w:rStyle w:val="Hyperlink"/>
          <w:color w:val="auto"/>
          <w:u w:val="none"/>
        </w:rPr>
        <w:t xml:space="preserve"> Social services are person-centred, and respect and uphold service user rights and agency.</w:t>
      </w:r>
    </w:p>
    <w:p w14:paraId="589C9945" w14:textId="6832EE4C" w:rsidR="001321BF" w:rsidRPr="00E64AC4" w:rsidRDefault="001321BF" w:rsidP="00F4431A">
      <w:pPr>
        <w:pStyle w:val="Numberdigitindent"/>
        <w:rPr>
          <w:rStyle w:val="Hyperlink"/>
          <w:color w:val="auto"/>
          <w:u w:val="none"/>
        </w:rPr>
      </w:pPr>
      <w:r w:rsidRPr="00E64AC4">
        <w:rPr>
          <w:rStyle w:val="Hyperlink"/>
          <w:color w:val="auto"/>
          <w:u w:val="none"/>
        </w:rPr>
        <w:t>Social service environment</w:t>
      </w:r>
      <w:r w:rsidR="00E00CF4" w:rsidRPr="00E64AC4">
        <w:rPr>
          <w:rStyle w:val="Hyperlink"/>
          <w:color w:val="auto"/>
          <w:u w:val="none"/>
        </w:rPr>
        <w:t>.</w:t>
      </w:r>
      <w:r w:rsidRPr="00E64AC4">
        <w:rPr>
          <w:rStyle w:val="Hyperlink"/>
          <w:color w:val="auto"/>
          <w:u w:val="none"/>
        </w:rPr>
        <w:t xml:space="preserve"> Social services </w:t>
      </w:r>
      <w:r w:rsidR="00E00CF4" w:rsidRPr="00966C2A">
        <w:rPr>
          <w:rStyle w:val="Hyperlink"/>
          <w:color w:val="auto"/>
          <w:u w:val="none"/>
        </w:rPr>
        <w:t>occur</w:t>
      </w:r>
      <w:r w:rsidRPr="00E64AC4">
        <w:rPr>
          <w:rStyle w:val="Hyperlink"/>
          <w:color w:val="auto"/>
          <w:u w:val="none"/>
        </w:rPr>
        <w:t xml:space="preserve"> in a safe, secure and fit-for-purpose environment.</w:t>
      </w:r>
    </w:p>
    <w:p w14:paraId="0AB0DE69" w14:textId="3FBE6DFD" w:rsidR="001321BF" w:rsidRPr="00E64AC4" w:rsidRDefault="001321BF" w:rsidP="00F4431A">
      <w:pPr>
        <w:pStyle w:val="Numberdigitindent"/>
        <w:rPr>
          <w:rStyle w:val="Hyperlink"/>
          <w:color w:val="auto"/>
          <w:u w:val="none"/>
        </w:rPr>
      </w:pPr>
      <w:r w:rsidRPr="00E64AC4">
        <w:rPr>
          <w:rStyle w:val="Hyperlink"/>
          <w:color w:val="auto"/>
          <w:u w:val="none"/>
        </w:rPr>
        <w:t>Feedback and complain</w:t>
      </w:r>
      <w:r w:rsidR="3CB4D9F0" w:rsidRPr="00E64AC4">
        <w:rPr>
          <w:rStyle w:val="Hyperlink"/>
          <w:color w:val="auto"/>
          <w:u w:val="none"/>
        </w:rPr>
        <w:t>t</w:t>
      </w:r>
      <w:r w:rsidRPr="00E64AC4">
        <w:rPr>
          <w:rStyle w:val="Hyperlink"/>
          <w:color w:val="auto"/>
          <w:u w:val="none"/>
        </w:rPr>
        <w:t>s</w:t>
      </w:r>
      <w:r w:rsidR="00E00CF4" w:rsidRPr="00E64AC4">
        <w:rPr>
          <w:rStyle w:val="Hyperlink"/>
          <w:color w:val="auto"/>
          <w:u w:val="none"/>
        </w:rPr>
        <w:t>.</w:t>
      </w:r>
      <w:r w:rsidRPr="00E64AC4">
        <w:rPr>
          <w:rStyle w:val="Hyperlink"/>
          <w:color w:val="auto"/>
          <w:u w:val="none"/>
        </w:rPr>
        <w:t xml:space="preserve"> Service users </w:t>
      </w:r>
      <w:r w:rsidR="00E00CF4" w:rsidRPr="00966C2A">
        <w:rPr>
          <w:rStyle w:val="Hyperlink"/>
          <w:color w:val="auto"/>
          <w:u w:val="none"/>
        </w:rPr>
        <w:t>receive</w:t>
      </w:r>
      <w:r w:rsidR="00E00CF4" w:rsidRPr="00E64AC4">
        <w:rPr>
          <w:rStyle w:val="Hyperlink"/>
          <w:color w:val="auto"/>
          <w:u w:val="none"/>
        </w:rPr>
        <w:t xml:space="preserve"> </w:t>
      </w:r>
      <w:r w:rsidRPr="00E64AC4">
        <w:rPr>
          <w:rStyle w:val="Hyperlink"/>
          <w:color w:val="auto"/>
          <w:u w:val="none"/>
        </w:rPr>
        <w:t>support to share feedback, complaints or concerns about service safety.</w:t>
      </w:r>
    </w:p>
    <w:p w14:paraId="3E511CAA" w14:textId="7CF90080" w:rsidR="001321BF" w:rsidRPr="00E64AC4" w:rsidRDefault="001321BF" w:rsidP="00F4431A">
      <w:pPr>
        <w:pStyle w:val="Numberdigitindent"/>
        <w:rPr>
          <w:rStyle w:val="Hyperlink"/>
          <w:color w:val="auto"/>
          <w:u w:val="none"/>
        </w:rPr>
      </w:pPr>
      <w:r w:rsidRPr="00E64AC4">
        <w:rPr>
          <w:rStyle w:val="Hyperlink"/>
          <w:color w:val="auto"/>
          <w:u w:val="none"/>
        </w:rPr>
        <w:t>Accountable organisation governance</w:t>
      </w:r>
      <w:r w:rsidR="00E00CF4" w:rsidRPr="00E64AC4">
        <w:rPr>
          <w:rStyle w:val="Hyperlink"/>
          <w:color w:val="auto"/>
          <w:u w:val="none"/>
        </w:rPr>
        <w:t>.</w:t>
      </w:r>
      <w:r w:rsidRPr="00E64AC4">
        <w:rPr>
          <w:rStyle w:val="Hyperlink"/>
          <w:color w:val="auto"/>
          <w:u w:val="none"/>
        </w:rPr>
        <w:t xml:space="preserve"> Effective governance and organisational systems support safe social service delivery.</w:t>
      </w:r>
    </w:p>
    <w:p w14:paraId="48C57A47" w14:textId="1E777A0F" w:rsidR="001321BF" w:rsidRPr="00E64AC4" w:rsidRDefault="001321BF" w:rsidP="00F4431A">
      <w:pPr>
        <w:pStyle w:val="Numberdigitindent"/>
        <w:rPr>
          <w:rStyle w:val="Hyperlink"/>
          <w:b/>
          <w:bCs/>
          <w:color w:val="auto"/>
        </w:rPr>
      </w:pPr>
      <w:r w:rsidRPr="00E64AC4">
        <w:rPr>
          <w:rStyle w:val="Hyperlink"/>
          <w:color w:val="auto"/>
          <w:u w:val="none"/>
        </w:rPr>
        <w:t>Safe workforce</w:t>
      </w:r>
      <w:r w:rsidR="00E00CF4" w:rsidRPr="009B25C3">
        <w:rPr>
          <w:rStyle w:val="Hyperlink"/>
          <w:b/>
          <w:bCs/>
          <w:color w:val="auto"/>
        </w:rPr>
        <w:t>.</w:t>
      </w:r>
      <w:r w:rsidRPr="00E64AC4">
        <w:rPr>
          <w:rStyle w:val="Hyperlink"/>
          <w:color w:val="auto"/>
        </w:rPr>
        <w:t xml:space="preserve"> </w:t>
      </w:r>
      <w:r w:rsidR="00E00CF4" w:rsidRPr="009B25C3">
        <w:rPr>
          <w:rStyle w:val="Hyperlink"/>
          <w:color w:val="auto"/>
        </w:rPr>
        <w:t>The s</w:t>
      </w:r>
      <w:r w:rsidRPr="00E64AC4">
        <w:rPr>
          <w:rStyle w:val="Hyperlink"/>
          <w:color w:val="auto"/>
        </w:rPr>
        <w:t xml:space="preserve">ocial services workforce </w:t>
      </w:r>
      <w:r w:rsidR="0081164A" w:rsidRPr="009B25C3">
        <w:rPr>
          <w:rStyle w:val="Hyperlink"/>
          <w:color w:val="auto"/>
        </w:rPr>
        <w:t>has</w:t>
      </w:r>
      <w:r w:rsidR="00E00CF4" w:rsidRPr="00E64AC4">
        <w:rPr>
          <w:rStyle w:val="Hyperlink"/>
          <w:color w:val="auto"/>
        </w:rPr>
        <w:t xml:space="preserve"> </w:t>
      </w:r>
      <w:r w:rsidRPr="00E64AC4">
        <w:rPr>
          <w:rStyle w:val="Hyperlink"/>
          <w:color w:val="auto"/>
        </w:rPr>
        <w:t>the knowledge, capability and support to provide safe social services with care and skill.</w:t>
      </w:r>
    </w:p>
    <w:p w14:paraId="5AF0CB6F" w14:textId="35603D8C" w:rsidR="001321BF" w:rsidRPr="00CA0F7A" w:rsidRDefault="001321BF" w:rsidP="00E64AC4">
      <w:pPr>
        <w:pStyle w:val="Bodyafterbullets"/>
        <w:rPr>
          <w:color w:val="032833" w:themeColor="text1"/>
        </w:rPr>
      </w:pPr>
      <w:r w:rsidRPr="00CA0F7A">
        <w:t xml:space="preserve">The </w:t>
      </w:r>
      <w:r w:rsidRPr="00E64AC4">
        <w:t>Social Services Regulations 2023</w:t>
      </w:r>
      <w:r w:rsidR="00A36240" w:rsidRPr="00E64AC4">
        <w:t xml:space="preserve"> (Vic)</w:t>
      </w:r>
      <w:r w:rsidRPr="00E64AC4">
        <w:rPr>
          <w:i/>
        </w:rPr>
        <w:t xml:space="preserve"> </w:t>
      </w:r>
      <w:r w:rsidRPr="00AC54B2">
        <w:t xml:space="preserve">prescribe outcomes and service requirements that correspond to each of the six Social Service Standards. </w:t>
      </w:r>
      <w:r w:rsidRPr="00E64AC4">
        <w:t xml:space="preserve">Further information on the </w:t>
      </w:r>
      <w:r w:rsidR="005A047E">
        <w:t>s</w:t>
      </w:r>
      <w:r w:rsidRPr="00E64AC4">
        <w:t xml:space="preserve">tandards </w:t>
      </w:r>
      <w:r w:rsidR="00E00CF4" w:rsidRPr="00E64AC4">
        <w:t>is in</w:t>
      </w:r>
      <w:r w:rsidRPr="00E64AC4">
        <w:t xml:space="preserve"> </w:t>
      </w:r>
      <w:hyperlink w:anchor="_Compliance" w:history="1">
        <w:r w:rsidR="00D145C8" w:rsidRPr="00F340EC">
          <w:rPr>
            <w:rStyle w:val="Hyperlink"/>
          </w:rPr>
          <w:t>Section</w:t>
        </w:r>
        <w:r w:rsidRPr="00F340EC">
          <w:rPr>
            <w:rStyle w:val="Hyperlink"/>
          </w:rPr>
          <w:t xml:space="preserve"> 11</w:t>
        </w:r>
      </w:hyperlink>
      <w:r w:rsidR="6B3D9DD1" w:rsidRPr="00E64AC4">
        <w:t>.</w:t>
      </w:r>
    </w:p>
    <w:p w14:paraId="62B952C4" w14:textId="3BFDDE19" w:rsidR="001321BF" w:rsidRPr="00CA0F7A" w:rsidRDefault="00CA0F7A" w:rsidP="00E64AC4">
      <w:pPr>
        <w:pStyle w:val="Body"/>
        <w:rPr>
          <w:color w:val="032833" w:themeColor="text1"/>
        </w:rPr>
      </w:pPr>
      <w:r w:rsidRPr="00E64AC4">
        <w:t xml:space="preserve">The framework </w:t>
      </w:r>
      <w:r w:rsidR="007B5D18">
        <w:t>set</w:t>
      </w:r>
      <w:r w:rsidR="009D4F62">
        <w:t>s clear</w:t>
      </w:r>
      <w:r w:rsidR="001321BF" w:rsidRPr="00CA0F7A">
        <w:t xml:space="preserve"> reporting requirements for social services </w:t>
      </w:r>
      <w:r w:rsidR="009D4F62">
        <w:t>under</w:t>
      </w:r>
      <w:r w:rsidR="001321BF" w:rsidRPr="00CA0F7A">
        <w:t xml:space="preserve"> the new scheme</w:t>
      </w:r>
      <w:r w:rsidR="009D4F62">
        <w:t xml:space="preserve">, </w:t>
      </w:r>
      <w:r w:rsidR="001321BF" w:rsidRPr="00CA0F7A">
        <w:t xml:space="preserve">including SHS. Further information </w:t>
      </w:r>
      <w:r w:rsidR="00E00CF4" w:rsidRPr="00CA0F7A">
        <w:t>is</w:t>
      </w:r>
      <w:r w:rsidR="001321BF" w:rsidRPr="00CA0F7A">
        <w:t xml:space="preserve"> in </w:t>
      </w:r>
      <w:hyperlink w:anchor="_Service_delivery_requirements" w:history="1">
        <w:r w:rsidR="00D145C8" w:rsidRPr="00F340EC">
          <w:rPr>
            <w:rStyle w:val="Hyperlink"/>
          </w:rPr>
          <w:t>Section</w:t>
        </w:r>
        <w:r w:rsidR="001321BF" w:rsidRPr="00F340EC">
          <w:rPr>
            <w:rStyle w:val="Hyperlink"/>
          </w:rPr>
          <w:t xml:space="preserve"> 6</w:t>
        </w:r>
      </w:hyperlink>
      <w:r w:rsidRPr="00E64AC4">
        <w:t>.</w:t>
      </w:r>
    </w:p>
    <w:p w14:paraId="7AA90330" w14:textId="6F0BF83C" w:rsidR="001321BF" w:rsidRPr="00191582" w:rsidRDefault="00CA0F7A" w:rsidP="00E64AC4">
      <w:pPr>
        <w:pStyle w:val="Body"/>
        <w:rPr>
          <w:color w:val="032833" w:themeColor="text1"/>
        </w:rPr>
      </w:pPr>
      <w:r w:rsidRPr="00E64AC4">
        <w:t xml:space="preserve">The framework has </w:t>
      </w:r>
      <w:r w:rsidR="001321BF" w:rsidRPr="00CA0F7A">
        <w:t>a graduated set of monitoring and enforcement tools</w:t>
      </w:r>
      <w:r w:rsidR="00BE5356">
        <w:t>. These tools help with</w:t>
      </w:r>
      <w:r w:rsidR="001321BF" w:rsidRPr="00CA0F7A">
        <w:t xml:space="preserve"> early intervention and </w:t>
      </w:r>
      <w:r w:rsidR="00BE5356">
        <w:t>allow</w:t>
      </w:r>
      <w:r w:rsidR="00BE5356" w:rsidRPr="00CA0F7A">
        <w:t xml:space="preserve"> </w:t>
      </w:r>
      <w:r w:rsidR="001321BF" w:rsidRPr="00CA0F7A">
        <w:t>the Regulator to</w:t>
      </w:r>
      <w:r w:rsidR="001321BF" w:rsidRPr="00605DFE">
        <w:t xml:space="preserve"> respond to risk</w:t>
      </w:r>
      <w:r w:rsidR="001321BF" w:rsidRPr="001321BF">
        <w:t>.</w:t>
      </w:r>
    </w:p>
    <w:p w14:paraId="40EC4E69" w14:textId="0C97F092" w:rsidR="001321BF" w:rsidRPr="00191582" w:rsidRDefault="001321BF" w:rsidP="00BF14E2">
      <w:pPr>
        <w:pStyle w:val="Body"/>
      </w:pPr>
      <w:r w:rsidRPr="00191582">
        <w:t xml:space="preserve">As </w:t>
      </w:r>
      <w:r w:rsidR="00BE5356">
        <w:t>stated</w:t>
      </w:r>
      <w:r w:rsidR="00BE5356" w:rsidRPr="00191582">
        <w:t xml:space="preserve"> </w:t>
      </w:r>
      <w:r w:rsidRPr="00191582">
        <w:t>in the Ministerial Statement of Expectations, the Regulator</w:t>
      </w:r>
      <w:r w:rsidR="00BE5356">
        <w:t xml:space="preserve"> will first focus</w:t>
      </w:r>
      <w:r w:rsidR="004A0463">
        <w:t xml:space="preserve"> </w:t>
      </w:r>
      <w:r w:rsidRPr="00191582">
        <w:t>on support and guidance</w:t>
      </w:r>
      <w:r w:rsidR="001700EB">
        <w:t>. This</w:t>
      </w:r>
      <w:r w:rsidRPr="00191582">
        <w:t xml:space="preserve"> </w:t>
      </w:r>
      <w:r w:rsidR="004A0463">
        <w:t>helps</w:t>
      </w:r>
      <w:r w:rsidRPr="00191582">
        <w:t xml:space="preserve"> </w:t>
      </w:r>
      <w:r w:rsidR="0017032D">
        <w:t>SHS</w:t>
      </w:r>
      <w:r w:rsidRPr="00191582">
        <w:t xml:space="preserve"> to understand and meet their obligations</w:t>
      </w:r>
      <w:r w:rsidR="002E67CC">
        <w:t xml:space="preserve"> while </w:t>
      </w:r>
      <w:r w:rsidR="00F340EC">
        <w:t xml:space="preserve">keeping </w:t>
      </w:r>
      <w:r w:rsidRPr="00191582">
        <w:t>service users</w:t>
      </w:r>
      <w:r w:rsidR="002E67CC">
        <w:t xml:space="preserve"> safe</w:t>
      </w:r>
      <w:r w:rsidRPr="00191582">
        <w:t>.</w:t>
      </w:r>
    </w:p>
    <w:p w14:paraId="107601DE" w14:textId="3B4009CD" w:rsidR="00E044DD" w:rsidRDefault="001321BF" w:rsidP="00BF14E2">
      <w:pPr>
        <w:pStyle w:val="Body"/>
      </w:pPr>
      <w:r w:rsidRPr="00BF14E2">
        <w:rPr>
          <w:b/>
          <w:bCs/>
        </w:rPr>
        <w:t xml:space="preserve">Information provided in </w:t>
      </w:r>
      <w:r w:rsidR="008E449D" w:rsidRPr="00BF14E2">
        <w:rPr>
          <w:b/>
          <w:bCs/>
        </w:rPr>
        <w:t xml:space="preserve">the 2025 </w:t>
      </w:r>
      <w:r w:rsidR="00B000C9">
        <w:rPr>
          <w:b/>
          <w:bCs/>
        </w:rPr>
        <w:t>g</w:t>
      </w:r>
      <w:r w:rsidRPr="00BF14E2">
        <w:rPr>
          <w:b/>
          <w:bCs/>
        </w:rPr>
        <w:t xml:space="preserve">uidelines </w:t>
      </w:r>
      <w:r w:rsidR="00E00CF4">
        <w:rPr>
          <w:b/>
          <w:bCs/>
        </w:rPr>
        <w:t>about</w:t>
      </w:r>
      <w:r w:rsidR="00E00CF4" w:rsidRPr="00BF14E2">
        <w:rPr>
          <w:b/>
          <w:bCs/>
        </w:rPr>
        <w:t xml:space="preserve"> </w:t>
      </w:r>
      <w:r w:rsidRPr="00BF14E2">
        <w:rPr>
          <w:b/>
          <w:bCs/>
        </w:rPr>
        <w:t>obligations under the social services regulatory scheme is not exhaustive.</w:t>
      </w:r>
      <w:r w:rsidRPr="3D1970A3">
        <w:t xml:space="preserve"> </w:t>
      </w:r>
    </w:p>
    <w:p w14:paraId="4488E34B" w14:textId="6BA203CD" w:rsidR="001321BF" w:rsidRPr="00191582" w:rsidRDefault="001321BF" w:rsidP="00BF14E2">
      <w:pPr>
        <w:pStyle w:val="Body"/>
        <w:rPr>
          <w:color w:val="032833" w:themeColor="text1"/>
        </w:rPr>
      </w:pPr>
      <w:r w:rsidRPr="3D1970A3">
        <w:t xml:space="preserve">For more information about obligations under the scheme, refer to the </w:t>
      </w:r>
      <w:r w:rsidR="00854299" w:rsidRPr="00F4431A">
        <w:rPr>
          <w:rFonts w:eastAsia="Times"/>
          <w:i/>
          <w:iCs/>
        </w:rPr>
        <w:t>Social Services Regulation Act 2021</w:t>
      </w:r>
      <w:r w:rsidR="00854299" w:rsidRPr="00300D55">
        <w:t xml:space="preserve"> (Vic)</w:t>
      </w:r>
      <w:r w:rsidR="00B000C9">
        <w:rPr>
          <w:rStyle w:val="Hyperlink"/>
          <w:color w:val="032833" w:themeColor="text1"/>
        </w:rPr>
        <w:t xml:space="preserve"> </w:t>
      </w:r>
      <w:r w:rsidRPr="3D1970A3">
        <w:t>and the Regulator’s guidance.</w:t>
      </w:r>
    </w:p>
    <w:tbl>
      <w:tblPr>
        <w:tblStyle w:val="TableGrid"/>
        <w:tblW w:w="9351" w:type="dxa"/>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351"/>
      </w:tblGrid>
      <w:tr w:rsidR="00854299" w:rsidRPr="00C173FE" w14:paraId="641D9422" w14:textId="77777777" w:rsidTr="00184473">
        <w:tc>
          <w:tcPr>
            <w:tcW w:w="9351" w:type="dxa"/>
          </w:tcPr>
          <w:p w14:paraId="76E4FECF" w14:textId="77777777" w:rsidR="00854299" w:rsidRPr="00854299" w:rsidRDefault="00854299" w:rsidP="00300D55">
            <w:pPr>
              <w:pStyle w:val="Tabletext"/>
            </w:pPr>
            <w:hyperlink r:id="rId65" w:history="1">
              <w:r w:rsidRPr="00775082">
                <w:rPr>
                  <w:rStyle w:val="Hyperlink"/>
                </w:rPr>
                <w:t>Social Services Regulator</w:t>
              </w:r>
            </w:hyperlink>
            <w:r w:rsidRPr="00775082">
              <w:rPr>
                <w:rStyle w:val="Hyperlink"/>
              </w:rPr>
              <w:t xml:space="preserve"> </w:t>
            </w:r>
          </w:p>
          <w:p w14:paraId="2B3324F5" w14:textId="14D16CC6" w:rsidR="00854299" w:rsidRPr="00FE38A4" w:rsidRDefault="007E49B1" w:rsidP="00BF14E2">
            <w:pPr>
              <w:pStyle w:val="Body"/>
            </w:pPr>
            <w:r w:rsidRPr="00181681">
              <w:t>https://www.vic.gov.au/about-social-services-regulator</w:t>
            </w:r>
            <w:r w:rsidR="00854299">
              <w:t xml:space="preserve"> </w:t>
            </w:r>
          </w:p>
        </w:tc>
      </w:tr>
      <w:tr w:rsidR="00854299" w:rsidRPr="00C173FE" w14:paraId="1218569B" w14:textId="77777777" w:rsidTr="00184473">
        <w:tc>
          <w:tcPr>
            <w:tcW w:w="9351" w:type="dxa"/>
          </w:tcPr>
          <w:p w14:paraId="4A942446" w14:textId="77777777" w:rsidR="00854299" w:rsidRPr="00854299" w:rsidRDefault="00854299" w:rsidP="00300D55">
            <w:pPr>
              <w:pStyle w:val="Tabletext"/>
            </w:pPr>
            <w:hyperlink r:id="rId66" w:history="1">
              <w:r w:rsidRPr="00775082">
                <w:rPr>
                  <w:rStyle w:val="Hyperlink"/>
                </w:rPr>
                <w:t>Social Services Standards – Social Services Regulator’s guidance</w:t>
              </w:r>
            </w:hyperlink>
          </w:p>
          <w:p w14:paraId="79A034D9" w14:textId="78F5A2A0" w:rsidR="00854299" w:rsidRPr="00FE38A4" w:rsidRDefault="007E49B1" w:rsidP="00BF14E2">
            <w:pPr>
              <w:pStyle w:val="Body"/>
            </w:pPr>
            <w:r w:rsidRPr="00181681">
              <w:t>https://www.vic.gov.au/social-services-regulator-social-services-standards</w:t>
            </w:r>
            <w:r w:rsidR="00854299">
              <w:t xml:space="preserve"> </w:t>
            </w:r>
          </w:p>
        </w:tc>
      </w:tr>
      <w:tr w:rsidR="00854299" w:rsidRPr="00C173FE" w14:paraId="0412A8CA" w14:textId="77777777" w:rsidTr="00184473">
        <w:tc>
          <w:tcPr>
            <w:tcW w:w="9351" w:type="dxa"/>
          </w:tcPr>
          <w:p w14:paraId="1D24C098" w14:textId="77777777" w:rsidR="00854299" w:rsidRPr="00775082" w:rsidRDefault="00854299" w:rsidP="00300D55">
            <w:pPr>
              <w:pStyle w:val="Tabletext"/>
              <w:rPr>
                <w:rStyle w:val="Hyperlink"/>
              </w:rPr>
            </w:pPr>
            <w:hyperlink r:id="rId67" w:history="1">
              <w:r w:rsidRPr="00775082">
                <w:rPr>
                  <w:rStyle w:val="Hyperlink"/>
                </w:rPr>
                <w:t>Reporting a notifiable incident</w:t>
              </w:r>
            </w:hyperlink>
            <w:r w:rsidRPr="00775082">
              <w:rPr>
                <w:rStyle w:val="Hyperlink"/>
              </w:rPr>
              <w:t xml:space="preserve"> </w:t>
            </w:r>
          </w:p>
          <w:p w14:paraId="239AC8B6" w14:textId="1D7B6890" w:rsidR="00854299" w:rsidRPr="00FE38A4" w:rsidRDefault="007E49B1" w:rsidP="00BF14E2">
            <w:pPr>
              <w:pStyle w:val="Body"/>
            </w:pPr>
            <w:r w:rsidRPr="00181681">
              <w:t>https://www.vic.gov.au/ssr-reporting-notifiable-incident</w:t>
            </w:r>
            <w:r w:rsidR="00854299">
              <w:t xml:space="preserve"> </w:t>
            </w:r>
          </w:p>
        </w:tc>
      </w:tr>
      <w:tr w:rsidR="00854299" w:rsidRPr="00C173FE" w14:paraId="05AF370A" w14:textId="77777777" w:rsidTr="00184473">
        <w:tc>
          <w:tcPr>
            <w:tcW w:w="9351" w:type="dxa"/>
          </w:tcPr>
          <w:p w14:paraId="2AB59A9D" w14:textId="77777777" w:rsidR="00854299" w:rsidRPr="00854299" w:rsidRDefault="00854299" w:rsidP="00300D55">
            <w:pPr>
              <w:pStyle w:val="Tabletext"/>
            </w:pPr>
            <w:hyperlink r:id="rId68" w:history="1">
              <w:r w:rsidRPr="00775082">
                <w:rPr>
                  <w:rStyle w:val="Hyperlink"/>
                </w:rPr>
                <w:t>Social Services Regulator registration</w:t>
              </w:r>
            </w:hyperlink>
          </w:p>
          <w:p w14:paraId="2C925AB9" w14:textId="488F093F" w:rsidR="00854299" w:rsidRPr="00FE38A4" w:rsidRDefault="007E49B1" w:rsidP="00BF14E2">
            <w:pPr>
              <w:pStyle w:val="Body"/>
            </w:pPr>
            <w:r w:rsidRPr="00181681">
              <w:t>https://www.vic.gov.au/social-services-regulator-registration</w:t>
            </w:r>
            <w:r w:rsidR="00854299">
              <w:rPr>
                <w:rStyle w:val="Hyperlink"/>
                <w:color w:val="auto"/>
              </w:rPr>
              <w:t xml:space="preserve"> </w:t>
            </w:r>
          </w:p>
        </w:tc>
      </w:tr>
      <w:tr w:rsidR="00854299" w:rsidRPr="00C173FE" w14:paraId="70B05EEA" w14:textId="77777777" w:rsidTr="00184473">
        <w:tc>
          <w:tcPr>
            <w:tcW w:w="9351" w:type="dxa"/>
          </w:tcPr>
          <w:p w14:paraId="2BEADDAB" w14:textId="77777777" w:rsidR="00854299" w:rsidRPr="004B3D56" w:rsidRDefault="00854299" w:rsidP="00300D55">
            <w:pPr>
              <w:pStyle w:val="Tabletext"/>
            </w:pPr>
            <w:hyperlink r:id="rId69" w:history="1">
              <w:r w:rsidRPr="00300D55">
                <w:rPr>
                  <w:rStyle w:val="Hyperlink"/>
                  <w:i/>
                </w:rPr>
                <w:t>Social Services Regulation Act 2021</w:t>
              </w:r>
              <w:r w:rsidRPr="00300D55">
                <w:rPr>
                  <w:rStyle w:val="Hyperlink"/>
                </w:rPr>
                <w:t xml:space="preserve"> (Vic)</w:t>
              </w:r>
            </w:hyperlink>
          </w:p>
          <w:p w14:paraId="64F045BD" w14:textId="0BED1442" w:rsidR="00854299" w:rsidRPr="00FE38A4" w:rsidRDefault="007E49B1" w:rsidP="00BF14E2">
            <w:pPr>
              <w:pStyle w:val="Body"/>
            </w:pPr>
            <w:r w:rsidRPr="00181681">
              <w:t>https://www.legislation.vic.gov.au/in-force/acts/social-services-regulation-act-2021/001</w:t>
            </w:r>
            <w:r w:rsidR="00854299">
              <w:t xml:space="preserve"> </w:t>
            </w:r>
          </w:p>
        </w:tc>
      </w:tr>
      <w:tr w:rsidR="00854299" w:rsidRPr="00C173FE" w14:paraId="291E2989" w14:textId="77777777" w:rsidTr="00184473">
        <w:tc>
          <w:tcPr>
            <w:tcW w:w="9351" w:type="dxa"/>
          </w:tcPr>
          <w:p w14:paraId="19A7C5FE" w14:textId="77777777" w:rsidR="00854299" w:rsidRPr="004632CA" w:rsidRDefault="00854299" w:rsidP="00300D55">
            <w:pPr>
              <w:pStyle w:val="Tabletext"/>
            </w:pPr>
            <w:hyperlink r:id="rId70" w:history="1">
              <w:r w:rsidRPr="00181681">
                <w:rPr>
                  <w:rStyle w:val="Hyperlink"/>
                </w:rPr>
                <w:t xml:space="preserve">Social Services Regulations 2023 </w:t>
              </w:r>
              <w:r w:rsidRPr="004632CA">
                <w:rPr>
                  <w:rStyle w:val="Hyperlink"/>
                </w:rPr>
                <w:t>(Vic)</w:t>
              </w:r>
            </w:hyperlink>
          </w:p>
          <w:p w14:paraId="6EC8D19B" w14:textId="31C0C3E2" w:rsidR="00854299" w:rsidRPr="00FE38A4" w:rsidRDefault="007E49B1" w:rsidP="00BF14E2">
            <w:pPr>
              <w:pStyle w:val="Body"/>
            </w:pPr>
            <w:r w:rsidRPr="00181681">
              <w:t>https://www.legislation.vic.gov.au/in-force/statutory-rules/social-services-regulations-2023/002</w:t>
            </w:r>
            <w:r w:rsidR="00854299">
              <w:t xml:space="preserve"> </w:t>
            </w:r>
          </w:p>
        </w:tc>
      </w:tr>
      <w:tr w:rsidR="00854299" w:rsidRPr="00C173FE" w14:paraId="35C44C05" w14:textId="77777777" w:rsidTr="00184473">
        <w:tc>
          <w:tcPr>
            <w:tcW w:w="9351" w:type="dxa"/>
          </w:tcPr>
          <w:p w14:paraId="07C8C991" w14:textId="77777777" w:rsidR="00854299" w:rsidRPr="00854299" w:rsidRDefault="00854299" w:rsidP="00300D55">
            <w:pPr>
              <w:pStyle w:val="Tabletext"/>
            </w:pPr>
            <w:hyperlink r:id="rId71" w:history="1">
              <w:r w:rsidRPr="00775082">
                <w:rPr>
                  <w:rStyle w:val="Hyperlink"/>
                </w:rPr>
                <w:t>Ministerial Statement of Expectations</w:t>
              </w:r>
            </w:hyperlink>
          </w:p>
          <w:p w14:paraId="6235672E" w14:textId="3C7DC4D8" w:rsidR="00854299" w:rsidRPr="00FE38A4" w:rsidRDefault="007E49B1" w:rsidP="00BF14E2">
            <w:pPr>
              <w:pStyle w:val="Body"/>
            </w:pPr>
            <w:r w:rsidRPr="00181681">
              <w:t>https://www.dtf.vic.gov.au/statement-expectations-regulators</w:t>
            </w:r>
            <w:r w:rsidR="00854299">
              <w:t xml:space="preserve"> </w:t>
            </w:r>
          </w:p>
        </w:tc>
      </w:tr>
    </w:tbl>
    <w:p w14:paraId="178BF44A" w14:textId="77777777" w:rsidR="00681329" w:rsidRDefault="00681329" w:rsidP="00681329">
      <w:pPr>
        <w:pStyle w:val="Heading2"/>
        <w:ind w:left="851"/>
      </w:pPr>
      <w:bookmarkStart w:id="64" w:name="_Toc189157120"/>
      <w:bookmarkStart w:id="65" w:name="_Toc189588321"/>
      <w:bookmarkStart w:id="66" w:name="_Toc189588415"/>
      <w:bookmarkStart w:id="67" w:name="_Toc189588508"/>
      <w:bookmarkStart w:id="68" w:name="_Toc189588637"/>
      <w:bookmarkStart w:id="69" w:name="_Toc190005651"/>
      <w:bookmarkStart w:id="70" w:name="_Toc190014870"/>
      <w:bookmarkStart w:id="71" w:name="_Toc846802428"/>
      <w:bookmarkStart w:id="72" w:name="_Toc167378389"/>
      <w:bookmarkEnd w:id="64"/>
      <w:bookmarkEnd w:id="65"/>
      <w:bookmarkEnd w:id="66"/>
      <w:bookmarkEnd w:id="67"/>
      <w:bookmarkEnd w:id="68"/>
      <w:bookmarkEnd w:id="69"/>
      <w:bookmarkEnd w:id="70"/>
      <w:r>
        <w:t>Compliance under the Social Services Regulatory Framework</w:t>
      </w:r>
      <w:bookmarkEnd w:id="71"/>
    </w:p>
    <w:p w14:paraId="6F277660" w14:textId="7D009547" w:rsidR="00681329" w:rsidRPr="00570793" w:rsidRDefault="156632CF" w:rsidP="00BF14E2">
      <w:pPr>
        <w:pStyle w:val="Body"/>
      </w:pPr>
      <w:r>
        <w:t xml:space="preserve">All SHS must familiarise themselves with </w:t>
      </w:r>
      <w:r w:rsidR="6001A11E">
        <w:t>obligations under the social services regulatory scheme</w:t>
      </w:r>
      <w:r w:rsidR="201E56CC">
        <w:t xml:space="preserve">. </w:t>
      </w:r>
      <w:r w:rsidR="11BDE5CE">
        <w:t>T</w:t>
      </w:r>
      <w:r w:rsidR="26F23B82">
        <w:t xml:space="preserve">he </w:t>
      </w:r>
      <w:r w:rsidR="00854299" w:rsidRPr="4CCD4BD0">
        <w:rPr>
          <w:i/>
          <w:iCs/>
        </w:rPr>
        <w:t>Social Services Regulation Act 2021</w:t>
      </w:r>
      <w:r w:rsidR="71F2F0F5" w:rsidRPr="4CCD4BD0">
        <w:rPr>
          <w:i/>
          <w:iCs/>
        </w:rPr>
        <w:t xml:space="preserve"> </w:t>
      </w:r>
      <w:r w:rsidR="6001A11E">
        <w:t>and the Regulator’s published guidance</w:t>
      </w:r>
      <w:r w:rsidR="11BDE5CE">
        <w:t xml:space="preserve"> establish the obligations</w:t>
      </w:r>
      <w:r w:rsidR="6001A11E">
        <w:t>.</w:t>
      </w:r>
    </w:p>
    <w:p w14:paraId="57F52341" w14:textId="77777777" w:rsidR="00681329" w:rsidRDefault="00681329" w:rsidP="00053BB6">
      <w:pPr>
        <w:pStyle w:val="Heading3"/>
      </w:pPr>
      <w:r>
        <w:t xml:space="preserve">Social </w:t>
      </w:r>
      <w:r w:rsidRPr="00053BB6">
        <w:t>Services</w:t>
      </w:r>
      <w:r>
        <w:t xml:space="preserve"> Standards</w:t>
      </w:r>
    </w:p>
    <w:p w14:paraId="7256617B" w14:textId="5CDE36D2" w:rsidR="00681329" w:rsidRPr="00E00CF4" w:rsidRDefault="00681329" w:rsidP="00BF14E2">
      <w:pPr>
        <w:pStyle w:val="Body"/>
      </w:pPr>
      <w:r w:rsidRPr="00E00CF4">
        <w:t xml:space="preserve">The </w:t>
      </w:r>
      <w:r w:rsidR="00854299" w:rsidRPr="00300D55">
        <w:t>Social Service Standards</w:t>
      </w:r>
      <w:r w:rsidRPr="00E00CF4">
        <w:t xml:space="preserve"> are a set of obligations </w:t>
      </w:r>
      <w:r w:rsidR="006B48C1">
        <w:t>for</w:t>
      </w:r>
      <w:r w:rsidR="006B48C1" w:rsidRPr="00E00CF4">
        <w:t xml:space="preserve"> </w:t>
      </w:r>
      <w:r w:rsidRPr="00E00CF4">
        <w:t xml:space="preserve">social service providers in Victoria. </w:t>
      </w:r>
      <w:r w:rsidR="00E31D22">
        <w:t>The</w:t>
      </w:r>
      <w:r w:rsidRPr="00E00CF4">
        <w:t xml:space="preserve"> </w:t>
      </w:r>
      <w:r w:rsidR="00854299" w:rsidRPr="00F4431A">
        <w:rPr>
          <w:i/>
          <w:iCs/>
        </w:rPr>
        <w:t>Social Services Regulation Act 2021</w:t>
      </w:r>
      <w:r w:rsidR="00E31D22">
        <w:t xml:space="preserve"> embeds these standards in law.</w:t>
      </w:r>
    </w:p>
    <w:p w14:paraId="76E6A8F6" w14:textId="3187911D" w:rsidR="00681329" w:rsidRPr="00E64AC4" w:rsidRDefault="00681329" w:rsidP="00BF14E2">
      <w:pPr>
        <w:pStyle w:val="Body"/>
        <w:rPr>
          <w:rStyle w:val="Hyperlink"/>
          <w:color w:val="auto"/>
        </w:rPr>
      </w:pPr>
      <w:r w:rsidRPr="00E64AC4">
        <w:rPr>
          <w:rStyle w:val="Hyperlink"/>
          <w:color w:val="auto"/>
        </w:rPr>
        <w:t xml:space="preserve">SHS need to </w:t>
      </w:r>
      <w:r w:rsidR="00E00CF4">
        <w:rPr>
          <w:rStyle w:val="Hyperlink"/>
          <w:color w:val="auto"/>
        </w:rPr>
        <w:t>show</w:t>
      </w:r>
      <w:r w:rsidR="00E00CF4" w:rsidRPr="00E64AC4">
        <w:rPr>
          <w:rStyle w:val="Hyperlink"/>
          <w:color w:val="auto"/>
        </w:rPr>
        <w:t xml:space="preserve"> </w:t>
      </w:r>
      <w:r w:rsidRPr="00E64AC4">
        <w:rPr>
          <w:rStyle w:val="Hyperlink"/>
          <w:color w:val="auto"/>
        </w:rPr>
        <w:t xml:space="preserve">they provide safe social services by meeting the six </w:t>
      </w:r>
      <w:r w:rsidR="00E00CF4">
        <w:rPr>
          <w:rStyle w:val="Hyperlink"/>
          <w:color w:val="auto"/>
        </w:rPr>
        <w:t>s</w:t>
      </w:r>
      <w:r w:rsidRPr="00E64AC4">
        <w:rPr>
          <w:rStyle w:val="Hyperlink"/>
          <w:color w:val="auto"/>
        </w:rPr>
        <w:t>tandards</w:t>
      </w:r>
      <w:r w:rsidR="00CA0F7A">
        <w:rPr>
          <w:rStyle w:val="Hyperlink"/>
          <w:color w:val="auto"/>
        </w:rPr>
        <w:t xml:space="preserve"> listed above in </w:t>
      </w:r>
      <w:hyperlink w:anchor="_Social_services_regulation" w:history="1">
        <w:r w:rsidR="00CA0F7A" w:rsidRPr="00CA0F7A">
          <w:rPr>
            <w:rStyle w:val="Hyperlink"/>
          </w:rPr>
          <w:t>Section 5.10</w:t>
        </w:r>
      </w:hyperlink>
      <w:r w:rsidR="00CA0F7A">
        <w:rPr>
          <w:rStyle w:val="Hyperlink"/>
          <w:color w:val="auto"/>
        </w:rPr>
        <w:t>.</w:t>
      </w:r>
    </w:p>
    <w:p w14:paraId="6F6A3EEE" w14:textId="350EF736" w:rsidR="00681329" w:rsidRPr="00340B05" w:rsidRDefault="00681329" w:rsidP="00E64AC4">
      <w:pPr>
        <w:pStyle w:val="Bodyafterbullets"/>
      </w:pPr>
      <w:r w:rsidRPr="00E64AC4">
        <w:rPr>
          <w:szCs w:val="21"/>
        </w:rPr>
        <w:t xml:space="preserve">As noted above, </w:t>
      </w:r>
      <w:r w:rsidRPr="00340B05">
        <w:t xml:space="preserve">outcomes and service requirements prescribed in the </w:t>
      </w:r>
      <w:r w:rsidR="00854299" w:rsidRPr="00300D55">
        <w:t>Social Services Regulations 2023</w:t>
      </w:r>
      <w:r w:rsidR="00B420AD">
        <w:rPr>
          <w:rStyle w:val="Hyperlink"/>
          <w:i/>
          <w:iCs/>
        </w:rPr>
        <w:t xml:space="preserve"> </w:t>
      </w:r>
      <w:r w:rsidR="00B420AD" w:rsidRPr="00340B05">
        <w:t>complement</w:t>
      </w:r>
      <w:r w:rsidR="00B420AD">
        <w:t xml:space="preserve"> each standard.</w:t>
      </w:r>
      <w:r w:rsidRPr="00340B05">
        <w:t xml:space="preserve"> </w:t>
      </w:r>
      <w:r w:rsidRPr="00340B05">
        <w:rPr>
          <w:szCs w:val="21"/>
        </w:rPr>
        <w:t>The</w:t>
      </w:r>
      <w:r w:rsidR="0046376D">
        <w:rPr>
          <w:szCs w:val="21"/>
        </w:rPr>
        <w:t>se</w:t>
      </w:r>
      <w:r w:rsidRPr="00340B05">
        <w:rPr>
          <w:szCs w:val="21"/>
        </w:rPr>
        <w:t xml:space="preserve"> requirements </w:t>
      </w:r>
      <w:r w:rsidR="00543591">
        <w:rPr>
          <w:szCs w:val="21"/>
        </w:rPr>
        <w:t>detail what</w:t>
      </w:r>
      <w:r w:rsidRPr="00340B05">
        <w:rPr>
          <w:szCs w:val="21"/>
        </w:rPr>
        <w:t xml:space="preserve"> </w:t>
      </w:r>
      <w:r w:rsidR="00BF3D5E">
        <w:rPr>
          <w:szCs w:val="21"/>
        </w:rPr>
        <w:t>SHS</w:t>
      </w:r>
      <w:r w:rsidRPr="00340B05">
        <w:rPr>
          <w:szCs w:val="21"/>
        </w:rPr>
        <w:t xml:space="preserve"> </w:t>
      </w:r>
      <w:r w:rsidR="00A32A02">
        <w:rPr>
          <w:szCs w:val="21"/>
        </w:rPr>
        <w:t>must</w:t>
      </w:r>
      <w:r w:rsidRPr="00340B05">
        <w:rPr>
          <w:szCs w:val="21"/>
        </w:rPr>
        <w:t xml:space="preserve"> </w:t>
      </w:r>
      <w:r w:rsidR="00EF1C0D">
        <w:rPr>
          <w:szCs w:val="21"/>
        </w:rPr>
        <w:t>do</w:t>
      </w:r>
      <w:r w:rsidR="00EF1C0D" w:rsidRPr="00340B05">
        <w:rPr>
          <w:szCs w:val="21"/>
        </w:rPr>
        <w:t xml:space="preserve"> </w:t>
      </w:r>
      <w:r w:rsidRPr="00340B05">
        <w:rPr>
          <w:szCs w:val="21"/>
        </w:rPr>
        <w:t>to compl</w:t>
      </w:r>
      <w:r w:rsidR="00EF1C0D">
        <w:rPr>
          <w:szCs w:val="21"/>
        </w:rPr>
        <w:t>y</w:t>
      </w:r>
      <w:r w:rsidRPr="00340B05">
        <w:rPr>
          <w:szCs w:val="21"/>
        </w:rPr>
        <w:t xml:space="preserve">. The expected outcomes for service users </w:t>
      </w:r>
      <w:r w:rsidR="00FD3589">
        <w:rPr>
          <w:szCs w:val="21"/>
        </w:rPr>
        <w:t xml:space="preserve">show what happens </w:t>
      </w:r>
      <w:r w:rsidRPr="00340B05">
        <w:rPr>
          <w:szCs w:val="21"/>
        </w:rPr>
        <w:t xml:space="preserve">when providers </w:t>
      </w:r>
      <w:r w:rsidR="00B420AD">
        <w:rPr>
          <w:szCs w:val="21"/>
        </w:rPr>
        <w:t>follow</w:t>
      </w:r>
      <w:r w:rsidRPr="00340B05">
        <w:rPr>
          <w:szCs w:val="21"/>
        </w:rPr>
        <w:t xml:space="preserve"> the</w:t>
      </w:r>
      <w:r w:rsidR="00095496">
        <w:rPr>
          <w:szCs w:val="21"/>
        </w:rPr>
        <w:t>se</w:t>
      </w:r>
      <w:r w:rsidRPr="00340B05">
        <w:rPr>
          <w:szCs w:val="21"/>
        </w:rPr>
        <w:t xml:space="preserve"> requirements. Under the </w:t>
      </w:r>
      <w:r w:rsidR="00854299" w:rsidRPr="00F4431A">
        <w:rPr>
          <w:i/>
          <w:iCs/>
        </w:rPr>
        <w:t>Social Services Regulation Act 2021</w:t>
      </w:r>
      <w:r w:rsidRPr="00340B05">
        <w:rPr>
          <w:szCs w:val="21"/>
        </w:rPr>
        <w:t xml:space="preserve">, a registered social service provider who meets the service requirements </w:t>
      </w:r>
      <w:r w:rsidR="0016606A">
        <w:rPr>
          <w:szCs w:val="21"/>
        </w:rPr>
        <w:t>complies with</w:t>
      </w:r>
      <w:r w:rsidRPr="00340B05">
        <w:rPr>
          <w:szCs w:val="21"/>
        </w:rPr>
        <w:t xml:space="preserve"> the </w:t>
      </w:r>
      <w:r w:rsidR="0016606A">
        <w:rPr>
          <w:szCs w:val="21"/>
        </w:rPr>
        <w:t>relevant</w:t>
      </w:r>
      <w:r w:rsidRPr="00340B05">
        <w:rPr>
          <w:szCs w:val="21"/>
        </w:rPr>
        <w:t xml:space="preserve"> Social Service Standards.</w:t>
      </w:r>
    </w:p>
    <w:p w14:paraId="59FD2439" w14:textId="70B2539E" w:rsidR="00681329" w:rsidRPr="00E64AC4" w:rsidRDefault="00681329" w:rsidP="00BF14E2">
      <w:pPr>
        <w:pStyle w:val="Body"/>
      </w:pPr>
      <w:r w:rsidRPr="00E64AC4">
        <w:t xml:space="preserve">The Regulator’s website </w:t>
      </w:r>
      <w:r w:rsidR="00A32A02">
        <w:t>has</w:t>
      </w:r>
      <w:r w:rsidR="00A32A02" w:rsidRPr="00E64AC4">
        <w:t xml:space="preserve"> </w:t>
      </w:r>
      <w:r w:rsidRPr="00E64AC4">
        <w:t xml:space="preserve">information about each </w:t>
      </w:r>
      <w:r w:rsidR="00B420AD">
        <w:t>s</w:t>
      </w:r>
      <w:r w:rsidRPr="00E64AC4">
        <w:t>tandard</w:t>
      </w:r>
      <w:r w:rsidR="00B420AD">
        <w:t>. This</w:t>
      </w:r>
      <w:r w:rsidRPr="00E64AC4">
        <w:t xml:space="preserve"> includ</w:t>
      </w:r>
      <w:r w:rsidR="00B420AD">
        <w:t>es</w:t>
      </w:r>
      <w:r w:rsidRPr="00E64AC4">
        <w:t xml:space="preserve"> suggestions for documents, evidence and success </w:t>
      </w:r>
      <w:r w:rsidR="00F47E30" w:rsidRPr="00E64AC4">
        <w:t xml:space="preserve">indicators </w:t>
      </w:r>
      <w:r w:rsidR="00F47E30">
        <w:t>to</w:t>
      </w:r>
      <w:r w:rsidRPr="00E64AC4">
        <w:t xml:space="preserve"> help SHS </w:t>
      </w:r>
      <w:r w:rsidR="00B420AD">
        <w:t>show</w:t>
      </w:r>
      <w:r w:rsidR="00B420AD" w:rsidRPr="00E64AC4">
        <w:t xml:space="preserve"> </w:t>
      </w:r>
      <w:r w:rsidRPr="00E64AC4">
        <w:t>how they meet</w:t>
      </w:r>
      <w:r w:rsidR="00B7729D">
        <w:t xml:space="preserve"> the</w:t>
      </w:r>
      <w:r w:rsidRPr="00E64AC4">
        <w:t xml:space="preserve"> </w:t>
      </w:r>
      <w:r w:rsidR="00B420AD">
        <w:t>s</w:t>
      </w:r>
      <w:r w:rsidRPr="00E64AC4">
        <w:t>tandards.</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854299" w:rsidRPr="00C2791C" w14:paraId="450C6727" w14:textId="77777777" w:rsidTr="00A92AEE">
        <w:tc>
          <w:tcPr>
            <w:tcW w:w="9016" w:type="dxa"/>
          </w:tcPr>
          <w:p w14:paraId="5BBC2543" w14:textId="29D133D4" w:rsidR="00854299" w:rsidRPr="00E10399" w:rsidRDefault="00E10399" w:rsidP="00300D55">
            <w:pPr>
              <w:pStyle w:val="Tabletext"/>
              <w:rPr>
                <w:rStyle w:val="Hyperlink"/>
              </w:rPr>
            </w:pPr>
            <w:r>
              <w:fldChar w:fldCharType="begin"/>
            </w:r>
            <w:r>
              <w:instrText>HYPERLINK "https://www.vic.gov.au/social-services-regulator-social-services-standards"</w:instrText>
            </w:r>
            <w:r>
              <w:fldChar w:fldCharType="separate"/>
            </w:r>
            <w:r w:rsidR="00854299" w:rsidRPr="00E10399">
              <w:rPr>
                <w:rStyle w:val="Hyperlink"/>
              </w:rPr>
              <w:t>Social Service Standards – Social Services Regulator’s Guidance</w:t>
            </w:r>
          </w:p>
          <w:p w14:paraId="09BD7A60" w14:textId="223265A1" w:rsidR="00854299" w:rsidRPr="007137FB" w:rsidRDefault="00E10399" w:rsidP="00300D55">
            <w:pPr>
              <w:pStyle w:val="Tabletext"/>
              <w:rPr>
                <w:color w:val="032833" w:themeColor="text1"/>
                <w:u w:val="dotted"/>
              </w:rPr>
            </w:pPr>
            <w:r>
              <w:fldChar w:fldCharType="end"/>
            </w:r>
            <w:r w:rsidR="007E49B1" w:rsidRPr="00181681">
              <w:t>https://www.vic.gov.au/social-services-regulator-social-services-standards</w:t>
            </w:r>
            <w:r w:rsidR="00854299">
              <w:t xml:space="preserve"> </w:t>
            </w:r>
          </w:p>
        </w:tc>
      </w:tr>
      <w:tr w:rsidR="00854299" w:rsidRPr="00C2791C" w14:paraId="41B805E6" w14:textId="77777777" w:rsidTr="00A92AEE">
        <w:tc>
          <w:tcPr>
            <w:tcW w:w="9016" w:type="dxa"/>
          </w:tcPr>
          <w:p w14:paraId="74676E68" w14:textId="77777777" w:rsidR="00854299" w:rsidRPr="00775082" w:rsidRDefault="00854299" w:rsidP="00300D55">
            <w:pPr>
              <w:pStyle w:val="Tabletext"/>
            </w:pPr>
            <w:hyperlink r:id="rId72" w:history="1">
              <w:r w:rsidRPr="00775082">
                <w:rPr>
                  <w:rStyle w:val="Hyperlink"/>
                  <w:i/>
                </w:rPr>
                <w:t>Social Services Regulation Act 202</w:t>
              </w:r>
              <w:r w:rsidRPr="00300D55">
                <w:rPr>
                  <w:rStyle w:val="Hyperlink"/>
                  <w:i/>
                </w:rPr>
                <w:t>1</w:t>
              </w:r>
              <w:r w:rsidRPr="00300D55">
                <w:rPr>
                  <w:rStyle w:val="Hyperlink"/>
                </w:rPr>
                <w:t xml:space="preserve"> (Vic)</w:t>
              </w:r>
            </w:hyperlink>
          </w:p>
          <w:p w14:paraId="1C7EA621" w14:textId="457AE2D4" w:rsidR="00854299" w:rsidRPr="007137FB" w:rsidRDefault="007E49B1" w:rsidP="00BF14E2">
            <w:pPr>
              <w:pStyle w:val="Body"/>
            </w:pPr>
            <w:r w:rsidRPr="00181681">
              <w:t>https://www.legislation.vic.gov.au/in-force/acts/social-services-regulation-act-2021/001</w:t>
            </w:r>
            <w:r w:rsidR="00854299">
              <w:t xml:space="preserve"> </w:t>
            </w:r>
          </w:p>
        </w:tc>
      </w:tr>
      <w:tr w:rsidR="00854299" w:rsidRPr="00C2791C" w14:paraId="00E86A9B" w14:textId="77777777" w:rsidTr="00A92AEE">
        <w:tc>
          <w:tcPr>
            <w:tcW w:w="9016" w:type="dxa"/>
          </w:tcPr>
          <w:p w14:paraId="12D8AA8D" w14:textId="77777777" w:rsidR="00854299" w:rsidRPr="00181681" w:rsidRDefault="00854299" w:rsidP="00300D55">
            <w:pPr>
              <w:pStyle w:val="Tabletext"/>
              <w:rPr>
                <w:rStyle w:val="Hyperlink"/>
              </w:rPr>
            </w:pPr>
            <w:hyperlink r:id="rId73" w:history="1">
              <w:r w:rsidRPr="00181681">
                <w:rPr>
                  <w:rStyle w:val="Hyperlink"/>
                </w:rPr>
                <w:t>Social Services Regulations 2023</w:t>
              </w:r>
            </w:hyperlink>
            <w:r w:rsidRPr="00181681">
              <w:rPr>
                <w:rStyle w:val="Hyperlink"/>
              </w:rPr>
              <w:t xml:space="preserve"> (Vic)</w:t>
            </w:r>
          </w:p>
          <w:p w14:paraId="4A21773E" w14:textId="081BE667" w:rsidR="00854299" w:rsidRPr="007137FB" w:rsidRDefault="007E49B1" w:rsidP="00BF14E2">
            <w:pPr>
              <w:pStyle w:val="Body"/>
            </w:pPr>
            <w:r w:rsidRPr="00181681">
              <w:t>https://www.legislation.vic.gov.au/in-force/statutory-rules/social-services-regulations-2023/002</w:t>
            </w:r>
            <w:r w:rsidR="00854299">
              <w:t xml:space="preserve"> </w:t>
            </w:r>
          </w:p>
        </w:tc>
      </w:tr>
    </w:tbl>
    <w:p w14:paraId="4EC3F104" w14:textId="77777777" w:rsidR="00681329" w:rsidRDefault="00681329" w:rsidP="00681329">
      <w:pPr>
        <w:pStyle w:val="Heading3"/>
      </w:pPr>
      <w:r>
        <w:t>Registration with the Social Services Regulator</w:t>
      </w:r>
    </w:p>
    <w:p w14:paraId="4E01F5CD" w14:textId="1F5DCA46" w:rsidR="00681329" w:rsidRPr="00552D8C" w:rsidRDefault="00C2326C" w:rsidP="00BF14E2">
      <w:pPr>
        <w:pStyle w:val="Body"/>
      </w:pPr>
      <w:r>
        <w:t xml:space="preserve">SHS must register with the Social Services Regulator. </w:t>
      </w:r>
      <w:r w:rsidR="6001A11E">
        <w:t>There is no cost to register.</w:t>
      </w:r>
    </w:p>
    <w:p w14:paraId="3C3FA106" w14:textId="1F3279BF" w:rsidR="00681329" w:rsidRPr="00552D8C" w:rsidRDefault="00681329" w:rsidP="00BF14E2">
      <w:pPr>
        <w:pStyle w:val="Body"/>
      </w:pPr>
      <w:r w:rsidRPr="00552D8C">
        <w:t>For more information on registration, visit</w:t>
      </w:r>
      <w:r w:rsidR="00F340EC">
        <w:t xml:space="preserve"> the Social Services Regulator website.</w:t>
      </w:r>
      <w:r w:rsidRPr="00552D8C">
        <w:t xml:space="preserve"> </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E10399" w:rsidRPr="00C173FE" w14:paraId="34FEF145" w14:textId="77777777" w:rsidTr="00A92AEE">
        <w:tc>
          <w:tcPr>
            <w:tcW w:w="9016" w:type="dxa"/>
          </w:tcPr>
          <w:p w14:paraId="3B07FF98" w14:textId="77777777" w:rsidR="00E10399" w:rsidRPr="00E10399" w:rsidRDefault="00E10399" w:rsidP="0082034F">
            <w:pPr>
              <w:rPr>
                <w:color w:val="006230"/>
              </w:rPr>
            </w:pPr>
            <w:hyperlink r:id="rId74" w:history="1">
              <w:r w:rsidRPr="00775082">
                <w:rPr>
                  <w:rStyle w:val="Hyperlink"/>
                </w:rPr>
                <w:t>Social Services Regulator</w:t>
              </w:r>
            </w:hyperlink>
          </w:p>
          <w:p w14:paraId="6086F8AD" w14:textId="7BBC4FE9" w:rsidR="00E10399" w:rsidRPr="00C173FE" w:rsidRDefault="007E49B1" w:rsidP="00BF14E2">
            <w:pPr>
              <w:pStyle w:val="Body"/>
            </w:pPr>
            <w:r w:rsidRPr="00181681">
              <w:t>https://www.vic.gov.au/about-social-services-regulator</w:t>
            </w:r>
            <w:r w:rsidR="00E10399">
              <w:t xml:space="preserve"> </w:t>
            </w:r>
          </w:p>
        </w:tc>
      </w:tr>
      <w:tr w:rsidR="00E10399" w:rsidRPr="00C173FE" w14:paraId="7A1EC752" w14:textId="77777777" w:rsidTr="00A92AEE">
        <w:tc>
          <w:tcPr>
            <w:tcW w:w="9016" w:type="dxa"/>
          </w:tcPr>
          <w:p w14:paraId="7D799692" w14:textId="77777777" w:rsidR="00E10399" w:rsidRPr="00E10399" w:rsidRDefault="00E10399" w:rsidP="0082034F">
            <w:pPr>
              <w:rPr>
                <w:color w:val="006230"/>
              </w:rPr>
            </w:pPr>
            <w:hyperlink r:id="rId75" w:history="1">
              <w:r w:rsidRPr="00775082">
                <w:rPr>
                  <w:rStyle w:val="Hyperlink"/>
                </w:rPr>
                <w:t>Social Services Regulator registration</w:t>
              </w:r>
            </w:hyperlink>
          </w:p>
          <w:p w14:paraId="05DFE9F3" w14:textId="160964A0" w:rsidR="00E10399" w:rsidRPr="00C173FE" w:rsidRDefault="007E49B1" w:rsidP="00BF14E2">
            <w:pPr>
              <w:pStyle w:val="Body"/>
            </w:pPr>
            <w:r w:rsidRPr="00181681">
              <w:t>https://www.vic.gov.au/social-services-regulator-registration</w:t>
            </w:r>
            <w:r w:rsidR="00E10399">
              <w:rPr>
                <w:rStyle w:val="Hyperlink"/>
                <w:color w:val="auto"/>
              </w:rPr>
              <w:t xml:space="preserve"> </w:t>
            </w:r>
          </w:p>
        </w:tc>
      </w:tr>
      <w:tr w:rsidR="00E10399" w:rsidRPr="00C173FE" w14:paraId="1B32CD9D" w14:textId="77777777" w:rsidTr="00A92AEE">
        <w:tc>
          <w:tcPr>
            <w:tcW w:w="9016" w:type="dxa"/>
          </w:tcPr>
          <w:p w14:paraId="3538500A" w14:textId="77777777" w:rsidR="00E10399" w:rsidRPr="00E10399" w:rsidRDefault="00E10399" w:rsidP="0082034F">
            <w:pPr>
              <w:rPr>
                <w:color w:val="006230"/>
              </w:rPr>
            </w:pPr>
            <w:hyperlink r:id="rId76" w:history="1">
              <w:r w:rsidRPr="00775082" w:rsidDel="001E0779">
                <w:rPr>
                  <w:rStyle w:val="Hyperlink"/>
                  <w:i/>
                  <w:iCs/>
                </w:rPr>
                <w:t>Social Services Regulation Act 2021</w:t>
              </w:r>
              <w:r w:rsidRPr="00300D55" w:rsidDel="001E0779">
                <w:rPr>
                  <w:rStyle w:val="Hyperlink"/>
                  <w:i/>
                  <w:iCs/>
                </w:rPr>
                <w:t xml:space="preserve"> </w:t>
              </w:r>
              <w:r w:rsidRPr="00300D55" w:rsidDel="001E0779">
                <w:rPr>
                  <w:rStyle w:val="Hyperlink"/>
                </w:rPr>
                <w:t>(Vic)</w:t>
              </w:r>
            </w:hyperlink>
          </w:p>
          <w:p w14:paraId="478A2ED0" w14:textId="3B0E3461" w:rsidR="00E10399" w:rsidRPr="00C173FE" w:rsidRDefault="007E49B1" w:rsidP="00BF14E2">
            <w:pPr>
              <w:pStyle w:val="Body"/>
            </w:pPr>
            <w:r w:rsidRPr="00181681" w:rsidDel="001E0779">
              <w:t>https://www.legislation.vic.gov.au/as-made/acts/social-services-regulation-act-2021</w:t>
            </w:r>
            <w:r w:rsidR="00E10399">
              <w:t xml:space="preserve"> </w:t>
            </w:r>
          </w:p>
        </w:tc>
      </w:tr>
    </w:tbl>
    <w:p w14:paraId="26B43F2E" w14:textId="3DC29701" w:rsidR="00681329" w:rsidRPr="00911ABC" w:rsidRDefault="00681329" w:rsidP="00681329">
      <w:pPr>
        <w:pStyle w:val="Heading3"/>
      </w:pPr>
      <w:r w:rsidRPr="00FD573B">
        <w:t xml:space="preserve">Reporting </w:t>
      </w:r>
      <w:r w:rsidR="00251CB2">
        <w:t>notifiable incidents</w:t>
      </w:r>
    </w:p>
    <w:p w14:paraId="6BE87DE2" w14:textId="493D28D2" w:rsidR="00681329" w:rsidRPr="00B420AD" w:rsidRDefault="00106751" w:rsidP="00BF14E2">
      <w:pPr>
        <w:pStyle w:val="Body"/>
      </w:pPr>
      <w:r w:rsidRPr="00E64AC4">
        <w:t xml:space="preserve">Registered </w:t>
      </w:r>
      <w:r w:rsidR="007D2CBE" w:rsidRPr="00E64AC4">
        <w:t xml:space="preserve">SHS </w:t>
      </w:r>
      <w:r w:rsidR="00697A31">
        <w:t>must</w:t>
      </w:r>
      <w:r w:rsidR="00681329" w:rsidRPr="00E64AC4">
        <w:t xml:space="preserve"> report all serious incidents that occur</w:t>
      </w:r>
      <w:r w:rsidR="00681329" w:rsidRPr="00B420AD">
        <w:t xml:space="preserve"> or may pose a risk to service users during service</w:t>
      </w:r>
      <w:r w:rsidR="005E3EB5">
        <w:t xml:space="preserve"> delivery</w:t>
      </w:r>
      <w:r w:rsidR="00681329" w:rsidRPr="00B420AD">
        <w:t xml:space="preserve">. </w:t>
      </w:r>
      <w:r w:rsidR="008C6011">
        <w:t>Notifiable</w:t>
      </w:r>
      <w:r w:rsidR="008C6011" w:rsidRPr="00B420AD">
        <w:t xml:space="preserve"> </w:t>
      </w:r>
      <w:r w:rsidR="00681329" w:rsidRPr="00B420AD">
        <w:t xml:space="preserve">incidents include </w:t>
      </w:r>
      <w:r w:rsidR="00413045">
        <w:t>those</w:t>
      </w:r>
      <w:r w:rsidR="00681329" w:rsidRPr="00B420AD">
        <w:t xml:space="preserve"> that </w:t>
      </w:r>
      <w:r w:rsidR="00413045">
        <w:t>cause</w:t>
      </w:r>
      <w:r w:rsidR="00681329" w:rsidRPr="00B420AD">
        <w:t xml:space="preserve"> serious harm to a service user or </w:t>
      </w:r>
      <w:r w:rsidR="00413045">
        <w:t>are</w:t>
      </w:r>
      <w:r w:rsidR="00681329" w:rsidRPr="00B420AD">
        <w:t xml:space="preserve"> likely to </w:t>
      </w:r>
      <w:r w:rsidR="000F072F">
        <w:t>do so</w:t>
      </w:r>
      <w:r w:rsidR="00681329" w:rsidRPr="00B420AD">
        <w:t>.</w:t>
      </w:r>
    </w:p>
    <w:p w14:paraId="51322D74" w14:textId="2543177A" w:rsidR="00681329" w:rsidRPr="00E64AC4" w:rsidRDefault="00D555CA" w:rsidP="00BF14E2">
      <w:pPr>
        <w:pStyle w:val="Body"/>
      </w:pPr>
      <w:r w:rsidRPr="00B420AD">
        <w:t>SHS</w:t>
      </w:r>
      <w:r w:rsidR="00681329" w:rsidRPr="00B420AD">
        <w:t xml:space="preserve"> must notify the Regulator of these incidents </w:t>
      </w:r>
      <w:r w:rsidR="00681329" w:rsidRPr="00E64AC4">
        <w:t xml:space="preserve">within three days. </w:t>
      </w:r>
      <w:r w:rsidR="00161BDD">
        <w:t xml:space="preserve">If </w:t>
      </w:r>
      <w:r w:rsidR="00681329" w:rsidRPr="00E64AC4">
        <w:t>SHS us</w:t>
      </w:r>
      <w:r w:rsidR="00D65780">
        <w:t>e the</w:t>
      </w:r>
      <w:r w:rsidR="00681329" w:rsidRPr="00E64AC4">
        <w:t xml:space="preserve"> </w:t>
      </w:r>
      <w:hyperlink r:id="rId77" w:anchor="/introduction">
        <w:r w:rsidR="0044176B" w:rsidRPr="00B420AD">
          <w:rPr>
            <w:rStyle w:val="Hyperlink"/>
            <w:color w:val="auto"/>
            <w:u w:val="none"/>
          </w:rPr>
          <w:t>Client Incident Management System</w:t>
        </w:r>
      </w:hyperlink>
      <w:r w:rsidR="0044176B" w:rsidRPr="00B420AD" w:rsidDel="00963FAE">
        <w:t xml:space="preserve"> </w:t>
      </w:r>
      <w:r w:rsidR="0044176B" w:rsidRPr="00B420AD">
        <w:t>(CIMS)</w:t>
      </w:r>
      <w:r w:rsidR="00D65780">
        <w:t>, they</w:t>
      </w:r>
      <w:r w:rsidR="0044176B" w:rsidRPr="00B420AD">
        <w:t xml:space="preserve"> </w:t>
      </w:r>
      <w:r w:rsidR="00681329" w:rsidRPr="00E64AC4">
        <w:t xml:space="preserve">can generally </w:t>
      </w:r>
      <w:r w:rsidR="00D65780">
        <w:t>report to the Regulator through</w:t>
      </w:r>
      <w:r w:rsidR="00D65780" w:rsidRPr="00E64AC4">
        <w:t xml:space="preserve"> </w:t>
      </w:r>
      <w:r w:rsidR="00681329" w:rsidRPr="00E64AC4">
        <w:t>CIMS</w:t>
      </w:r>
      <w:r w:rsidR="00D65780">
        <w:t>.</w:t>
      </w:r>
      <w:r w:rsidR="00681329" w:rsidRPr="00E64AC4">
        <w:t xml:space="preserve"> </w:t>
      </w:r>
      <w:r w:rsidR="00991E61">
        <w:t>Some</w:t>
      </w:r>
      <w:r w:rsidR="00681329" w:rsidRPr="00E64AC4">
        <w:t xml:space="preserve"> </w:t>
      </w:r>
      <w:r w:rsidR="00991E61">
        <w:t>critical</w:t>
      </w:r>
      <w:r w:rsidR="00991E61" w:rsidRPr="00E64AC4">
        <w:t xml:space="preserve"> </w:t>
      </w:r>
      <w:r w:rsidR="00681329" w:rsidRPr="00E64AC4">
        <w:t>incidents must</w:t>
      </w:r>
      <w:r w:rsidR="00B420AD">
        <w:t xml:space="preserve"> </w:t>
      </w:r>
      <w:r w:rsidR="00681329" w:rsidRPr="00E64AC4">
        <w:t>be reported immediately</w:t>
      </w:r>
      <w:r w:rsidR="00CB4B1F">
        <w:t xml:space="preserve">, </w:t>
      </w:r>
      <w:r w:rsidR="00681329" w:rsidRPr="00E64AC4">
        <w:t xml:space="preserve">by </w:t>
      </w:r>
      <w:r w:rsidR="00CB4B1F">
        <w:t>the end</w:t>
      </w:r>
      <w:r w:rsidR="00681329" w:rsidRPr="00E64AC4">
        <w:t xml:space="preserve"> of the next business day</w:t>
      </w:r>
      <w:r w:rsidR="00CB4B1F">
        <w:t>.</w:t>
      </w:r>
    </w:p>
    <w:p w14:paraId="0D0699C7" w14:textId="7CB7ED3B" w:rsidR="00681329" w:rsidRPr="00911ABC" w:rsidRDefault="00A32A02" w:rsidP="00BF14E2">
      <w:pPr>
        <w:pStyle w:val="Body"/>
        <w:rPr>
          <w:color w:val="032833" w:themeColor="text1"/>
        </w:rPr>
      </w:pPr>
      <w:r>
        <w:t>I</w:t>
      </w:r>
      <w:r w:rsidR="00681329" w:rsidRPr="00E64AC4">
        <w:t xml:space="preserve">nformation about how to report </w:t>
      </w:r>
      <w:r w:rsidR="008C6011">
        <w:t>notifiable</w:t>
      </w:r>
      <w:r w:rsidR="008C6011" w:rsidRPr="00E64AC4">
        <w:t xml:space="preserve"> </w:t>
      </w:r>
      <w:r w:rsidR="00681329" w:rsidRPr="00E64AC4">
        <w:t>incidents is on the Regulator’s website.</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8C6011" w:rsidRPr="00A02F6B" w14:paraId="1DA7497B" w14:textId="77777777" w:rsidTr="00A92AEE">
        <w:tc>
          <w:tcPr>
            <w:tcW w:w="9016" w:type="dxa"/>
          </w:tcPr>
          <w:p w14:paraId="31E7B45B" w14:textId="77777777" w:rsidR="008C6011" w:rsidRPr="00911ABC" w:rsidRDefault="008C6011" w:rsidP="00300D55">
            <w:pPr>
              <w:pStyle w:val="Tabletext"/>
              <w:rPr>
                <w:rStyle w:val="Hyperlink"/>
                <w:rFonts w:eastAsia="Times"/>
              </w:rPr>
            </w:pPr>
            <w:hyperlink r:id="rId78" w:anchor="/introduction">
              <w:r w:rsidRPr="00F00172">
                <w:rPr>
                  <w:rStyle w:val="Hyperlink"/>
                </w:rPr>
                <w:t>Client Incident Management System</w:t>
              </w:r>
            </w:hyperlink>
          </w:p>
          <w:p w14:paraId="0BDC4DF4" w14:textId="23CE7E65" w:rsidR="008C6011" w:rsidRPr="00911ABC" w:rsidRDefault="007E49B1" w:rsidP="00BF14E2">
            <w:pPr>
              <w:pStyle w:val="Body"/>
            </w:pPr>
            <w:r w:rsidRPr="00181681">
              <w:t>https://cims.vic.gov.au/#/introduction</w:t>
            </w:r>
            <w:r w:rsidR="008C6011">
              <w:t xml:space="preserve"> </w:t>
            </w:r>
          </w:p>
        </w:tc>
      </w:tr>
      <w:tr w:rsidR="008C6011" w:rsidRPr="00A02F6B" w14:paraId="7A1A8EA4" w14:textId="77777777" w:rsidTr="00A92AEE">
        <w:tc>
          <w:tcPr>
            <w:tcW w:w="9016" w:type="dxa"/>
          </w:tcPr>
          <w:p w14:paraId="07A1C0CA" w14:textId="77777777" w:rsidR="008C6011" w:rsidRPr="00911ABC" w:rsidRDefault="008C6011" w:rsidP="00300D55">
            <w:pPr>
              <w:pStyle w:val="Tabletext"/>
            </w:pPr>
            <w:hyperlink r:id="rId79" w:history="1">
              <w:r w:rsidRPr="00F00172">
                <w:rPr>
                  <w:rStyle w:val="Hyperlink"/>
                </w:rPr>
                <w:t>Client incident management guide</w:t>
              </w:r>
            </w:hyperlink>
          </w:p>
          <w:p w14:paraId="5906EF63" w14:textId="70989E4F" w:rsidR="008C6011" w:rsidRPr="00911ABC" w:rsidRDefault="007E49B1" w:rsidP="00BF14E2">
            <w:pPr>
              <w:pStyle w:val="Body"/>
            </w:pPr>
            <w:r w:rsidRPr="00181681">
              <w:t>https://providers.dffh.vic.gov.au/client-incident-management-guide-cims-word</w:t>
            </w:r>
            <w:r w:rsidR="008C6011">
              <w:t xml:space="preserve"> </w:t>
            </w:r>
          </w:p>
        </w:tc>
      </w:tr>
      <w:tr w:rsidR="008C6011" w:rsidRPr="00A02F6B" w14:paraId="6FC639A8" w14:textId="77777777" w:rsidTr="00A92AEE">
        <w:tc>
          <w:tcPr>
            <w:tcW w:w="9016" w:type="dxa"/>
          </w:tcPr>
          <w:p w14:paraId="565A0B63" w14:textId="77777777" w:rsidR="008C6011" w:rsidRPr="00911ABC" w:rsidRDefault="008C6011" w:rsidP="00300D55">
            <w:pPr>
              <w:pStyle w:val="Tabletext"/>
            </w:pPr>
            <w:hyperlink r:id="rId80" w:history="1">
              <w:r w:rsidRPr="00E64AC4">
                <w:rPr>
                  <w:rStyle w:val="Hyperlink"/>
                  <w:i/>
                  <w:iCs/>
                </w:rPr>
                <w:t xml:space="preserve">Social Services Regulation Act 2021 </w:t>
              </w:r>
              <w:r w:rsidRPr="00181681">
                <w:rPr>
                  <w:rStyle w:val="Hyperlink"/>
                  <w:u w:val="none"/>
                </w:rPr>
                <w:t>(Vic)</w:t>
              </w:r>
            </w:hyperlink>
          </w:p>
          <w:p w14:paraId="745EB157" w14:textId="2FCD2DF7" w:rsidR="008C6011" w:rsidRPr="00053BB6" w:rsidRDefault="007E49B1" w:rsidP="00BF14E2">
            <w:pPr>
              <w:pStyle w:val="Body"/>
            </w:pPr>
            <w:r w:rsidRPr="00181681">
              <w:t>https://www.legislation.vic.gov.au/in-force/acts/social-services-regulation-act-2021/001</w:t>
            </w:r>
            <w:r w:rsidR="008C6011">
              <w:t xml:space="preserve"> </w:t>
            </w:r>
          </w:p>
        </w:tc>
      </w:tr>
      <w:tr w:rsidR="008C6011" w:rsidRPr="00A02F6B" w14:paraId="13157A6C" w14:textId="77777777" w:rsidTr="00A92AEE">
        <w:tc>
          <w:tcPr>
            <w:tcW w:w="9016" w:type="dxa"/>
          </w:tcPr>
          <w:p w14:paraId="2841761A" w14:textId="77777777" w:rsidR="008C6011" w:rsidRPr="00911ABC" w:rsidRDefault="008C6011" w:rsidP="00300D55">
            <w:pPr>
              <w:pStyle w:val="Tabletext"/>
            </w:pPr>
            <w:hyperlink r:id="rId81" w:history="1">
              <w:r w:rsidRPr="00181681">
                <w:rPr>
                  <w:rStyle w:val="Hyperlink"/>
                </w:rPr>
                <w:t>Social Services Regulations 2023</w:t>
              </w:r>
            </w:hyperlink>
            <w:r w:rsidRPr="003F74DC">
              <w:t xml:space="preserve"> </w:t>
            </w:r>
            <w:r w:rsidRPr="00181681">
              <w:rPr>
                <w:rStyle w:val="Hyperlink"/>
              </w:rPr>
              <w:t>(Vic)</w:t>
            </w:r>
          </w:p>
          <w:p w14:paraId="451D60C0" w14:textId="727A3778" w:rsidR="008C6011" w:rsidRPr="00053BB6" w:rsidRDefault="007E49B1" w:rsidP="00BF14E2">
            <w:pPr>
              <w:pStyle w:val="Body"/>
            </w:pPr>
            <w:r w:rsidRPr="00181681">
              <w:t>https://www.legislation.vic.gov.au/in-force/statutory-rules/social-services-regulations-2023/002</w:t>
            </w:r>
            <w:r w:rsidR="008C6011">
              <w:t xml:space="preserve"> </w:t>
            </w:r>
          </w:p>
        </w:tc>
      </w:tr>
      <w:tr w:rsidR="008C6011" w14:paraId="5B2A138F" w14:textId="77777777" w:rsidTr="00A92AEE">
        <w:tc>
          <w:tcPr>
            <w:tcW w:w="9016" w:type="dxa"/>
          </w:tcPr>
          <w:p w14:paraId="67A21381" w14:textId="77777777" w:rsidR="008C6011" w:rsidRPr="00911ABC" w:rsidRDefault="008C6011" w:rsidP="00300D55">
            <w:pPr>
              <w:pStyle w:val="Tabletext"/>
            </w:pPr>
            <w:hyperlink r:id="rId82" w:history="1">
              <w:r w:rsidRPr="00300D55">
                <w:rPr>
                  <w:rStyle w:val="Hyperlink"/>
                </w:rPr>
                <w:t>Guide to Reporting a notifiable incident – Social Services Regulator</w:t>
              </w:r>
            </w:hyperlink>
          </w:p>
          <w:p w14:paraId="1C96AAFB" w14:textId="2732C16E" w:rsidR="008C6011" w:rsidRPr="00911ABC" w:rsidRDefault="007E49B1" w:rsidP="00BF14E2">
            <w:pPr>
              <w:pStyle w:val="Body"/>
            </w:pPr>
            <w:r w:rsidRPr="00181681">
              <w:t>https://www.vic.gov.au/ssr-reporting-notifiable-incident</w:t>
            </w:r>
            <w:r w:rsidR="008C6011">
              <w:t xml:space="preserve"> </w:t>
            </w:r>
          </w:p>
        </w:tc>
      </w:tr>
    </w:tbl>
    <w:p w14:paraId="63319F4D" w14:textId="7B49E8BA" w:rsidR="00EC4755" w:rsidRDefault="00EC4755" w:rsidP="00EC4755">
      <w:pPr>
        <w:pStyle w:val="Heading3"/>
      </w:pPr>
      <w:r>
        <w:t>Incident reporting</w:t>
      </w:r>
      <w:bookmarkStart w:id="73" w:name="_Toc159922618"/>
      <w:bookmarkStart w:id="74" w:name="_Toc159922619"/>
      <w:bookmarkEnd w:id="73"/>
      <w:bookmarkEnd w:id="74"/>
    </w:p>
    <w:p w14:paraId="01B92B76" w14:textId="0FDAB0E1" w:rsidR="00EC4755" w:rsidRPr="00BF14E2" w:rsidRDefault="00EC4755" w:rsidP="00BF14E2">
      <w:pPr>
        <w:pStyle w:val="Body"/>
      </w:pPr>
      <w:r w:rsidRPr="00BF14E2">
        <w:t xml:space="preserve">CIMS </w:t>
      </w:r>
      <w:r w:rsidRPr="0044176B">
        <w:t>is an incident reporting and management framework</w:t>
      </w:r>
      <w:r w:rsidR="00A32A02">
        <w:t>. It</w:t>
      </w:r>
      <w:r w:rsidRPr="0044176B">
        <w:t xml:space="preserve"> </w:t>
      </w:r>
      <w:r w:rsidR="009B26B3" w:rsidRPr="00BF14E2">
        <w:t>focus</w:t>
      </w:r>
      <w:r w:rsidR="002D14F5">
        <w:t>es</w:t>
      </w:r>
      <w:r w:rsidR="009B26B3" w:rsidRPr="00BF14E2">
        <w:t xml:space="preserve"> </w:t>
      </w:r>
      <w:r w:rsidRPr="00BF14E2">
        <w:t xml:space="preserve">on the safety and wellbeing of </w:t>
      </w:r>
      <w:r w:rsidR="0044420F" w:rsidRPr="00BF14E2">
        <w:t>individuals and families</w:t>
      </w:r>
      <w:r w:rsidRPr="00BF14E2">
        <w:t xml:space="preserve"> who access SHS. </w:t>
      </w:r>
      <w:r w:rsidRPr="0044176B">
        <w:t xml:space="preserve">CIMS enables clients, </w:t>
      </w:r>
      <w:r w:rsidR="00485B46" w:rsidRPr="0044176B">
        <w:t>SHS</w:t>
      </w:r>
      <w:r w:rsidRPr="0044176B">
        <w:t xml:space="preserve"> and the department to </w:t>
      </w:r>
      <w:r w:rsidR="001A334D" w:rsidRPr="0044176B">
        <w:t xml:space="preserve">report, investigate and manage </w:t>
      </w:r>
      <w:r w:rsidRPr="0044176B">
        <w:t>incident</w:t>
      </w:r>
      <w:r w:rsidR="00A32A02">
        <w:t>s</w:t>
      </w:r>
      <w:r w:rsidRPr="0044176B">
        <w:t>.</w:t>
      </w:r>
    </w:p>
    <w:p w14:paraId="37C50338" w14:textId="18902717" w:rsidR="00EC4755" w:rsidRPr="0059110F" w:rsidRDefault="00EC4755" w:rsidP="00BF14E2">
      <w:pPr>
        <w:pStyle w:val="Body"/>
        <w:rPr>
          <w:color w:val="032833" w:themeColor="text1"/>
        </w:rPr>
      </w:pPr>
      <w:r>
        <w:t xml:space="preserve">SHS must report all incidents that </w:t>
      </w:r>
      <w:r w:rsidR="00CC7800">
        <w:t>qualify as</w:t>
      </w:r>
      <w:r>
        <w:t xml:space="preserve"> a CIMS incident type in </w:t>
      </w:r>
      <w:r w:rsidRPr="0092322C">
        <w:t>CIMS</w:t>
      </w:r>
      <w:r w:rsidR="00CC7800">
        <w:t>.</w:t>
      </w:r>
      <w:r>
        <w:t xml:space="preserve"> </w:t>
      </w:r>
      <w:r w:rsidR="000B0654">
        <w:t>A</w:t>
      </w:r>
      <w:r>
        <w:t xml:space="preserve"> list of incident types is at Appendix 1</w:t>
      </w:r>
      <w:r w:rsidR="00D2296E">
        <w:t xml:space="preserve"> of the</w:t>
      </w:r>
      <w:r>
        <w:t xml:space="preserve"> </w:t>
      </w:r>
      <w:r w:rsidR="008C6011" w:rsidRPr="00300D55">
        <w:t>Client Incident Management System: policy and guidance (Dec 2024)</w:t>
      </w:r>
      <w:r w:rsidR="00E565B8">
        <w:t xml:space="preserve">, </w:t>
      </w:r>
      <w:r w:rsidR="00555614">
        <w:t xml:space="preserve">linked in </w:t>
      </w:r>
      <w:r w:rsidR="00E565B8">
        <w:t>the table below</w:t>
      </w:r>
      <w:r>
        <w:t xml:space="preserve">. SHS must manage the response and actions </w:t>
      </w:r>
      <w:r w:rsidR="00171FE4">
        <w:t xml:space="preserve">for </w:t>
      </w:r>
      <w:r>
        <w:t>all client incidents</w:t>
      </w:r>
      <w:r w:rsidR="00F24677">
        <w:t>. They should follow</w:t>
      </w:r>
      <w:r>
        <w:t xml:space="preserve"> their incident management processes. </w:t>
      </w:r>
      <w:r w:rsidR="00165A18">
        <w:t>You must report c</w:t>
      </w:r>
      <w:r>
        <w:t xml:space="preserve">lient incidents to the </w:t>
      </w:r>
      <w:r w:rsidR="00B420AD">
        <w:t>department’s</w:t>
      </w:r>
      <w:r>
        <w:t xml:space="preserve"> divisional office</w:t>
      </w:r>
      <w:r w:rsidR="00CD011D">
        <w:t xml:space="preserve"> </w:t>
      </w:r>
      <w:r>
        <w:t>via the department’s CIMS IT platform within three business days</w:t>
      </w:r>
      <w:r w:rsidR="00B9013C">
        <w:t xml:space="preserve">. This applies from when </w:t>
      </w:r>
      <w:r w:rsidR="007756EA">
        <w:t xml:space="preserve">the </w:t>
      </w:r>
      <w:r>
        <w:t>incident occur</w:t>
      </w:r>
      <w:r w:rsidR="00B9013C">
        <w:t>s</w:t>
      </w:r>
      <w:r>
        <w:t xml:space="preserve"> or </w:t>
      </w:r>
      <w:r w:rsidR="00BF191B">
        <w:t>when</w:t>
      </w:r>
      <w:r>
        <w:t xml:space="preserve"> SHS becom</w:t>
      </w:r>
      <w:r w:rsidR="000B0654">
        <w:t>e</w:t>
      </w:r>
      <w:r>
        <w:t xml:space="preserve"> aware of </w:t>
      </w:r>
      <w:r w:rsidR="00BF191B">
        <w:t>it</w:t>
      </w:r>
      <w:r>
        <w:t xml:space="preserve">. SHS </w:t>
      </w:r>
      <w:r w:rsidR="00B420AD">
        <w:t>must</w:t>
      </w:r>
      <w:r>
        <w:t xml:space="preserve"> </w:t>
      </w:r>
      <w:r w:rsidRPr="002E356B">
        <w:t xml:space="preserve">follow the privacy provisions in their service agreements and/or the </w:t>
      </w:r>
      <w:r w:rsidR="00401B62">
        <w:t>department</w:t>
      </w:r>
      <w:r w:rsidR="00401B62" w:rsidRPr="002E356B">
        <w:t xml:space="preserve"> </w:t>
      </w:r>
      <w:r w:rsidRPr="002E356B">
        <w:t>privacy policy.</w:t>
      </w:r>
    </w:p>
    <w:p w14:paraId="1C193B6A" w14:textId="70E819FE" w:rsidR="00EC4755" w:rsidRPr="00E64AC4" w:rsidRDefault="00EC4755" w:rsidP="00BF14E2">
      <w:pPr>
        <w:pStyle w:val="Body"/>
      </w:pPr>
      <w:r w:rsidRPr="00E64AC4">
        <w:t xml:space="preserve">SHS </w:t>
      </w:r>
      <w:r w:rsidR="00CD011D">
        <w:t>must</w:t>
      </w:r>
      <w:r w:rsidR="00CD011D" w:rsidRPr="00E64AC4">
        <w:t xml:space="preserve"> </w:t>
      </w:r>
      <w:r w:rsidRPr="00E64AC4">
        <w:t xml:space="preserve">ensure the immediate safety and wellbeing of service users </w:t>
      </w:r>
      <w:r w:rsidR="00CD011D">
        <w:t>during</w:t>
      </w:r>
      <w:r w:rsidR="00401B62" w:rsidRPr="00751CD8">
        <w:t xml:space="preserve"> an incident</w:t>
      </w:r>
      <w:r w:rsidRPr="00E64AC4">
        <w:t>.</w:t>
      </w:r>
    </w:p>
    <w:p w14:paraId="67814FAF" w14:textId="7CFC1AB7" w:rsidR="00EC4755" w:rsidRPr="00E64AC4" w:rsidRDefault="00BD1A9C" w:rsidP="00BF14E2">
      <w:pPr>
        <w:pStyle w:val="Body"/>
      </w:pPr>
      <w:r w:rsidRPr="00E64AC4">
        <w:t xml:space="preserve">Registered </w:t>
      </w:r>
      <w:r w:rsidR="00EC4755" w:rsidRPr="00E64AC4">
        <w:t xml:space="preserve">SHS </w:t>
      </w:r>
      <w:r w:rsidR="0000380D">
        <w:t>must</w:t>
      </w:r>
      <w:r w:rsidR="00401B62">
        <w:t xml:space="preserve"> </w:t>
      </w:r>
      <w:r w:rsidR="00EC4755" w:rsidRPr="00E64AC4">
        <w:t>also report all serious incidents that occur</w:t>
      </w:r>
      <w:r w:rsidR="00CD011D">
        <w:t xml:space="preserve"> </w:t>
      </w:r>
      <w:r w:rsidR="00EC4755" w:rsidRPr="00B420AD">
        <w:t xml:space="preserve">or </w:t>
      </w:r>
      <w:r w:rsidR="00CD011D">
        <w:t>could be a</w:t>
      </w:r>
      <w:r w:rsidR="00EC4755" w:rsidRPr="00B420AD">
        <w:t xml:space="preserve"> risk to service users during </w:t>
      </w:r>
      <w:r w:rsidR="00E6392F">
        <w:t xml:space="preserve">service </w:t>
      </w:r>
      <w:r w:rsidR="00EC4755" w:rsidRPr="00B420AD">
        <w:t xml:space="preserve">delivery. </w:t>
      </w:r>
      <w:r w:rsidR="00EC4755" w:rsidRPr="00E64AC4">
        <w:t>Se</w:t>
      </w:r>
      <w:r w:rsidR="00EC4755" w:rsidRPr="00B420AD">
        <w:t xml:space="preserve">rious incidents </w:t>
      </w:r>
      <w:r w:rsidR="00E6392F">
        <w:t>cause</w:t>
      </w:r>
      <w:r w:rsidR="007F46C8">
        <w:t xml:space="preserve"> significant harm or are likely to</w:t>
      </w:r>
      <w:r w:rsidR="00EC4755" w:rsidRPr="00B420AD">
        <w:t xml:space="preserve"> cause serious harm. </w:t>
      </w:r>
      <w:r w:rsidR="00DA2D4B" w:rsidRPr="00B420AD">
        <w:t xml:space="preserve">SHS </w:t>
      </w:r>
      <w:r w:rsidR="00EC4755" w:rsidRPr="00B420AD">
        <w:t xml:space="preserve">must notify the Regulator of incidents </w:t>
      </w:r>
      <w:r w:rsidR="00EC4755" w:rsidRPr="00E64AC4">
        <w:t xml:space="preserve">within three days. SHS using CIMS, and </w:t>
      </w:r>
      <w:r w:rsidR="009B6F56">
        <w:t>under</w:t>
      </w:r>
      <w:r w:rsidR="00EC4755" w:rsidRPr="00E64AC4">
        <w:t xml:space="preserve"> the Regulator</w:t>
      </w:r>
      <w:r w:rsidR="009B6F56">
        <w:t>’s scope</w:t>
      </w:r>
      <w:r w:rsidR="00EC4755" w:rsidRPr="00E64AC4">
        <w:t xml:space="preserve">, </w:t>
      </w:r>
      <w:r w:rsidR="00D956A9">
        <w:t>can</w:t>
      </w:r>
      <w:r w:rsidR="00D956A9" w:rsidRPr="00E64AC4">
        <w:t xml:space="preserve"> </w:t>
      </w:r>
      <w:r w:rsidR="00EC4755" w:rsidRPr="00E64AC4">
        <w:t xml:space="preserve">generally use CIMS to submit reports under the </w:t>
      </w:r>
      <w:r w:rsidR="005535F9" w:rsidRPr="00181681">
        <w:t>Social Services Regulation Act 2021</w:t>
      </w:r>
      <w:r w:rsidR="00EC4755" w:rsidRPr="00E64AC4">
        <w:rPr>
          <w:rStyle w:val="Hyperlink"/>
          <w:color w:val="auto"/>
        </w:rPr>
        <w:t xml:space="preserve"> </w:t>
      </w:r>
      <w:r w:rsidR="000B0654">
        <w:rPr>
          <w:rStyle w:val="Hyperlink"/>
          <w:color w:val="auto"/>
        </w:rPr>
        <w:t>(</w:t>
      </w:r>
      <w:r w:rsidR="00EC4755" w:rsidRPr="00E64AC4">
        <w:rPr>
          <w:rStyle w:val="Hyperlink"/>
          <w:color w:val="auto"/>
        </w:rPr>
        <w:t>Vic</w:t>
      </w:r>
      <w:r w:rsidR="000B0654">
        <w:rPr>
          <w:rStyle w:val="Hyperlink"/>
          <w:color w:val="auto"/>
        </w:rPr>
        <w:t>)</w:t>
      </w:r>
      <w:r w:rsidR="00EC4755" w:rsidRPr="00B420AD">
        <w:t>.</w:t>
      </w:r>
    </w:p>
    <w:p w14:paraId="66DAD433" w14:textId="1508F6B2" w:rsidR="00EC4755" w:rsidRPr="00300D55" w:rsidRDefault="00590046" w:rsidP="00BF14E2">
      <w:pPr>
        <w:pStyle w:val="Body"/>
      </w:pPr>
      <w:r w:rsidRPr="00E64AC4">
        <w:t>T</w:t>
      </w:r>
      <w:r w:rsidR="00EC4755" w:rsidRPr="00E64AC4">
        <w:t xml:space="preserve">he Regulator requires </w:t>
      </w:r>
      <w:r w:rsidR="004860AB" w:rsidRPr="00073461">
        <w:t xml:space="preserve">immediate </w:t>
      </w:r>
      <w:r w:rsidR="004860AB">
        <w:t xml:space="preserve">reporting on </w:t>
      </w:r>
      <w:r w:rsidR="00EC4755" w:rsidRPr="00E64AC4">
        <w:t>a small group of notifiable incidents</w:t>
      </w:r>
      <w:r w:rsidR="00CD011D">
        <w:t xml:space="preserve">. Those reports are due </w:t>
      </w:r>
      <w:r w:rsidR="00EC4755" w:rsidRPr="00E64AC4">
        <w:t>by close of the next business day</w:t>
      </w:r>
      <w:r w:rsidR="00CD011D">
        <w:t xml:space="preserve"> because of</w:t>
      </w:r>
      <w:r w:rsidR="00EC4755" w:rsidRPr="00E64AC4">
        <w:t xml:space="preserve"> the nature of the harm or risk. </w:t>
      </w:r>
      <w:r w:rsidR="00401B62">
        <w:t>I</w:t>
      </w:r>
      <w:r w:rsidR="00EC4755" w:rsidRPr="00E64AC4">
        <w:t>nformation about how to report critical incidents and the</w:t>
      </w:r>
      <w:r w:rsidR="00CD011D">
        <w:t xml:space="preserve">ir </w:t>
      </w:r>
      <w:r w:rsidR="00EC4755" w:rsidRPr="00E64AC4">
        <w:t xml:space="preserve">scope is </w:t>
      </w:r>
      <w:r w:rsidR="00715864">
        <w:t>at</w:t>
      </w:r>
      <w:r w:rsidR="00EC4755" w:rsidRPr="00E64AC4">
        <w:t xml:space="preserve"> the </w:t>
      </w:r>
      <w:r w:rsidR="00EC4755" w:rsidRPr="00300D55">
        <w:rPr>
          <w:rStyle w:val="Hyperlink"/>
          <w:color w:val="auto"/>
        </w:rPr>
        <w:t xml:space="preserve">Regulator’s </w:t>
      </w:r>
      <w:r w:rsidR="008C6011" w:rsidRPr="00300D55">
        <w:t>website</w:t>
      </w:r>
      <w:r w:rsidR="00EC4755" w:rsidRPr="00300D55">
        <w:t>.</w:t>
      </w:r>
    </w:p>
    <w:p w14:paraId="740B8A61" w14:textId="7B1F2A11" w:rsidR="00EC4755" w:rsidRPr="00E64AC4" w:rsidRDefault="00EC4755" w:rsidP="00BF14E2">
      <w:pPr>
        <w:pStyle w:val="Body"/>
      </w:pPr>
      <w:r w:rsidRPr="00E64AC4">
        <w:t xml:space="preserve">See </w:t>
      </w:r>
      <w:hyperlink w:anchor="_Reporting_of_Notifiable" w:history="1">
        <w:r w:rsidRPr="00F00172">
          <w:rPr>
            <w:rStyle w:val="Hyperlink"/>
          </w:rPr>
          <w:t>Section 11</w:t>
        </w:r>
      </w:hyperlink>
      <w:r w:rsidRPr="5FE09447">
        <w:rPr>
          <w:color w:val="032833" w:themeColor="text2"/>
        </w:rPr>
        <w:t xml:space="preserve"> </w:t>
      </w:r>
      <w:r w:rsidRPr="00E64AC4">
        <w:t>for further information about the social services regulatory scheme.</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8C6011" w14:paraId="7D70DDAE" w14:textId="77777777" w:rsidTr="00A92AEE">
        <w:tc>
          <w:tcPr>
            <w:tcW w:w="9016" w:type="dxa"/>
          </w:tcPr>
          <w:p w14:paraId="71B8F2F7" w14:textId="77777777" w:rsidR="008C6011" w:rsidRPr="00775082" w:rsidRDefault="008C6011" w:rsidP="00300D55">
            <w:pPr>
              <w:pStyle w:val="Tabletext"/>
              <w:rPr>
                <w:rStyle w:val="Hyperlink"/>
              </w:rPr>
            </w:pPr>
            <w:hyperlink r:id="rId83" w:anchor="/introduction">
              <w:r w:rsidRPr="00775082">
                <w:rPr>
                  <w:rStyle w:val="Hyperlink"/>
                </w:rPr>
                <w:t>Client Incident Management System</w:t>
              </w:r>
            </w:hyperlink>
          </w:p>
          <w:p w14:paraId="54A29D14" w14:textId="52BEEDCD" w:rsidR="008C6011" w:rsidRPr="00775082" w:rsidRDefault="007E49B1" w:rsidP="00BF14E2">
            <w:pPr>
              <w:pStyle w:val="Body"/>
            </w:pPr>
            <w:r w:rsidRPr="00181681">
              <w:t>https://cims.vic.gov.au/#/introduction</w:t>
            </w:r>
            <w:r w:rsidR="008C6011">
              <w:t xml:space="preserve"> </w:t>
            </w:r>
          </w:p>
        </w:tc>
      </w:tr>
      <w:tr w:rsidR="008C6011" w14:paraId="57B4221C" w14:textId="77777777" w:rsidTr="00A92AEE">
        <w:tc>
          <w:tcPr>
            <w:tcW w:w="9016" w:type="dxa"/>
          </w:tcPr>
          <w:p w14:paraId="5B9BECF9" w14:textId="77777777" w:rsidR="008C6011" w:rsidRPr="008C6011" w:rsidRDefault="008C6011" w:rsidP="00300D55">
            <w:pPr>
              <w:pStyle w:val="Tabletext"/>
              <w:rPr>
                <w:highlight w:val="yellow"/>
              </w:rPr>
            </w:pPr>
            <w:hyperlink r:id="rId84" w:history="1">
              <w:r w:rsidRPr="00775082">
                <w:rPr>
                  <w:rStyle w:val="Hyperlink"/>
                </w:rPr>
                <w:t>Client incident management guide</w:t>
              </w:r>
            </w:hyperlink>
          </w:p>
          <w:p w14:paraId="794E9B98" w14:textId="7D59A1D9" w:rsidR="008C6011" w:rsidRPr="00775082" w:rsidRDefault="007E49B1" w:rsidP="00BF14E2">
            <w:pPr>
              <w:pStyle w:val="Body"/>
              <w:rPr>
                <w:highlight w:val="yellow"/>
              </w:rPr>
            </w:pPr>
            <w:r w:rsidRPr="00181681">
              <w:t>https://providers.dffh.vic.gov.au/client-incident-management-guide-cims-word</w:t>
            </w:r>
            <w:r w:rsidR="008C6011">
              <w:t xml:space="preserve"> </w:t>
            </w:r>
          </w:p>
        </w:tc>
      </w:tr>
      <w:tr w:rsidR="008C6011" w14:paraId="3A01553C" w14:textId="77777777" w:rsidTr="00A92AEE">
        <w:tc>
          <w:tcPr>
            <w:tcW w:w="9016" w:type="dxa"/>
          </w:tcPr>
          <w:p w14:paraId="31C5B04A" w14:textId="77777777" w:rsidR="008C6011" w:rsidRPr="008C6011" w:rsidRDefault="008C6011" w:rsidP="00300D55">
            <w:pPr>
              <w:pStyle w:val="Tabletext"/>
            </w:pPr>
            <w:hyperlink r:id="rId85" w:history="1">
              <w:r w:rsidRPr="00775082">
                <w:rPr>
                  <w:rStyle w:val="Hyperlink"/>
                </w:rPr>
                <w:t>Client Incident Management System: policy and guidance (Dec 2024)</w:t>
              </w:r>
            </w:hyperlink>
          </w:p>
          <w:p w14:paraId="30474A7C" w14:textId="0772C4A9" w:rsidR="008C6011" w:rsidRPr="00775082" w:rsidRDefault="007E49B1" w:rsidP="00BF14E2">
            <w:pPr>
              <w:pStyle w:val="Body"/>
            </w:pPr>
            <w:r w:rsidRPr="00181681">
              <w:t>https://providers.dffh.vic.gov.au/client-incident-management-system-policy-and-guidance-word</w:t>
            </w:r>
            <w:r w:rsidR="008C6011">
              <w:t xml:space="preserve"> </w:t>
            </w:r>
          </w:p>
        </w:tc>
      </w:tr>
      <w:tr w:rsidR="008C6011" w14:paraId="0DC853CC" w14:textId="77777777" w:rsidTr="00A92AEE">
        <w:tc>
          <w:tcPr>
            <w:tcW w:w="9016" w:type="dxa"/>
          </w:tcPr>
          <w:p w14:paraId="500D7CF8" w14:textId="77777777" w:rsidR="008C6011" w:rsidRPr="008C6011" w:rsidRDefault="008C6011" w:rsidP="00300D55">
            <w:pPr>
              <w:pStyle w:val="Tabletext"/>
            </w:pPr>
            <w:hyperlink r:id="rId86" w:history="1">
              <w:r w:rsidRPr="00775082">
                <w:rPr>
                  <w:rStyle w:val="Hyperlink"/>
                </w:rPr>
                <w:t>Guide to Reporting a notifiable incident – Social Services Regulator</w:t>
              </w:r>
            </w:hyperlink>
          </w:p>
          <w:p w14:paraId="1DE5A3C4" w14:textId="3C65B5E3" w:rsidR="008C6011" w:rsidRPr="00775082" w:rsidRDefault="007E49B1" w:rsidP="00BF14E2">
            <w:pPr>
              <w:pStyle w:val="Body"/>
            </w:pPr>
            <w:r w:rsidRPr="00181681">
              <w:t>https://www.vic.gov.au/ssr-reporting-notifiable-incident</w:t>
            </w:r>
            <w:r w:rsidR="008C6011">
              <w:t xml:space="preserve"> </w:t>
            </w:r>
          </w:p>
        </w:tc>
      </w:tr>
      <w:tr w:rsidR="008C6011" w14:paraId="344EE760" w14:textId="77777777" w:rsidTr="00A92AEE">
        <w:tc>
          <w:tcPr>
            <w:tcW w:w="9016" w:type="dxa"/>
          </w:tcPr>
          <w:p w14:paraId="5570AF3B" w14:textId="6A2654DA" w:rsidR="008C6011" w:rsidRPr="00181681" w:rsidRDefault="008C6011" w:rsidP="00300D55">
            <w:pPr>
              <w:pStyle w:val="Tabletext"/>
              <w:rPr>
                <w:rStyle w:val="Hyperlink"/>
              </w:rPr>
            </w:pPr>
            <w:hyperlink r:id="rId87" w:history="1">
              <w:r w:rsidRPr="00775082">
                <w:rPr>
                  <w:rStyle w:val="Hyperlink"/>
                  <w:i/>
                  <w:iCs/>
                </w:rPr>
                <w:t>Social Services Regulation Act 2021</w:t>
              </w:r>
            </w:hyperlink>
            <w:r w:rsidRPr="00181681">
              <w:rPr>
                <w:rStyle w:val="Hyperlink"/>
              </w:rPr>
              <w:t xml:space="preserve"> </w:t>
            </w:r>
            <w:r w:rsidR="00631363" w:rsidRPr="00181681">
              <w:rPr>
                <w:rStyle w:val="Hyperlink"/>
                <w:i/>
                <w:iCs/>
              </w:rPr>
              <w:t>(</w:t>
            </w:r>
            <w:r w:rsidRPr="00181681">
              <w:rPr>
                <w:rStyle w:val="Hyperlink"/>
                <w:i/>
                <w:iCs/>
              </w:rPr>
              <w:t>Vic</w:t>
            </w:r>
            <w:r w:rsidR="00631363" w:rsidRPr="00181681">
              <w:rPr>
                <w:rStyle w:val="Hyperlink"/>
                <w:i/>
                <w:iCs/>
              </w:rPr>
              <w:t>)</w:t>
            </w:r>
          </w:p>
          <w:p w14:paraId="0C6FB3BC" w14:textId="206CC8BC" w:rsidR="008C6011" w:rsidRPr="00775082" w:rsidRDefault="007E49B1" w:rsidP="00BF14E2">
            <w:pPr>
              <w:pStyle w:val="Body"/>
            </w:pPr>
            <w:r w:rsidRPr="00181681">
              <w:t>https://www.legislation.vic.gov.au/in-force/acts/social-services-regulation-act-2021/001</w:t>
            </w:r>
            <w:r w:rsidR="008C6011">
              <w:t xml:space="preserve"> </w:t>
            </w:r>
          </w:p>
        </w:tc>
      </w:tr>
      <w:tr w:rsidR="008C6011" w14:paraId="1796EF18" w14:textId="77777777" w:rsidTr="00A92AEE">
        <w:tc>
          <w:tcPr>
            <w:tcW w:w="9016" w:type="dxa"/>
          </w:tcPr>
          <w:p w14:paraId="19679D6D" w14:textId="7E17FA1B" w:rsidR="008C6011" w:rsidRPr="00181681" w:rsidRDefault="008C6011" w:rsidP="00300D55">
            <w:pPr>
              <w:pStyle w:val="Tabletext"/>
              <w:rPr>
                <w:rStyle w:val="Hyperlink"/>
              </w:rPr>
            </w:pPr>
            <w:hyperlink r:id="rId88" w:history="1">
              <w:r w:rsidRPr="00181681">
                <w:rPr>
                  <w:rStyle w:val="Hyperlink"/>
                </w:rPr>
                <w:t>Social Service Regulations 2023</w:t>
              </w:r>
            </w:hyperlink>
            <w:r w:rsidRPr="00181681">
              <w:rPr>
                <w:rStyle w:val="Hyperlink"/>
              </w:rPr>
              <w:t xml:space="preserve"> </w:t>
            </w:r>
            <w:r w:rsidR="00631363" w:rsidRPr="00181681">
              <w:rPr>
                <w:rStyle w:val="Hyperlink"/>
              </w:rPr>
              <w:t>(</w:t>
            </w:r>
            <w:r w:rsidRPr="00181681">
              <w:rPr>
                <w:rStyle w:val="Hyperlink"/>
              </w:rPr>
              <w:t>Vic</w:t>
            </w:r>
            <w:r w:rsidR="00631363" w:rsidRPr="00181681">
              <w:rPr>
                <w:rStyle w:val="Hyperlink"/>
              </w:rPr>
              <w:t>)</w:t>
            </w:r>
            <w:r w:rsidRPr="00181681">
              <w:rPr>
                <w:rStyle w:val="Hyperlink"/>
              </w:rPr>
              <w:t xml:space="preserve"> </w:t>
            </w:r>
          </w:p>
          <w:p w14:paraId="26153B76" w14:textId="356B9614" w:rsidR="008C6011" w:rsidRPr="00300D55" w:rsidRDefault="007E49B1" w:rsidP="00BF14E2">
            <w:pPr>
              <w:pStyle w:val="Body"/>
            </w:pPr>
            <w:r w:rsidRPr="00181681">
              <w:t>https://www.legislation.vic.gov.au/in-force/statutory-rules/social-services-regulations-2023/002</w:t>
            </w:r>
            <w:r w:rsidR="008C6011">
              <w:t xml:space="preserve"> </w:t>
            </w:r>
          </w:p>
        </w:tc>
      </w:tr>
    </w:tbl>
    <w:p w14:paraId="71726368" w14:textId="34217A23" w:rsidR="00681329" w:rsidRPr="00341A7F" w:rsidRDefault="00681329" w:rsidP="00681329">
      <w:pPr>
        <w:pStyle w:val="Heading2"/>
        <w:ind w:left="851"/>
      </w:pPr>
      <w:bookmarkStart w:id="75" w:name="_Toc626465818"/>
      <w:r>
        <w:t>Governance and management</w:t>
      </w:r>
      <w:bookmarkEnd w:id="75"/>
    </w:p>
    <w:p w14:paraId="4C5C81F8" w14:textId="09FC8ADA" w:rsidR="00681329" w:rsidRPr="00341A7F" w:rsidRDefault="00681329" w:rsidP="00BF14E2">
      <w:pPr>
        <w:pStyle w:val="Body"/>
      </w:pPr>
      <w:r w:rsidRPr="00341A7F">
        <w:t xml:space="preserve">Organisations </w:t>
      </w:r>
      <w:r w:rsidR="00CD011D">
        <w:t>must follow the</w:t>
      </w:r>
      <w:r w:rsidRPr="00341A7F">
        <w:t xml:space="preserve"> policies and guidelines </w:t>
      </w:r>
      <w:r w:rsidR="00CD011D">
        <w:t>in</w:t>
      </w:r>
      <w:r w:rsidR="00CD011D" w:rsidRPr="00341A7F">
        <w:t xml:space="preserve"> </w:t>
      </w:r>
      <w:r w:rsidRPr="00341A7F">
        <w:t>the</w:t>
      </w:r>
      <w:r w:rsidR="00CD011D">
        <w:t>ir</w:t>
      </w:r>
      <w:r w:rsidRPr="00341A7F">
        <w:t xml:space="preserve"> </w:t>
      </w:r>
      <w:r w:rsidR="00693DD0">
        <w:t>s</w:t>
      </w:r>
      <w:r>
        <w:t xml:space="preserve">ervice </w:t>
      </w:r>
      <w:r w:rsidR="00693DD0">
        <w:t>a</w:t>
      </w:r>
      <w:r>
        <w:t>greement</w:t>
      </w:r>
      <w:r w:rsidR="00CD011D">
        <w:t>. They also need to follow</w:t>
      </w:r>
      <w:r w:rsidRPr="00341A7F">
        <w:t xml:space="preserve"> state and national laws </w:t>
      </w:r>
      <w:r w:rsidR="00CD011D" w:rsidRPr="00341A7F">
        <w:t xml:space="preserve">relevant </w:t>
      </w:r>
      <w:r w:rsidR="00CD011D">
        <w:t xml:space="preserve">to </w:t>
      </w:r>
      <w:r w:rsidRPr="00341A7F">
        <w:t xml:space="preserve">their funded services. </w:t>
      </w:r>
      <w:r w:rsidR="00CD011D">
        <w:t>S</w:t>
      </w:r>
      <w:r w:rsidR="00CD011D" w:rsidRPr="00341A7F">
        <w:t xml:space="preserve">trong governance processes </w:t>
      </w:r>
      <w:r w:rsidR="00CD011D">
        <w:t xml:space="preserve">are essential for </w:t>
      </w:r>
      <w:r w:rsidRPr="00341A7F">
        <w:t xml:space="preserve">safe service delivery and </w:t>
      </w:r>
      <w:r w:rsidR="00CD011D">
        <w:t xml:space="preserve">the </w:t>
      </w:r>
      <w:r w:rsidRPr="00341A7F">
        <w:t>ongoing viability</w:t>
      </w:r>
      <w:r w:rsidR="00CD011D">
        <w:t xml:space="preserve"> of the </w:t>
      </w:r>
      <w:r w:rsidR="00CD011D" w:rsidRPr="00341A7F">
        <w:t>organisation</w:t>
      </w:r>
      <w:r w:rsidRPr="00341A7F">
        <w:t>.</w:t>
      </w:r>
    </w:p>
    <w:p w14:paraId="13F2E43C" w14:textId="762D5EBE" w:rsidR="00681329" w:rsidRPr="00341A7F" w:rsidRDefault="00681329" w:rsidP="00BF14E2">
      <w:pPr>
        <w:pStyle w:val="Body"/>
      </w:pPr>
      <w:r w:rsidRPr="00341A7F">
        <w:t>For more information on governance and management please refer to</w:t>
      </w:r>
      <w:r w:rsidR="000B0654">
        <w:t xml:space="preserve"> the department’s website.</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8C6011" w14:paraId="23C12131" w14:textId="77777777" w:rsidTr="00A92AEE">
        <w:tc>
          <w:tcPr>
            <w:tcW w:w="9288" w:type="dxa"/>
          </w:tcPr>
          <w:p w14:paraId="2A6122DA" w14:textId="77777777" w:rsidR="008C6011" w:rsidRPr="008C6011" w:rsidRDefault="008C6011" w:rsidP="00300D55">
            <w:pPr>
              <w:pStyle w:val="Tabletext"/>
            </w:pPr>
            <w:hyperlink r:id="rId89">
              <w:r w:rsidRPr="00300D55">
                <w:rPr>
                  <w:rStyle w:val="Hyperlink"/>
                </w:rPr>
                <w:t>Governance for community organisations</w:t>
              </w:r>
            </w:hyperlink>
          </w:p>
          <w:p w14:paraId="4102CEB7" w14:textId="5873C016" w:rsidR="008C6011" w:rsidRDefault="00414AA6" w:rsidP="00BF14E2">
            <w:pPr>
              <w:pStyle w:val="Body"/>
            </w:pPr>
            <w:r w:rsidRPr="00181681">
              <w:t>https://providers.dffh.vic.gov.au/governance-community-organisations</w:t>
            </w:r>
            <w:r w:rsidR="008C6011">
              <w:t xml:space="preserve"> </w:t>
            </w:r>
          </w:p>
        </w:tc>
      </w:tr>
    </w:tbl>
    <w:p w14:paraId="356B3627" w14:textId="77777777" w:rsidR="00681329" w:rsidRDefault="6001A11E" w:rsidP="00BF14E2">
      <w:pPr>
        <w:pStyle w:val="Heading2"/>
      </w:pPr>
      <w:bookmarkStart w:id="76" w:name="_Toc189157123"/>
      <w:bookmarkStart w:id="77" w:name="_Toc189588324"/>
      <w:bookmarkStart w:id="78" w:name="_Toc189588418"/>
      <w:bookmarkStart w:id="79" w:name="_Toc189588511"/>
      <w:bookmarkStart w:id="80" w:name="_Toc189588640"/>
      <w:bookmarkStart w:id="81" w:name="_Toc190005654"/>
      <w:bookmarkStart w:id="82" w:name="_Toc190014873"/>
      <w:bookmarkStart w:id="83" w:name="_Toc1814722920"/>
      <w:bookmarkEnd w:id="76"/>
      <w:bookmarkEnd w:id="77"/>
      <w:bookmarkEnd w:id="78"/>
      <w:bookmarkEnd w:id="79"/>
      <w:bookmarkEnd w:id="80"/>
      <w:bookmarkEnd w:id="81"/>
      <w:bookmarkEnd w:id="82"/>
      <w:r>
        <w:t>Child Safe Standards</w:t>
      </w:r>
      <w:bookmarkEnd w:id="83"/>
    </w:p>
    <w:p w14:paraId="6D093661" w14:textId="4B2A842A" w:rsidR="00681329" w:rsidRDefault="00681329" w:rsidP="00BF14E2">
      <w:pPr>
        <w:pStyle w:val="Body"/>
      </w:pPr>
      <w:r>
        <w:t xml:space="preserve">All SHS </w:t>
      </w:r>
      <w:r w:rsidR="00D35FEF">
        <w:t xml:space="preserve">offering </w:t>
      </w:r>
      <w:r>
        <w:t xml:space="preserve">services or facilities </w:t>
      </w:r>
      <w:r w:rsidR="00D35FEF">
        <w:t xml:space="preserve">for </w:t>
      </w:r>
      <w:r>
        <w:t xml:space="preserve">children </w:t>
      </w:r>
      <w:r w:rsidR="00715864">
        <w:t>must</w:t>
      </w:r>
      <w:r>
        <w:t xml:space="preserve"> </w:t>
      </w:r>
      <w:r w:rsidR="00715864">
        <w:t>follow</w:t>
      </w:r>
      <w:r>
        <w:t xml:space="preserve"> the Child Safe Standards. The Child Safe Standards aim to protect children and young people</w:t>
      </w:r>
      <w:r w:rsidR="00965261">
        <w:t>. They</w:t>
      </w:r>
      <w:r>
        <w:t xml:space="preserve"> </w:t>
      </w:r>
      <w:r w:rsidR="00CD011D">
        <w:t>need</w:t>
      </w:r>
      <w:r>
        <w:t xml:space="preserve"> SHS </w:t>
      </w:r>
      <w:r w:rsidR="00965261">
        <w:t>to enact</w:t>
      </w:r>
      <w:r w:rsidR="00715864">
        <w:t xml:space="preserve"> </w:t>
      </w:r>
      <w:r>
        <w:t>policies, procedures and processes to prevent and respond to abuse.</w:t>
      </w:r>
    </w:p>
    <w:p w14:paraId="15781AA1" w14:textId="1ED45866" w:rsidR="00681329" w:rsidRPr="00E64AC4" w:rsidRDefault="00681329" w:rsidP="00BF14E2">
      <w:pPr>
        <w:pStyle w:val="Body"/>
        <w:rPr>
          <w:rFonts w:cs="Times New Roman"/>
        </w:rPr>
      </w:pPr>
      <w:r w:rsidRPr="00E64AC4">
        <w:t xml:space="preserve">The Social Services Regulator regulates the </w:t>
      </w:r>
      <w:r w:rsidR="008C6011" w:rsidRPr="00300D55">
        <w:rPr>
          <w:rFonts w:eastAsia="Helvetica Neue"/>
        </w:rPr>
        <w:t>Child Safe Standards</w:t>
      </w:r>
      <w:r w:rsidRPr="00E64AC4">
        <w:t xml:space="preserve"> for the social services sector. Further information on the Social Services Regulator </w:t>
      </w:r>
      <w:r w:rsidR="00D50EE6">
        <w:t>is</w:t>
      </w:r>
      <w:r w:rsidRPr="00E64AC4">
        <w:t xml:space="preserve"> in Section 4 and in </w:t>
      </w:r>
      <w:r w:rsidR="000575E4">
        <w:t>S</w:t>
      </w:r>
      <w:r w:rsidRPr="00E64AC4">
        <w:t>ection 11.2.</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8C6011" w14:paraId="3A7FB623" w14:textId="77777777" w:rsidTr="00A92AEE">
        <w:trPr>
          <w:trHeight w:val="624"/>
        </w:trPr>
        <w:tc>
          <w:tcPr>
            <w:tcW w:w="9016" w:type="dxa"/>
          </w:tcPr>
          <w:p w14:paraId="7D60444C" w14:textId="77777777" w:rsidR="008C6011" w:rsidRDefault="008C6011" w:rsidP="00300D55">
            <w:pPr>
              <w:pStyle w:val="Tabletext"/>
            </w:pPr>
            <w:hyperlink r:id="rId90">
              <w:r w:rsidRPr="00F00172">
                <w:rPr>
                  <w:rStyle w:val="Hyperlink"/>
                  <w:rFonts w:eastAsia="Helvetica Neue" w:cs="Helvetica Neue"/>
                </w:rPr>
                <w:t>Child Safe Standards</w:t>
              </w:r>
            </w:hyperlink>
          </w:p>
          <w:p w14:paraId="5F90364B" w14:textId="087305C3" w:rsidR="008C6011" w:rsidRPr="00BA3479" w:rsidRDefault="00414AA6" w:rsidP="00BF14E2">
            <w:pPr>
              <w:pStyle w:val="Body"/>
            </w:pPr>
            <w:r w:rsidRPr="00181681">
              <w:t>https://providers.dffh.vic.gov.au/child-safe-standards</w:t>
            </w:r>
            <w:r w:rsidR="008C6011">
              <w:t xml:space="preserve"> </w:t>
            </w:r>
          </w:p>
        </w:tc>
      </w:tr>
    </w:tbl>
    <w:p w14:paraId="5F9919A9" w14:textId="7755710B" w:rsidR="00EC647B" w:rsidRPr="003D2A5B" w:rsidRDefault="000700FF" w:rsidP="003D2A5B">
      <w:pPr>
        <w:pStyle w:val="Heading1"/>
      </w:pPr>
      <w:bookmarkStart w:id="84" w:name="_Toc34544524"/>
      <w:r>
        <w:t>Policy requirements</w:t>
      </w:r>
      <w:bookmarkEnd w:id="59"/>
      <w:bookmarkEnd w:id="72"/>
      <w:bookmarkEnd w:id="84"/>
    </w:p>
    <w:p w14:paraId="6D310EC1" w14:textId="48C9694E" w:rsidR="00957FF7" w:rsidRDefault="00965261" w:rsidP="00BF14E2">
      <w:pPr>
        <w:pStyle w:val="Body"/>
      </w:pPr>
      <w:bookmarkStart w:id="85" w:name="_Toc161139595"/>
      <w:bookmarkStart w:id="86" w:name="_Ref166137163"/>
      <w:bookmarkStart w:id="87" w:name="_Toc103094796"/>
      <w:bookmarkStart w:id="88" w:name="_Toc107575936"/>
      <w:r>
        <w:t xml:space="preserve">Policies and frameworks guide </w:t>
      </w:r>
      <w:r w:rsidR="00392F60">
        <w:t>SHS</w:t>
      </w:r>
      <w:r w:rsidR="00841971">
        <w:t xml:space="preserve">. Key </w:t>
      </w:r>
      <w:r w:rsidR="00FB5BBB">
        <w:t xml:space="preserve">resources for </w:t>
      </w:r>
      <w:r w:rsidR="00392F60">
        <w:t>SHS</w:t>
      </w:r>
      <w:r w:rsidR="00FB5BBB">
        <w:t xml:space="preserve"> to follow are below.</w:t>
      </w:r>
    </w:p>
    <w:p w14:paraId="601271CA" w14:textId="50F2505C" w:rsidR="00134C2B" w:rsidRPr="003D2A5B" w:rsidRDefault="00134C2B" w:rsidP="007B4546">
      <w:pPr>
        <w:pStyle w:val="Heading2"/>
        <w:ind w:left="851"/>
      </w:pPr>
      <w:bookmarkStart w:id="89" w:name="_Toc2089895358"/>
      <w:r>
        <w:t xml:space="preserve">Aboriginal </w:t>
      </w:r>
      <w:r w:rsidR="00251CB2">
        <w:t>h</w:t>
      </w:r>
      <w:r w:rsidR="009926E7">
        <w:t xml:space="preserve">ousing </w:t>
      </w:r>
      <w:r w:rsidR="00340C51">
        <w:t>and</w:t>
      </w:r>
      <w:r w:rsidR="009926E7">
        <w:t xml:space="preserve"> </w:t>
      </w:r>
      <w:r w:rsidR="00251CB2">
        <w:t>h</w:t>
      </w:r>
      <w:r w:rsidR="009926E7">
        <w:t>omelessness</w:t>
      </w:r>
      <w:bookmarkEnd w:id="85"/>
      <w:bookmarkEnd w:id="86"/>
      <w:bookmarkEnd w:id="89"/>
    </w:p>
    <w:p w14:paraId="0CF32C29" w14:textId="13F36B7D" w:rsidR="00AC0F40" w:rsidRDefault="00965261" w:rsidP="00BF14E2">
      <w:pPr>
        <w:pStyle w:val="Body"/>
      </w:pPr>
      <w:r>
        <w:t>C</w:t>
      </w:r>
      <w:r w:rsidR="00D55B33">
        <w:t xml:space="preserve">ulturally safe and </w:t>
      </w:r>
      <w:r w:rsidR="00A1595F">
        <w:t>tailored</w:t>
      </w:r>
      <w:r w:rsidR="00D55B33">
        <w:t xml:space="preserve"> responses to Aboriginal people at risk of or experiencing homelessness </w:t>
      </w:r>
      <w:r w:rsidR="00C34757">
        <w:t>are</w:t>
      </w:r>
      <w:r w:rsidR="00AA2D3C">
        <w:t xml:space="preserve"> a priority for Homes Victoria</w:t>
      </w:r>
      <w:r w:rsidR="00D55B33">
        <w:t xml:space="preserve">. </w:t>
      </w:r>
      <w:r w:rsidR="00AA2D3C">
        <w:t>SHS</w:t>
      </w:r>
      <w:r w:rsidR="00AC0F40">
        <w:t xml:space="preserve"> </w:t>
      </w:r>
      <w:r w:rsidR="000575E4">
        <w:t xml:space="preserve">must </w:t>
      </w:r>
      <w:r w:rsidR="00AC0F40">
        <w:t>acknowledge and respect the unique cultural identities, histories and experiences of Aboriginal people.</w:t>
      </w:r>
    </w:p>
    <w:p w14:paraId="2190E0D1" w14:textId="12C1E4EA" w:rsidR="00AC0F40" w:rsidRDefault="007C336C" w:rsidP="00BF14E2">
      <w:pPr>
        <w:pStyle w:val="Body"/>
      </w:pPr>
      <w:r>
        <w:t xml:space="preserve">SHS </w:t>
      </w:r>
      <w:r w:rsidR="003E78B1" w:rsidRPr="6501EB10">
        <w:t>must provid</w:t>
      </w:r>
      <w:r w:rsidR="003E78B1">
        <w:t>e</w:t>
      </w:r>
      <w:r w:rsidR="003E78B1" w:rsidRPr="6501EB10">
        <w:t xml:space="preserve"> culturally safe</w:t>
      </w:r>
      <w:r w:rsidR="003E78B1">
        <w:t xml:space="preserve"> </w:t>
      </w:r>
      <w:r w:rsidR="003E78B1" w:rsidRPr="6501EB10">
        <w:t>services</w:t>
      </w:r>
      <w:r w:rsidR="00DB6197">
        <w:t xml:space="preserve"> that </w:t>
      </w:r>
      <w:r w:rsidR="00EC282C">
        <w:t>meet the unique needs of</w:t>
      </w:r>
      <w:r w:rsidR="003E78B1" w:rsidRPr="6501EB10">
        <w:t xml:space="preserve"> Aboriginal Victorians. This commitment </w:t>
      </w:r>
      <w:r w:rsidR="00876E23">
        <w:t>supports</w:t>
      </w:r>
      <w:r w:rsidR="003E78B1" w:rsidRPr="6501EB10">
        <w:t xml:space="preserve"> self-determination, ensuring Aboriginal people control the services they </w:t>
      </w:r>
      <w:r w:rsidR="002457E8">
        <w:t>use</w:t>
      </w:r>
      <w:r w:rsidR="003E78B1" w:rsidRPr="6501EB10">
        <w:t>.</w:t>
      </w:r>
    </w:p>
    <w:p w14:paraId="411EFC7B" w14:textId="0538A5D7" w:rsidR="00950B87" w:rsidRPr="00E64AC4" w:rsidRDefault="00950B87" w:rsidP="00670055">
      <w:pPr>
        <w:pStyle w:val="Heading5"/>
        <w:rPr>
          <w:color w:val="auto"/>
        </w:rPr>
      </w:pPr>
      <w:r w:rsidRPr="00E64AC4">
        <w:rPr>
          <w:color w:val="auto"/>
        </w:rPr>
        <w:t>Self-determination</w:t>
      </w:r>
    </w:p>
    <w:p w14:paraId="127C0AFE" w14:textId="26234529" w:rsidR="00F1618A" w:rsidRDefault="002B7F2F" w:rsidP="00BF14E2">
      <w:pPr>
        <w:pStyle w:val="Body"/>
      </w:pPr>
      <w:r>
        <w:t>S</w:t>
      </w:r>
      <w:r w:rsidR="0094525A">
        <w:t>elf-determination</w:t>
      </w:r>
      <w:r>
        <w:t xml:space="preserve"> </w:t>
      </w:r>
      <w:r w:rsidR="00876073">
        <w:t>is</w:t>
      </w:r>
      <w:r w:rsidR="00E942D9">
        <w:t xml:space="preserve"> the right of a </w:t>
      </w:r>
      <w:r w:rsidR="00B83C09">
        <w:t>‘</w:t>
      </w:r>
      <w:r w:rsidR="00E942D9">
        <w:t>people</w:t>
      </w:r>
      <w:r w:rsidR="00B83C09">
        <w:t>’</w:t>
      </w:r>
      <w:r w:rsidR="00E942D9">
        <w:t xml:space="preserve"> to control and </w:t>
      </w:r>
      <w:r w:rsidR="0060312B">
        <w:t>decide on</w:t>
      </w:r>
      <w:r w:rsidR="001A3816">
        <w:t xml:space="preserve"> issue</w:t>
      </w:r>
      <w:r w:rsidR="00E942D9">
        <w:t>s that affect them</w:t>
      </w:r>
      <w:r w:rsidR="00B83C09">
        <w:t>. Self-determination intersects</w:t>
      </w:r>
      <w:r w:rsidR="00E942D9">
        <w:t xml:space="preserve"> with cultural safety and </w:t>
      </w:r>
      <w:r w:rsidR="0073226E">
        <w:t xml:space="preserve">individuals </w:t>
      </w:r>
      <w:r w:rsidR="00DF1FB3">
        <w:t xml:space="preserve">receive </w:t>
      </w:r>
      <w:r w:rsidR="00E942D9">
        <w:t>respectful</w:t>
      </w:r>
      <w:r w:rsidR="00DF1FB3">
        <w:t xml:space="preserve"> treatment</w:t>
      </w:r>
      <w:r w:rsidR="00E942D9">
        <w:t xml:space="preserve"> and </w:t>
      </w:r>
      <w:r w:rsidR="00DF1FB3">
        <w:t xml:space="preserve">take part </w:t>
      </w:r>
      <w:r w:rsidR="00E942D9">
        <w:t>in decision-making</w:t>
      </w:r>
      <w:r w:rsidR="008E40F1">
        <w:t>.</w:t>
      </w:r>
    </w:p>
    <w:p w14:paraId="04B7D2EA" w14:textId="39F31D40" w:rsidR="00AC0F40" w:rsidRPr="00E64AC4" w:rsidRDefault="00AC0F40" w:rsidP="00BF14E2">
      <w:pPr>
        <w:pStyle w:val="Body"/>
      </w:pPr>
      <w:r w:rsidRPr="00E64AC4">
        <w:t xml:space="preserve">Key areas to consider </w:t>
      </w:r>
      <w:r w:rsidR="00FB2B4E">
        <w:t>for effective</w:t>
      </w:r>
      <w:r w:rsidR="00FB2B4E" w:rsidRPr="00E64AC4">
        <w:t xml:space="preserve"> </w:t>
      </w:r>
      <w:r w:rsidRPr="00E64AC4">
        <w:t>implement</w:t>
      </w:r>
      <w:r w:rsidR="00FB2B4E">
        <w:t>ation include</w:t>
      </w:r>
      <w:r w:rsidRPr="00E64AC4">
        <w:t>:</w:t>
      </w:r>
    </w:p>
    <w:p w14:paraId="4C97779C" w14:textId="619E6292" w:rsidR="00AC0F40" w:rsidRDefault="00AC0F40">
      <w:pPr>
        <w:pStyle w:val="Bullet1"/>
      </w:pPr>
      <w:r w:rsidRPr="0032157E">
        <w:rPr>
          <w:b/>
          <w:bCs/>
        </w:rPr>
        <w:t xml:space="preserve">Cultural </w:t>
      </w:r>
      <w:r w:rsidR="00BF14E2" w:rsidRPr="0032157E">
        <w:rPr>
          <w:b/>
          <w:bCs/>
        </w:rPr>
        <w:t>s</w:t>
      </w:r>
      <w:r w:rsidRPr="0032157E">
        <w:rPr>
          <w:b/>
          <w:bCs/>
        </w:rPr>
        <w:t>afety</w:t>
      </w:r>
      <w:r w:rsidR="00DF1FB3">
        <w:t>.</w:t>
      </w:r>
      <w:r w:rsidR="00641B14">
        <w:t xml:space="preserve"> SHS m</w:t>
      </w:r>
      <w:r w:rsidR="003E78B1">
        <w:t>u</w:t>
      </w:r>
      <w:r w:rsidR="00641B14">
        <w:t>st</w:t>
      </w:r>
      <w:r w:rsidR="00715AA0">
        <w:t xml:space="preserve"> ensure all staff</w:t>
      </w:r>
      <w:r w:rsidR="00641B14">
        <w:t xml:space="preserve"> undergo</w:t>
      </w:r>
      <w:r w:rsidR="00120411">
        <w:t xml:space="preserve"> regular</w:t>
      </w:r>
      <w:r w:rsidR="004A3606">
        <w:t xml:space="preserve"> Aboriginal </w:t>
      </w:r>
      <w:r w:rsidR="002D7AD0">
        <w:t>c</w:t>
      </w:r>
      <w:r w:rsidR="004A3606">
        <w:t>ultural</w:t>
      </w:r>
      <w:r w:rsidR="00D31404">
        <w:t xml:space="preserve"> safety</w:t>
      </w:r>
      <w:r w:rsidR="004A3606">
        <w:t xml:space="preserve"> training. A continual learning process </w:t>
      </w:r>
      <w:r w:rsidR="008C4C89">
        <w:t xml:space="preserve">will </w:t>
      </w:r>
      <w:r w:rsidR="00F6031A">
        <w:t xml:space="preserve">help </w:t>
      </w:r>
      <w:r w:rsidR="24B3FEE8">
        <w:t xml:space="preserve">SHS </w:t>
      </w:r>
      <w:r w:rsidR="0087298A">
        <w:t xml:space="preserve">staff </w:t>
      </w:r>
      <w:r w:rsidR="00641B14">
        <w:t>understand the contexts and historical factors that contribute to homelessness among Aboriginal communities.</w:t>
      </w:r>
      <w:r w:rsidR="00986F0C">
        <w:t xml:space="preserve"> </w:t>
      </w:r>
      <w:r w:rsidR="00641B14">
        <w:t>This includes recognising the impact of colonisation, systemic racism and intergenerational trauma.</w:t>
      </w:r>
      <w:r w:rsidR="006A51C9">
        <w:t xml:space="preserve"> </w:t>
      </w:r>
      <w:r w:rsidR="00D50EE6">
        <w:t>But</w:t>
      </w:r>
      <w:r w:rsidR="006A51C9">
        <w:t xml:space="preserve"> improving </w:t>
      </w:r>
      <w:r w:rsidR="003E36AD">
        <w:t xml:space="preserve">Aboriginal </w:t>
      </w:r>
      <w:r w:rsidR="006A51C9">
        <w:t>cultural safety goes beyond training</w:t>
      </w:r>
      <w:r w:rsidR="00965261">
        <w:t>. It</w:t>
      </w:r>
      <w:r w:rsidR="006A51C9">
        <w:t xml:space="preserve"> requires</w:t>
      </w:r>
      <w:r w:rsidR="002C2FF2" w:rsidRPr="002C2FF2">
        <w:t xml:space="preserve"> intentional critique of service offerings and decolonising approaches to service delivery</w:t>
      </w:r>
      <w:r w:rsidR="002C2FF2">
        <w:t>.</w:t>
      </w:r>
      <w:r w:rsidR="003E36AD">
        <w:t xml:space="preserve"> </w:t>
      </w:r>
      <w:r w:rsidR="00C93150">
        <w:t>Social service</w:t>
      </w:r>
      <w:r w:rsidR="00DD3731">
        <w:t>s</w:t>
      </w:r>
      <w:r w:rsidR="007B23D4">
        <w:t xml:space="preserve"> </w:t>
      </w:r>
      <w:r w:rsidR="00A72A3A">
        <w:t xml:space="preserve">provided or </w:t>
      </w:r>
      <w:r w:rsidR="007B23D4">
        <w:t>funded by the Victorian Government</w:t>
      </w:r>
      <w:r w:rsidR="00030A2C">
        <w:t>,</w:t>
      </w:r>
      <w:r w:rsidR="007B23D4">
        <w:t xml:space="preserve"> are required to meet the </w:t>
      </w:r>
      <w:r w:rsidR="003E36AD">
        <w:t>Social Services Standards</w:t>
      </w:r>
      <w:r w:rsidR="004B1807">
        <w:rPr>
          <w:rStyle w:val="CommentReference"/>
          <w:sz w:val="21"/>
          <w:szCs w:val="20"/>
        </w:rPr>
        <w:t>, t</w:t>
      </w:r>
      <w:r w:rsidR="00DA2C8E">
        <w:t>his</w:t>
      </w:r>
      <w:r w:rsidR="00C00D68">
        <w:t xml:space="preserve"> includes </w:t>
      </w:r>
      <w:hyperlink r:id="rId91" w:anchor="self-assessment-for-meeting-the-social-services-standards" w:history="1">
        <w:r w:rsidR="003B3AC2" w:rsidRPr="005D2D35">
          <w:rPr>
            <w:rStyle w:val="Hyperlink"/>
          </w:rPr>
          <w:t>Standard 1: Safe service delivery</w:t>
        </w:r>
      </w:hyperlink>
      <w:r w:rsidR="003B3AC2">
        <w:t>,</w:t>
      </w:r>
      <w:r w:rsidR="00C00D68">
        <w:t xml:space="preserve"> </w:t>
      </w:r>
      <w:r w:rsidR="003B3AC2">
        <w:t xml:space="preserve">which incorporates </w:t>
      </w:r>
      <w:r w:rsidR="00082640">
        <w:t>Aboriginal cultural safety and inclusion</w:t>
      </w:r>
      <w:r w:rsidR="006E06E4">
        <w:t>.</w:t>
      </w:r>
    </w:p>
    <w:p w14:paraId="00F2B063" w14:textId="5842D9E0" w:rsidR="001F4450" w:rsidRDefault="11CED67A" w:rsidP="00E64AC4">
      <w:pPr>
        <w:pStyle w:val="Bullet1"/>
      </w:pPr>
      <w:r w:rsidRPr="4CCD4BD0">
        <w:rPr>
          <w:b/>
          <w:bCs/>
        </w:rPr>
        <w:t>Choice and empowerment</w:t>
      </w:r>
      <w:r w:rsidR="2BA6353C">
        <w:t>.</w:t>
      </w:r>
      <w:r>
        <w:t xml:space="preserve"> </w:t>
      </w:r>
      <w:r w:rsidR="0D0CA5F7">
        <w:t xml:space="preserve">Aboriginal people should have the autonomy to choose the </w:t>
      </w:r>
      <w:r w:rsidR="2D209314">
        <w:t xml:space="preserve">best </w:t>
      </w:r>
      <w:r w:rsidR="0D0CA5F7">
        <w:t xml:space="preserve">services </w:t>
      </w:r>
      <w:r w:rsidR="2D209314">
        <w:t>for them</w:t>
      </w:r>
      <w:r w:rsidR="0D0CA5F7">
        <w:t xml:space="preserve">. </w:t>
      </w:r>
      <w:r w:rsidR="5F2623AE">
        <w:t xml:space="preserve">If </w:t>
      </w:r>
      <w:r w:rsidR="3452D2BF">
        <w:t xml:space="preserve">an ACCO and a mainstream SHS are </w:t>
      </w:r>
      <w:r w:rsidR="5F2623AE">
        <w:t xml:space="preserve">both </w:t>
      </w:r>
      <w:r w:rsidR="3452D2BF">
        <w:t xml:space="preserve">available in a local area, then SHS practitioners should </w:t>
      </w:r>
      <w:r w:rsidR="15BC9F29">
        <w:t>offer</w:t>
      </w:r>
      <w:r w:rsidR="3452D2BF">
        <w:t xml:space="preserve"> Aboriginal people seeking a service </w:t>
      </w:r>
      <w:r w:rsidR="15BC9F29">
        <w:t>the choice of either option</w:t>
      </w:r>
      <w:r w:rsidR="3452D2BF">
        <w:t>.</w:t>
      </w:r>
      <w:r w:rsidR="08354C5F">
        <w:t xml:space="preserve"> </w:t>
      </w:r>
      <w:r w:rsidR="3452D2BF">
        <w:t xml:space="preserve">It is </w:t>
      </w:r>
      <w:r w:rsidR="23E428FF">
        <w:t xml:space="preserve">up to the </w:t>
      </w:r>
      <w:r w:rsidR="3452D2BF">
        <w:t>person</w:t>
      </w:r>
      <w:r w:rsidR="23E428FF">
        <w:t xml:space="preserve"> </w:t>
      </w:r>
      <w:r w:rsidR="3452D2BF">
        <w:t xml:space="preserve">if they </w:t>
      </w:r>
      <w:r w:rsidR="23E428FF">
        <w:t xml:space="preserve">want </w:t>
      </w:r>
      <w:r w:rsidR="3452D2BF">
        <w:t>to engage with an ACCO or a mainstream SHS.</w:t>
      </w:r>
      <w:r w:rsidR="4CC43A45">
        <w:t xml:space="preserve"> Automatic referrals of Aboriginal people from mainstream SHS to Aboriginal services is not permitted.</w:t>
      </w:r>
    </w:p>
    <w:p w14:paraId="09FD3B7E" w14:textId="4A2712B8" w:rsidR="00BD2890" w:rsidRDefault="00BD2890" w:rsidP="00E64AC4">
      <w:pPr>
        <w:pStyle w:val="Bullet1"/>
      </w:pPr>
      <w:r w:rsidRPr="00E64AC4">
        <w:rPr>
          <w:b/>
          <w:bCs/>
        </w:rPr>
        <w:t>Collaboration with ACCOs</w:t>
      </w:r>
      <w:r w:rsidR="00DF1FB3" w:rsidRPr="00E64AC4">
        <w:t>.</w:t>
      </w:r>
      <w:r>
        <w:t xml:space="preserve"> </w:t>
      </w:r>
      <w:r w:rsidR="00195981">
        <w:t>Building s</w:t>
      </w:r>
      <w:r>
        <w:t xml:space="preserve">trong partnerships with local ACCOs </w:t>
      </w:r>
      <w:r w:rsidR="00195981">
        <w:t>is essential.</w:t>
      </w:r>
      <w:r w:rsidR="007F2BEE">
        <w:t xml:space="preserve"> </w:t>
      </w:r>
      <w:r w:rsidR="006C5D74">
        <w:t>This includes</w:t>
      </w:r>
      <w:r w:rsidR="00F618EC">
        <w:t xml:space="preserve"> ACCOs </w:t>
      </w:r>
      <w:r w:rsidR="00965261">
        <w:t xml:space="preserve">that </w:t>
      </w:r>
      <w:r w:rsidR="00F618EC">
        <w:t>do</w:t>
      </w:r>
      <w:r w:rsidR="006C5D74">
        <w:t>n’</w:t>
      </w:r>
      <w:r w:rsidR="00F618EC">
        <w:t>t deliver homelessness responses</w:t>
      </w:r>
      <w:r>
        <w:t xml:space="preserve">. These organisations have the cultural knowledge and community connections </w:t>
      </w:r>
      <w:r w:rsidR="007A3553">
        <w:t xml:space="preserve">needed </w:t>
      </w:r>
      <w:r>
        <w:t xml:space="preserve">to provide </w:t>
      </w:r>
      <w:r w:rsidR="008C30B1">
        <w:t xml:space="preserve">culturally safe and </w:t>
      </w:r>
      <w:r w:rsidR="00C160A3">
        <w:t>responsive</w:t>
      </w:r>
      <w:r w:rsidR="008C30B1">
        <w:t xml:space="preserve"> support. SHS </w:t>
      </w:r>
      <w:r w:rsidR="00C160A3">
        <w:t xml:space="preserve">are required to collaborate with </w:t>
      </w:r>
      <w:r w:rsidR="008C30B1">
        <w:t>ACCOs to</w:t>
      </w:r>
      <w:r w:rsidR="00C160A3">
        <w:t xml:space="preserve"> deliver</w:t>
      </w:r>
      <w:r w:rsidR="008C30B1">
        <w:t xml:space="preserve"> </w:t>
      </w:r>
      <w:r w:rsidR="00800D2E">
        <w:t>homelessness resources for Aboriginal people seeking a service through a ACCO.</w:t>
      </w:r>
    </w:p>
    <w:p w14:paraId="6A7024F5" w14:textId="73131320" w:rsidR="008C30B1" w:rsidRDefault="008C30B1" w:rsidP="00E64AC4">
      <w:pPr>
        <w:pStyle w:val="Bullet1"/>
      </w:pPr>
      <w:r w:rsidRPr="00E64AC4">
        <w:rPr>
          <w:b/>
          <w:bCs/>
        </w:rPr>
        <w:t>Holistic support</w:t>
      </w:r>
      <w:r w:rsidR="00DF1FB3" w:rsidRPr="00E64AC4">
        <w:t>.</w:t>
      </w:r>
      <w:r>
        <w:t xml:space="preserve"> </w:t>
      </w:r>
      <w:r w:rsidR="005C13E2">
        <w:t>H</w:t>
      </w:r>
      <w:r>
        <w:t xml:space="preserve">omelessness </w:t>
      </w:r>
      <w:r w:rsidR="001E0C4F">
        <w:t xml:space="preserve">is </w:t>
      </w:r>
      <w:r>
        <w:t>often intertwined with other issues, such as health, education and employment</w:t>
      </w:r>
      <w:r w:rsidR="005C13E2">
        <w:t>. Recognising that</w:t>
      </w:r>
      <w:r>
        <w:t xml:space="preserve">, SHS should adopt a </w:t>
      </w:r>
      <w:r w:rsidR="00D56F61">
        <w:t>holistic</w:t>
      </w:r>
      <w:r>
        <w:t xml:space="preserve"> approach to support</w:t>
      </w:r>
      <w:r w:rsidR="005C13E2">
        <w:t>. T</w:t>
      </w:r>
      <w:r>
        <w:t>his include</w:t>
      </w:r>
      <w:r w:rsidR="00E47482">
        <w:t>s</w:t>
      </w:r>
      <w:r>
        <w:t xml:space="preserve"> connecting </w:t>
      </w:r>
      <w:r w:rsidR="000B159C">
        <w:t>clients</w:t>
      </w:r>
      <w:r>
        <w:t xml:space="preserve"> with a </w:t>
      </w:r>
      <w:r w:rsidR="00D56F61">
        <w:t>range</w:t>
      </w:r>
      <w:r>
        <w:t xml:space="preserve"> of services that </w:t>
      </w:r>
      <w:r w:rsidR="00D56F61">
        <w:t>address</w:t>
      </w:r>
      <w:r>
        <w:t xml:space="preserve"> their well</w:t>
      </w:r>
      <w:r w:rsidR="0044176B">
        <w:t>being</w:t>
      </w:r>
      <w:r>
        <w:t>.</w:t>
      </w:r>
    </w:p>
    <w:p w14:paraId="61322BDF" w14:textId="7BAEF3A4" w:rsidR="008C30B1" w:rsidRDefault="008C30B1" w:rsidP="00E64AC4">
      <w:pPr>
        <w:pStyle w:val="Bullet1"/>
      </w:pPr>
      <w:r w:rsidRPr="00E64AC4">
        <w:rPr>
          <w:b/>
          <w:bCs/>
        </w:rPr>
        <w:t>Community engagement</w:t>
      </w:r>
      <w:r w:rsidR="00DF1FB3" w:rsidRPr="00E64AC4">
        <w:t>.</w:t>
      </w:r>
      <w:r>
        <w:t xml:space="preserve"> </w:t>
      </w:r>
      <w:r w:rsidR="004826FA">
        <w:t>Engaging with Aboriginal communities in the design and delivery of services is vital. This involve</w:t>
      </w:r>
      <w:r w:rsidR="00B75841">
        <w:t>s</w:t>
      </w:r>
      <w:r w:rsidR="004826FA">
        <w:t xml:space="preserve"> </w:t>
      </w:r>
      <w:r w:rsidR="00B75841">
        <w:t>gett</w:t>
      </w:r>
      <w:r w:rsidR="004826FA">
        <w:t>ing input from community members, respecting</w:t>
      </w:r>
      <w:r w:rsidR="0079513F">
        <w:t xml:space="preserve"> cultural </w:t>
      </w:r>
      <w:r w:rsidR="004826FA">
        <w:t xml:space="preserve">practices, and </w:t>
      </w:r>
      <w:r w:rsidR="00937087">
        <w:t>making sure</w:t>
      </w:r>
      <w:r w:rsidR="004826FA">
        <w:t xml:space="preserve"> services are accessible and relevant</w:t>
      </w:r>
      <w:r w:rsidR="5049D4EC">
        <w:t>.</w:t>
      </w:r>
    </w:p>
    <w:p w14:paraId="2145159B" w14:textId="7E906D8D" w:rsidR="00504965" w:rsidRDefault="004826FA" w:rsidP="00E64AC4">
      <w:pPr>
        <w:pStyle w:val="Bullet1"/>
      </w:pPr>
      <w:r w:rsidRPr="00E64AC4">
        <w:rPr>
          <w:b/>
          <w:bCs/>
        </w:rPr>
        <w:t>Feedback mechanisms</w:t>
      </w:r>
      <w:r w:rsidR="00DF1FB3" w:rsidRPr="00E64AC4">
        <w:t>.</w:t>
      </w:r>
      <w:r w:rsidRPr="00DF1FB3">
        <w:t xml:space="preserve"> </w:t>
      </w:r>
      <w:r w:rsidR="00B0497E">
        <w:t>Setting up</w:t>
      </w:r>
      <w:r w:rsidR="00B0497E" w:rsidRPr="00DF1FB3">
        <w:t xml:space="preserve"> </w:t>
      </w:r>
      <w:r w:rsidRPr="00DF1FB3">
        <w:t xml:space="preserve">feedback </w:t>
      </w:r>
      <w:r w:rsidR="005C13E2">
        <w:t>options</w:t>
      </w:r>
      <w:r w:rsidR="005C13E2" w:rsidRPr="00DF1FB3">
        <w:t xml:space="preserve"> </w:t>
      </w:r>
      <w:r w:rsidR="00B0497E">
        <w:t>lets</w:t>
      </w:r>
      <w:r w:rsidR="00B0497E" w:rsidRPr="00DF1FB3">
        <w:t xml:space="preserve"> </w:t>
      </w:r>
      <w:r w:rsidRPr="00DF1FB3">
        <w:t xml:space="preserve">Aboriginal </w:t>
      </w:r>
      <w:r w:rsidR="0044420F" w:rsidRPr="00DF1FB3">
        <w:t>individuals and families</w:t>
      </w:r>
      <w:r w:rsidRPr="004826FA">
        <w:t xml:space="preserve"> share their experiences and suggest improvements to services. This feedback should </w:t>
      </w:r>
      <w:r w:rsidR="00B0497E">
        <w:t>guide</w:t>
      </w:r>
      <w:r w:rsidRPr="004826FA">
        <w:t xml:space="preserve"> ongoing service development.</w:t>
      </w:r>
    </w:p>
    <w:p w14:paraId="018940F6" w14:textId="6B77521A" w:rsidR="00504965" w:rsidRDefault="00504965" w:rsidP="00E64AC4">
      <w:pPr>
        <w:pStyle w:val="Bullet1"/>
      </w:pPr>
      <w:r w:rsidRPr="00E64AC4">
        <w:rPr>
          <w:b/>
          <w:bCs/>
        </w:rPr>
        <w:t xml:space="preserve">Advocacy and </w:t>
      </w:r>
      <w:r w:rsidR="00BF14E2" w:rsidRPr="00E64AC4">
        <w:rPr>
          <w:b/>
          <w:bCs/>
        </w:rPr>
        <w:t>r</w:t>
      </w:r>
      <w:r w:rsidRPr="00E64AC4">
        <w:rPr>
          <w:b/>
          <w:bCs/>
        </w:rPr>
        <w:t>epresentation</w:t>
      </w:r>
      <w:r w:rsidR="00DF1FB3" w:rsidRPr="00DF1FB3">
        <w:t>.</w:t>
      </w:r>
      <w:r w:rsidRPr="00504965">
        <w:t xml:space="preserve"> SHS should advocate for the rights and needs of Aboriginal people within the broader homelessness system. This includes </w:t>
      </w:r>
      <w:r w:rsidR="008A3833">
        <w:t>making sure</w:t>
      </w:r>
      <w:r w:rsidRPr="00504965">
        <w:t xml:space="preserve"> Aboriginal voices </w:t>
      </w:r>
      <w:r w:rsidR="00165A18">
        <w:t>feature</w:t>
      </w:r>
      <w:r w:rsidR="00F351D4">
        <w:t xml:space="preserve"> </w:t>
      </w:r>
      <w:r w:rsidRPr="00504965">
        <w:t>in decision-making</w:t>
      </w:r>
      <w:r w:rsidR="009468B7">
        <w:t>.</w:t>
      </w:r>
    </w:p>
    <w:p w14:paraId="07A742BF" w14:textId="14AEEBD1" w:rsidR="00CF073E" w:rsidRDefault="0BA10F9E" w:rsidP="00E64AC4">
      <w:pPr>
        <w:pStyle w:val="Bodyafterbullets"/>
      </w:pPr>
      <w:r w:rsidRPr="00BB5AF5">
        <w:t xml:space="preserve">Homes Victoria recognises </w:t>
      </w:r>
      <w:r w:rsidR="25BE392E" w:rsidRPr="00BB5AF5">
        <w:t xml:space="preserve">the </w:t>
      </w:r>
      <w:r w:rsidR="2F98DF8D" w:rsidRPr="00BB5AF5">
        <w:t>right to self-determination of Aboriginal peoples</w:t>
      </w:r>
      <w:r w:rsidRPr="00BB5AF5">
        <w:t>.</w:t>
      </w:r>
      <w:r w:rsidR="7AEE9DAB" w:rsidRPr="00BB5AF5">
        <w:t xml:space="preserve"> Homes Victoria </w:t>
      </w:r>
      <w:r w:rsidR="4CA4856B" w:rsidRPr="00BB5AF5">
        <w:t xml:space="preserve">has </w:t>
      </w:r>
      <w:r w:rsidR="1468739B" w:rsidRPr="00BB5AF5">
        <w:t>a commitment</w:t>
      </w:r>
      <w:r w:rsidR="00310209" w:rsidRPr="00BB5AF5">
        <w:t xml:space="preserve"> that </w:t>
      </w:r>
      <w:r w:rsidR="1468739B" w:rsidRPr="00BB5AF5">
        <w:t>a minimum of</w:t>
      </w:r>
      <w:r w:rsidR="4CA4856B" w:rsidRPr="00BB5AF5">
        <w:t xml:space="preserve"> </w:t>
      </w:r>
      <w:r w:rsidR="45D9295A" w:rsidRPr="00BB5AF5">
        <w:t>10</w:t>
      </w:r>
      <w:r w:rsidR="4CA4856B" w:rsidRPr="00BB5AF5">
        <w:t xml:space="preserve"> percent of </w:t>
      </w:r>
      <w:r w:rsidR="57D3C0FB" w:rsidRPr="00BB5AF5">
        <w:t xml:space="preserve">all homelessness </w:t>
      </w:r>
      <w:r w:rsidR="4CA4856B" w:rsidRPr="00BB5AF5">
        <w:t>funding</w:t>
      </w:r>
      <w:r w:rsidR="00310209" w:rsidRPr="00BB5AF5">
        <w:t xml:space="preserve"> will be</w:t>
      </w:r>
      <w:r w:rsidR="4CA4856B" w:rsidRPr="00BB5AF5">
        <w:t xml:space="preserve"> </w:t>
      </w:r>
      <w:r w:rsidR="1F1D52E4" w:rsidRPr="00BB5AF5">
        <w:t>contracted</w:t>
      </w:r>
      <w:r w:rsidR="4CA4856B" w:rsidRPr="00BB5AF5">
        <w:t xml:space="preserve"> </w:t>
      </w:r>
      <w:r w:rsidR="74708139" w:rsidRPr="00BB5AF5">
        <w:t>directly</w:t>
      </w:r>
      <w:r w:rsidRPr="00BB5AF5">
        <w:t xml:space="preserve"> </w:t>
      </w:r>
      <w:r w:rsidR="4CA4856B" w:rsidRPr="00BB5AF5">
        <w:t xml:space="preserve">to </w:t>
      </w:r>
      <w:r w:rsidR="1BD5847A" w:rsidRPr="00BB5AF5">
        <w:t>ACCO</w:t>
      </w:r>
      <w:r w:rsidR="57D3C0FB" w:rsidRPr="00BB5AF5">
        <w:t>s</w:t>
      </w:r>
      <w:r w:rsidR="00310209" w:rsidRPr="00BB5AF5">
        <w:t xml:space="preserve"> by 2029</w:t>
      </w:r>
      <w:r w:rsidR="7A58EB8A" w:rsidRPr="00BB5AF5">
        <w:t xml:space="preserve">. </w:t>
      </w:r>
      <w:r w:rsidR="53992222" w:rsidRPr="00BB5AF5">
        <w:t>T</w:t>
      </w:r>
      <w:r w:rsidR="00E20F68" w:rsidRPr="00BB5AF5">
        <w:t xml:space="preserve">o reach this minimum funding share, all prospective contracting will include a minimum 10 per cent </w:t>
      </w:r>
      <w:r w:rsidR="00133DBF" w:rsidRPr="00BB5AF5">
        <w:t>allocation to ACCOs</w:t>
      </w:r>
      <w:r w:rsidRPr="00BB5AF5">
        <w:t xml:space="preserve">. </w:t>
      </w:r>
      <w:r w:rsidR="00133DBF" w:rsidRPr="00BB5AF5">
        <w:t xml:space="preserve">This will need to be </w:t>
      </w:r>
      <w:r w:rsidR="007F06FD" w:rsidRPr="00BB5AF5">
        <w:t xml:space="preserve">complemented by </w:t>
      </w:r>
      <w:r w:rsidR="00DA7109" w:rsidRPr="00BB5AF5">
        <w:t>recontracting of some historical funding allocations</w:t>
      </w:r>
      <w:r w:rsidR="00382FC7" w:rsidRPr="00BB5AF5">
        <w:t xml:space="preserve"> </w:t>
      </w:r>
      <w:r w:rsidR="002657B8" w:rsidRPr="00BB5AF5">
        <w:t>over</w:t>
      </w:r>
      <w:r w:rsidR="0056382C" w:rsidRPr="00BB5AF5">
        <w:t xml:space="preserve"> the medium</w:t>
      </w:r>
      <w:r w:rsidR="002657B8" w:rsidRPr="00BB5AF5">
        <w:t>-term to</w:t>
      </w:r>
      <w:r w:rsidR="4035AFEF" w:rsidRPr="00BB5AF5">
        <w:t xml:space="preserve"> reach this </w:t>
      </w:r>
      <w:r w:rsidR="6C3249EA" w:rsidRPr="00BB5AF5">
        <w:t>goal</w:t>
      </w:r>
      <w:r w:rsidR="00904DA0" w:rsidRPr="00BB5AF5">
        <w:t xml:space="preserve">, in consultation with </w:t>
      </w:r>
      <w:r w:rsidR="00D001E2" w:rsidRPr="00BB5AF5">
        <w:t>funded agencies who may be impacted</w:t>
      </w:r>
      <w:r w:rsidR="6C3249EA" w:rsidRPr="00BB5AF5">
        <w:t>.</w:t>
      </w:r>
    </w:p>
    <w:tbl>
      <w:tblPr>
        <w:tblStyle w:val="TableGridLight"/>
        <w:tblW w:w="0" w:type="auto"/>
        <w:tblLook w:val="04A0" w:firstRow="1" w:lastRow="0" w:firstColumn="1" w:lastColumn="0" w:noHBand="0" w:noVBand="1"/>
      </w:tblPr>
      <w:tblGrid>
        <w:gridCol w:w="9288"/>
      </w:tblGrid>
      <w:tr w:rsidR="0032157E" w:rsidRPr="00575E74" w14:paraId="65002F29" w14:textId="77777777" w:rsidTr="00A12839">
        <w:tc>
          <w:tcPr>
            <w:tcW w:w="9288" w:type="dxa"/>
          </w:tcPr>
          <w:p w14:paraId="33C91588" w14:textId="77777777" w:rsidR="0032157E" w:rsidRDefault="0032157E" w:rsidP="00E64AC4">
            <w:pPr>
              <w:pStyle w:val="Bodyafterbullets"/>
            </w:pPr>
            <w:hyperlink r:id="rId92" w:anchor="self-assessment-for-meeting-the-social-services-standards" w:history="1">
              <w:r w:rsidRPr="00575E74">
                <w:rPr>
                  <w:rStyle w:val="Hyperlink"/>
                </w:rPr>
                <w:t>Standard 1: Safe service delivery</w:t>
              </w:r>
            </w:hyperlink>
          </w:p>
          <w:p w14:paraId="2CC38CE0" w14:textId="3203B0E7" w:rsidR="00F06173" w:rsidRPr="00575E74" w:rsidRDefault="00F06173" w:rsidP="00E64AC4">
            <w:pPr>
              <w:pStyle w:val="Bodyafterbullets"/>
            </w:pPr>
            <w:r w:rsidRPr="00575E74">
              <w:t>https://www.vic.gov.au/social-services-regulator-social-services-standards#self-assessment-for-meeting-the-social-services-standards</w:t>
            </w:r>
          </w:p>
        </w:tc>
      </w:tr>
    </w:tbl>
    <w:p w14:paraId="34568204" w14:textId="77777777" w:rsidR="0032157E" w:rsidRDefault="0032157E" w:rsidP="00E64AC4">
      <w:pPr>
        <w:pStyle w:val="Bodyafterbullets"/>
      </w:pPr>
    </w:p>
    <w:p w14:paraId="7E93420B" w14:textId="5CB3E482" w:rsidR="00504965" w:rsidRDefault="00A647FE" w:rsidP="009C3744">
      <w:pPr>
        <w:pStyle w:val="Heading3"/>
      </w:pPr>
      <w:r>
        <w:t xml:space="preserve">Aboriginal </w:t>
      </w:r>
      <w:r w:rsidR="00BF14E2">
        <w:t>c</w:t>
      </w:r>
      <w:r w:rsidR="00B627B4">
        <w:t xml:space="preserve">ultural </w:t>
      </w:r>
      <w:r w:rsidR="00BF14E2">
        <w:t>s</w:t>
      </w:r>
      <w:r w:rsidR="00B627B4">
        <w:t xml:space="preserve">afety </w:t>
      </w:r>
      <w:r w:rsidR="005517A0">
        <w:t xml:space="preserve">and </w:t>
      </w:r>
      <w:r w:rsidR="00BF14E2">
        <w:t>i</w:t>
      </w:r>
      <w:r w:rsidR="005517A0">
        <w:t>nclusion</w:t>
      </w:r>
    </w:p>
    <w:p w14:paraId="2AB2693F" w14:textId="68C7B14E" w:rsidR="0028498D" w:rsidRPr="00E64AC4" w:rsidRDefault="005D0A1A" w:rsidP="00E64AC4">
      <w:pPr>
        <w:pStyle w:val="Body"/>
      </w:pPr>
      <w:r w:rsidRPr="00E64AC4">
        <w:t>SHS</w:t>
      </w:r>
      <w:r w:rsidR="0028498D" w:rsidRPr="00E64AC4">
        <w:t xml:space="preserve"> have specific requirements </w:t>
      </w:r>
      <w:r w:rsidR="00077784">
        <w:t>about</w:t>
      </w:r>
      <w:r w:rsidR="0028498D" w:rsidRPr="00E64AC4">
        <w:t xml:space="preserve"> cultural safety and inclusion under the </w:t>
      </w:r>
      <w:r w:rsidR="00955BE2" w:rsidRPr="00F4431A">
        <w:rPr>
          <w:i/>
          <w:iCs/>
        </w:rPr>
        <w:t>Social Services Regulation Act 2021</w:t>
      </w:r>
      <w:r w:rsidR="00B018C2" w:rsidRPr="00E64AC4">
        <w:rPr>
          <w:rStyle w:val="Hyperlink"/>
          <w:i/>
          <w:iCs/>
          <w:szCs w:val="21"/>
        </w:rPr>
        <w:t xml:space="preserve"> </w:t>
      </w:r>
      <w:r w:rsidR="0028498D" w:rsidRPr="00E64AC4">
        <w:t>(Vic)</w:t>
      </w:r>
      <w:r w:rsidR="007B07A8" w:rsidRPr="00E64AC4">
        <w:t>.</w:t>
      </w:r>
    </w:p>
    <w:p w14:paraId="197C5893" w14:textId="77CF4282" w:rsidR="0028498D" w:rsidRPr="00E64AC4" w:rsidRDefault="0028498D" w:rsidP="00A56B9F">
      <w:pPr>
        <w:pStyle w:val="Body"/>
      </w:pPr>
      <w:r w:rsidRPr="00E64AC4">
        <w:t xml:space="preserve">Social Services Standard 1, Safe Service Delivery, </w:t>
      </w:r>
      <w:r w:rsidR="008705BF">
        <w:t>includes</w:t>
      </w:r>
      <w:r w:rsidR="00176983">
        <w:t xml:space="preserve"> important</w:t>
      </w:r>
      <w:r w:rsidR="0053250C">
        <w:t xml:space="preserve"> requirements for</w:t>
      </w:r>
      <w:r w:rsidRPr="00E64AC4">
        <w:t xml:space="preserve"> Aboriginal cultural safety</w:t>
      </w:r>
      <w:r w:rsidR="0053250C">
        <w:t>. SHS need to take steps to ma</w:t>
      </w:r>
      <w:r w:rsidR="00692BED">
        <w:t xml:space="preserve">nage risks and ensure they meet </w:t>
      </w:r>
      <w:r w:rsidRPr="00E64AC4">
        <w:t>inclusion service requirements</w:t>
      </w:r>
      <w:r w:rsidR="00692BED">
        <w:t xml:space="preserve">. These </w:t>
      </w:r>
      <w:r w:rsidRPr="00E64AC4">
        <w:t>includ</w:t>
      </w:r>
      <w:r w:rsidR="006E5765">
        <w:t>e</w:t>
      </w:r>
      <w:r w:rsidRPr="00E64AC4">
        <w:t xml:space="preserve"> </w:t>
      </w:r>
      <w:r w:rsidR="006E5765" w:rsidRPr="00BF14E2">
        <w:t>identif</w:t>
      </w:r>
      <w:r w:rsidR="006E5765">
        <w:t>ying</w:t>
      </w:r>
      <w:r w:rsidRPr="00BF14E2">
        <w:t xml:space="preserve"> and manag</w:t>
      </w:r>
      <w:r w:rsidR="006E5765">
        <w:t>ing</w:t>
      </w:r>
      <w:r w:rsidRPr="00BF14E2">
        <w:t xml:space="preserve"> risk, and consider</w:t>
      </w:r>
      <w:r w:rsidR="00D409AE">
        <w:t>ing</w:t>
      </w:r>
      <w:r w:rsidRPr="00BF14E2">
        <w:t xml:space="preserve"> </w:t>
      </w:r>
      <w:r w:rsidRPr="00E64AC4">
        <w:t xml:space="preserve">cultural safety, including ensuring </w:t>
      </w:r>
      <w:r w:rsidR="00000E1D">
        <w:t xml:space="preserve">that </w:t>
      </w:r>
      <w:r w:rsidRPr="00BF14E2">
        <w:rPr>
          <w:szCs w:val="21"/>
        </w:rPr>
        <w:t xml:space="preserve">Aboriginal service users </w:t>
      </w:r>
      <w:r w:rsidR="00000E1D">
        <w:rPr>
          <w:szCs w:val="21"/>
        </w:rPr>
        <w:t>get</w:t>
      </w:r>
      <w:r w:rsidR="00000E1D" w:rsidRPr="00BF14E2">
        <w:rPr>
          <w:szCs w:val="21"/>
        </w:rPr>
        <w:t xml:space="preserve"> </w:t>
      </w:r>
      <w:r w:rsidRPr="00BF14E2">
        <w:rPr>
          <w:szCs w:val="21"/>
        </w:rPr>
        <w:t>social services that are culturally safe</w:t>
      </w:r>
      <w:r w:rsidRPr="00E64AC4">
        <w:t>.</w:t>
      </w:r>
    </w:p>
    <w:p w14:paraId="525ECC34" w14:textId="1F6FCCB3" w:rsidR="0028498D" w:rsidRPr="00E64AC4" w:rsidRDefault="0028498D" w:rsidP="00BF14E2">
      <w:pPr>
        <w:pStyle w:val="Body"/>
      </w:pPr>
      <w:r w:rsidRPr="00E64AC4">
        <w:t xml:space="preserve">Further information about the Social Services Standards </w:t>
      </w:r>
      <w:r w:rsidR="00D50EE6">
        <w:t>is</w:t>
      </w:r>
      <w:r w:rsidRPr="00E64AC4">
        <w:t xml:space="preserve"> in </w:t>
      </w:r>
      <w:r w:rsidR="002D7AD0">
        <w:t>S</w:t>
      </w:r>
      <w:r w:rsidRPr="00E64AC4">
        <w:t>ection 11.2 of these guidelines.</w:t>
      </w:r>
    </w:p>
    <w:p w14:paraId="39327ACF" w14:textId="3CD93D66" w:rsidR="005C4824" w:rsidRPr="00E64AC4" w:rsidRDefault="0028498D" w:rsidP="005C13E2">
      <w:pPr>
        <w:pStyle w:val="Heading3"/>
        <w:numPr>
          <w:ilvl w:val="0"/>
          <w:numId w:val="0"/>
        </w:numPr>
        <w:rPr>
          <w:rFonts w:eastAsia="Times"/>
          <w:color w:val="auto"/>
          <w:sz w:val="21"/>
          <w:szCs w:val="21"/>
        </w:rPr>
      </w:pPr>
      <w:r w:rsidRPr="00E64AC4">
        <w:rPr>
          <w:rFonts w:eastAsia="Times"/>
          <w:color w:val="auto"/>
          <w:sz w:val="21"/>
          <w:szCs w:val="21"/>
        </w:rPr>
        <w:t xml:space="preserve">For more information about obligations under the scheme refer to </w:t>
      </w:r>
      <w:r w:rsidR="002D7AD0">
        <w:rPr>
          <w:rFonts w:eastAsia="Times"/>
          <w:color w:val="auto"/>
          <w:sz w:val="21"/>
          <w:szCs w:val="21"/>
        </w:rPr>
        <w:t>S</w:t>
      </w:r>
      <w:r w:rsidR="00B85BF6" w:rsidRPr="00E64AC4">
        <w:rPr>
          <w:rFonts w:eastAsia="Times"/>
          <w:color w:val="auto"/>
          <w:sz w:val="21"/>
          <w:szCs w:val="21"/>
        </w:rPr>
        <w:t>ection 4.9 of these guidelines.</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955BE2" w14:paraId="378B08FB" w14:textId="77777777" w:rsidTr="00A92AEE">
        <w:tc>
          <w:tcPr>
            <w:tcW w:w="9288" w:type="dxa"/>
          </w:tcPr>
          <w:p w14:paraId="59AF2CE9" w14:textId="77777777" w:rsidR="00955BE2" w:rsidRDefault="00955BE2" w:rsidP="00300D55">
            <w:pPr>
              <w:pStyle w:val="Tabletext"/>
            </w:pPr>
            <w:hyperlink r:id="rId93" w:history="1">
              <w:r w:rsidRPr="00F00172">
                <w:rPr>
                  <w:rStyle w:val="Hyperlink"/>
                  <w:szCs w:val="21"/>
                </w:rPr>
                <w:t>Social Services Regulator</w:t>
              </w:r>
            </w:hyperlink>
          </w:p>
          <w:p w14:paraId="5DD4609B" w14:textId="1F0CA0B5" w:rsidR="00955BE2" w:rsidRDefault="00414AA6" w:rsidP="00BF14E2">
            <w:pPr>
              <w:pStyle w:val="Body"/>
            </w:pPr>
            <w:r w:rsidRPr="00181681">
              <w:t>https://www.vic.gov.au/social-services-regulator</w:t>
            </w:r>
            <w:r w:rsidR="00955BE2">
              <w:t xml:space="preserve"> </w:t>
            </w:r>
          </w:p>
        </w:tc>
      </w:tr>
      <w:tr w:rsidR="00955BE2" w14:paraId="12D2C8CA" w14:textId="77777777" w:rsidTr="00A92AEE">
        <w:tc>
          <w:tcPr>
            <w:tcW w:w="9288" w:type="dxa"/>
          </w:tcPr>
          <w:p w14:paraId="4D1743FE" w14:textId="77777777" w:rsidR="00955BE2" w:rsidRPr="00B018C2" w:rsidRDefault="00955BE2" w:rsidP="00300D55">
            <w:pPr>
              <w:pStyle w:val="Tabletext"/>
              <w:rPr>
                <w:i/>
                <w:iCs/>
              </w:rPr>
            </w:pPr>
            <w:hyperlink r:id="rId94" w:history="1">
              <w:r w:rsidRPr="00F00172">
                <w:rPr>
                  <w:rStyle w:val="Hyperlink"/>
                  <w:i/>
                  <w:iCs/>
                  <w:szCs w:val="21"/>
                </w:rPr>
                <w:t>Social Services Regulation Act 2021</w:t>
              </w:r>
            </w:hyperlink>
            <w:r w:rsidRPr="00F00172">
              <w:rPr>
                <w:rStyle w:val="Hyperlink"/>
                <w:i/>
                <w:iCs/>
                <w:szCs w:val="21"/>
              </w:rPr>
              <w:t xml:space="preserve"> </w:t>
            </w:r>
            <w:r w:rsidRPr="00F00172">
              <w:rPr>
                <w:rStyle w:val="Hyperlink"/>
                <w:szCs w:val="21"/>
              </w:rPr>
              <w:t>(Vic)</w:t>
            </w:r>
          </w:p>
          <w:p w14:paraId="2EFF4A51" w14:textId="427E03A4" w:rsidR="00955BE2" w:rsidRDefault="00414AA6" w:rsidP="00BF14E2">
            <w:pPr>
              <w:pStyle w:val="Body"/>
            </w:pPr>
            <w:r w:rsidRPr="00181681">
              <w:t>https://www.legislation.vic.gov.au/in-force/acts/social-services-regulation-act-2021/001</w:t>
            </w:r>
            <w:r w:rsidR="00955BE2">
              <w:t xml:space="preserve"> </w:t>
            </w:r>
          </w:p>
        </w:tc>
      </w:tr>
      <w:tr w:rsidR="00955BE2" w14:paraId="4A56BB19" w14:textId="77777777" w:rsidTr="00A92AEE">
        <w:tc>
          <w:tcPr>
            <w:tcW w:w="9288" w:type="dxa"/>
          </w:tcPr>
          <w:p w14:paraId="0ADB36B7" w14:textId="77777777" w:rsidR="00955BE2" w:rsidRPr="00300D55" w:rsidRDefault="00955BE2" w:rsidP="00300D55">
            <w:pPr>
              <w:pStyle w:val="Tabletext"/>
            </w:pPr>
            <w:hyperlink r:id="rId95" w:history="1">
              <w:r w:rsidRPr="00300D55">
                <w:rPr>
                  <w:rStyle w:val="Hyperlink"/>
                  <w:szCs w:val="21"/>
                </w:rPr>
                <w:t>Social Services Regulations 2023</w:t>
              </w:r>
            </w:hyperlink>
          </w:p>
          <w:p w14:paraId="7972F610" w14:textId="775E73C8" w:rsidR="00955BE2" w:rsidRDefault="00414AA6" w:rsidP="00BF14E2">
            <w:pPr>
              <w:pStyle w:val="Body"/>
            </w:pPr>
            <w:r w:rsidRPr="00181681">
              <w:t>https://www.legislation.vic.gov.au/in-force/statutory-rules/social-services-regulations-2023/002</w:t>
            </w:r>
            <w:r w:rsidR="00955BE2">
              <w:t xml:space="preserve"> </w:t>
            </w:r>
          </w:p>
        </w:tc>
      </w:tr>
      <w:tr w:rsidR="00955BE2" w14:paraId="49D4E7B3" w14:textId="77777777" w:rsidTr="00A92AEE">
        <w:tc>
          <w:tcPr>
            <w:tcW w:w="9288" w:type="dxa"/>
          </w:tcPr>
          <w:p w14:paraId="5889E1AE" w14:textId="20B0E97B" w:rsidR="00955BE2" w:rsidRDefault="00955BE2" w:rsidP="00300D55">
            <w:pPr>
              <w:pStyle w:val="Tabletext"/>
            </w:pPr>
            <w:hyperlink r:id="rId96" w:history="1">
              <w:r w:rsidRPr="00955BE2">
                <w:rPr>
                  <w:rStyle w:val="Hyperlink"/>
                  <w:szCs w:val="21"/>
                </w:rPr>
                <w:t>Social Services Standards – Social Services Regulator’s guidance</w:t>
              </w:r>
            </w:hyperlink>
          </w:p>
          <w:p w14:paraId="52EC2F06" w14:textId="7D8CAB40" w:rsidR="00955BE2" w:rsidRDefault="00414AA6" w:rsidP="00BF14E2">
            <w:pPr>
              <w:pStyle w:val="Body"/>
            </w:pPr>
            <w:r w:rsidRPr="00181681">
              <w:t>https://www.vic.gov.au/social-services-regulator-social-services-standards</w:t>
            </w:r>
            <w:r w:rsidR="00955BE2">
              <w:t xml:space="preserve"> </w:t>
            </w:r>
          </w:p>
        </w:tc>
      </w:tr>
    </w:tbl>
    <w:p w14:paraId="6229EBD1" w14:textId="74A8D783" w:rsidR="00134C2B" w:rsidRPr="00BC469A" w:rsidRDefault="00134C2B" w:rsidP="00E9068A">
      <w:pPr>
        <w:pStyle w:val="Heading3"/>
        <w:rPr>
          <w:i/>
          <w:iCs/>
        </w:rPr>
      </w:pPr>
      <w:r w:rsidRPr="00BC469A">
        <w:rPr>
          <w:i/>
          <w:iCs/>
        </w:rPr>
        <w:t>Mana-na wo</w:t>
      </w:r>
      <w:r w:rsidR="009924BA" w:rsidRPr="00BC469A">
        <w:rPr>
          <w:i/>
          <w:iCs/>
        </w:rPr>
        <w:t>o</w:t>
      </w:r>
      <w:r w:rsidRPr="00BC469A">
        <w:rPr>
          <w:i/>
          <w:iCs/>
        </w:rPr>
        <w:t>rn-tyeen maar-takoort</w:t>
      </w:r>
      <w:r w:rsidR="00B83C19" w:rsidRPr="00BC469A">
        <w:rPr>
          <w:i/>
          <w:iCs/>
        </w:rPr>
        <w:t xml:space="preserve">: </w:t>
      </w:r>
      <w:r w:rsidR="00AA405C" w:rsidRPr="00BC469A">
        <w:rPr>
          <w:i/>
          <w:iCs/>
        </w:rPr>
        <w:t xml:space="preserve">Every Aboriginal </w:t>
      </w:r>
      <w:r w:rsidR="00305BFE" w:rsidRPr="00BC469A">
        <w:rPr>
          <w:i/>
          <w:iCs/>
        </w:rPr>
        <w:t>P</w:t>
      </w:r>
      <w:r w:rsidR="00AA405C" w:rsidRPr="00BC469A">
        <w:rPr>
          <w:i/>
          <w:iCs/>
        </w:rPr>
        <w:t xml:space="preserve">erson </w:t>
      </w:r>
      <w:r w:rsidR="004E5BAB" w:rsidRPr="00BC469A">
        <w:rPr>
          <w:i/>
          <w:iCs/>
        </w:rPr>
        <w:t>H</w:t>
      </w:r>
      <w:r w:rsidR="00AA405C" w:rsidRPr="00BC469A">
        <w:rPr>
          <w:i/>
          <w:iCs/>
        </w:rPr>
        <w:t xml:space="preserve">as a </w:t>
      </w:r>
      <w:r w:rsidR="004E5BAB" w:rsidRPr="00BC469A">
        <w:rPr>
          <w:i/>
          <w:iCs/>
        </w:rPr>
        <w:t>H</w:t>
      </w:r>
      <w:r w:rsidR="00AA405C" w:rsidRPr="00BC469A">
        <w:rPr>
          <w:i/>
          <w:iCs/>
        </w:rPr>
        <w:t>ome</w:t>
      </w:r>
    </w:p>
    <w:p w14:paraId="37F6496A" w14:textId="1892B029" w:rsidR="00636EC4" w:rsidRDefault="00636EC4" w:rsidP="00BF14E2">
      <w:pPr>
        <w:pStyle w:val="Body"/>
      </w:pPr>
      <w:r w:rsidRPr="00BC469A">
        <w:rPr>
          <w:i/>
          <w:iCs/>
        </w:rPr>
        <w:t>Mana-na woorn-tyeen maar-takoort</w:t>
      </w:r>
      <w:r w:rsidR="003E0F78">
        <w:t xml:space="preserve"> is</w:t>
      </w:r>
      <w:r>
        <w:t xml:space="preserve"> also known as the</w:t>
      </w:r>
      <w:r w:rsidR="00FD0A63">
        <w:t xml:space="preserve"> </w:t>
      </w:r>
      <w:r w:rsidR="00955BE2" w:rsidRPr="00300D55">
        <w:t>Victorian Aboriginal Housing and Homelessness Framework</w:t>
      </w:r>
      <w:r w:rsidR="00333EED">
        <w:t xml:space="preserve"> </w:t>
      </w:r>
      <w:r>
        <w:t>(VAHHF)</w:t>
      </w:r>
      <w:r w:rsidR="019F330F">
        <w:t>.</w:t>
      </w:r>
      <w:r>
        <w:t xml:space="preserve"> The VAHHF lays the foundation for Aboriginal housing and homelessness reform in Victoria. </w:t>
      </w:r>
      <w:r w:rsidR="6A9AA524">
        <w:t>The VAHHF</w:t>
      </w:r>
      <w:r>
        <w:t xml:space="preserve"> reflect the objectives and priorities of the Victorian Aboriginal community</w:t>
      </w:r>
      <w:r w:rsidR="004C2AAA">
        <w:t>. It</w:t>
      </w:r>
      <w:r>
        <w:t xml:space="preserve"> </w:t>
      </w:r>
      <w:r w:rsidR="00E568BC">
        <w:t xml:space="preserve">provides a </w:t>
      </w:r>
      <w:r w:rsidR="00BF14E2">
        <w:t>20-year</w:t>
      </w:r>
      <w:r w:rsidR="00E568BC">
        <w:t xml:space="preserve"> </w:t>
      </w:r>
      <w:r w:rsidR="00A32C86">
        <w:t>pl</w:t>
      </w:r>
      <w:r w:rsidR="00F27F47">
        <w:t xml:space="preserve">an to tackle </w:t>
      </w:r>
      <w:r>
        <w:t xml:space="preserve">the unique housing </w:t>
      </w:r>
      <w:r w:rsidR="3D58C0E3">
        <w:t xml:space="preserve">and homelessness </w:t>
      </w:r>
      <w:r>
        <w:t xml:space="preserve">challenges faced by the </w:t>
      </w:r>
      <w:r w:rsidR="42D2CE02">
        <w:t xml:space="preserve">Victorian </w:t>
      </w:r>
      <w:r>
        <w:t>Aboriginal community.</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955BE2" w14:paraId="0D9CAACE" w14:textId="77777777" w:rsidTr="008B175E">
        <w:trPr>
          <w:trHeight w:val="300"/>
        </w:trPr>
        <w:tc>
          <w:tcPr>
            <w:tcW w:w="9016" w:type="dxa"/>
          </w:tcPr>
          <w:p w14:paraId="44D0CD8D" w14:textId="77777777" w:rsidR="00955BE2" w:rsidRDefault="00955BE2" w:rsidP="00300D55">
            <w:pPr>
              <w:pStyle w:val="Tabletext"/>
            </w:pPr>
            <w:hyperlink r:id="rId97" w:history="1">
              <w:r w:rsidRPr="00C46A0B">
                <w:rPr>
                  <w:rStyle w:val="Hyperlink"/>
                </w:rPr>
                <w:t>Victorian Aboriginal Housing and Homelessness Framework</w:t>
              </w:r>
            </w:hyperlink>
          </w:p>
          <w:p w14:paraId="2BB2561E" w14:textId="4E7CDCC0" w:rsidR="00955BE2" w:rsidRDefault="00414AA6" w:rsidP="00BF14E2">
            <w:pPr>
              <w:pStyle w:val="Body"/>
            </w:pPr>
            <w:r w:rsidRPr="00181681">
              <w:t>https://vahhf.org.au/</w:t>
            </w:r>
            <w:r w:rsidR="00955BE2">
              <w:t xml:space="preserve"> </w:t>
            </w:r>
          </w:p>
        </w:tc>
      </w:tr>
    </w:tbl>
    <w:p w14:paraId="7764F261" w14:textId="77D7132E" w:rsidR="000E48A4" w:rsidRDefault="000E48A4" w:rsidP="00ED0BD2">
      <w:pPr>
        <w:pStyle w:val="Heading3"/>
      </w:pPr>
      <w:r w:rsidRPr="00EC0193">
        <w:t>Blueprint for an Aboriginal</w:t>
      </w:r>
      <w:r w:rsidR="009F5EF2">
        <w:t>-</w:t>
      </w:r>
      <w:r w:rsidRPr="00EC0193">
        <w:t>specific homelessness system in Victoria</w:t>
      </w:r>
    </w:p>
    <w:p w14:paraId="393F6A47" w14:textId="599D525C" w:rsidR="00480E11" w:rsidRPr="00480E11" w:rsidRDefault="00077784" w:rsidP="00BF14E2">
      <w:pPr>
        <w:pStyle w:val="Body"/>
      </w:pPr>
      <w:r>
        <w:t>T</w:t>
      </w:r>
      <w:r w:rsidR="53870CC8">
        <w:t>he Aboriginal community</w:t>
      </w:r>
      <w:r>
        <w:t xml:space="preserve"> developed</w:t>
      </w:r>
      <w:r w:rsidR="53870CC8">
        <w:t xml:space="preserve"> the</w:t>
      </w:r>
      <w:r w:rsidR="5E06D46B">
        <w:t xml:space="preserve"> </w:t>
      </w:r>
      <w:r w:rsidR="001F52F8" w:rsidRPr="00300D55">
        <w:t>Blueprint</w:t>
      </w:r>
      <w:r w:rsidR="001F52F8">
        <w:t>.</w:t>
      </w:r>
      <w:r w:rsidR="001F52F8" w:rsidRPr="00300D55">
        <w:t xml:space="preserve"> It</w:t>
      </w:r>
      <w:r w:rsidR="5E06D46B">
        <w:t xml:space="preserve"> </w:t>
      </w:r>
      <w:r w:rsidR="009013E8">
        <w:t>details a plan</w:t>
      </w:r>
      <w:r w:rsidR="5E06D46B">
        <w:t xml:space="preserve"> for </w:t>
      </w:r>
      <w:r w:rsidR="009013E8">
        <w:t xml:space="preserve">creating </w:t>
      </w:r>
      <w:r w:rsidR="5E06D46B">
        <w:t>a</w:t>
      </w:r>
      <w:r w:rsidR="00254470">
        <w:t xml:space="preserve"> culturally safe</w:t>
      </w:r>
      <w:r w:rsidR="5E06D46B">
        <w:t xml:space="preserve"> Aboriginal homelessness system</w:t>
      </w:r>
      <w:r w:rsidR="00BE4B81">
        <w:t xml:space="preserve"> which</w:t>
      </w:r>
      <w:r w:rsidR="00047CC3">
        <w:t xml:space="preserve"> </w:t>
      </w:r>
      <w:r w:rsidR="5E06D46B">
        <w:t>meet</w:t>
      </w:r>
      <w:r w:rsidR="2E314409">
        <w:t>s</w:t>
      </w:r>
      <w:r w:rsidR="5E06D46B">
        <w:t xml:space="preserve"> the unique and specific </w:t>
      </w:r>
      <w:r w:rsidR="535D5EC9">
        <w:t>needs</w:t>
      </w:r>
      <w:r w:rsidR="5E06D46B">
        <w:t xml:space="preserve"> of the Aboriginal community</w:t>
      </w:r>
      <w:r>
        <w:t>.</w:t>
      </w:r>
      <w:r w:rsidR="5E06D46B">
        <w:t xml:space="preserve"> </w:t>
      </w:r>
      <w:r>
        <w:t>M</w:t>
      </w:r>
      <w:r w:rsidR="5E06D46B">
        <w:t xml:space="preserve">ost importantly, </w:t>
      </w:r>
      <w:r>
        <w:t xml:space="preserve">it </w:t>
      </w:r>
      <w:r w:rsidR="5E06D46B">
        <w:t>ensures community can support community.</w:t>
      </w:r>
    </w:p>
    <w:p w14:paraId="53BF49A4" w14:textId="77D7B600" w:rsidR="00B71989" w:rsidRDefault="6A074424" w:rsidP="00BF14E2">
      <w:pPr>
        <w:pStyle w:val="Body"/>
      </w:pPr>
      <w:r>
        <w:t>Aboriginal Victorians experiencing homelessness face</w:t>
      </w:r>
      <w:r w:rsidR="00B439E8">
        <w:t xml:space="preserve"> complex and</w:t>
      </w:r>
      <w:r>
        <w:t xml:space="preserve"> </w:t>
      </w:r>
      <w:r w:rsidR="7DDAC7B8">
        <w:t>intersecting</w:t>
      </w:r>
      <w:r>
        <w:t xml:space="preserve"> challenges. Housing availability is insufficient and often geographically mismatched with demand. </w:t>
      </w:r>
    </w:p>
    <w:p w14:paraId="4D52151B" w14:textId="38159A63" w:rsidR="001E27C2" w:rsidRPr="001E27C2" w:rsidRDefault="001E27C2" w:rsidP="00BF14E2">
      <w:pPr>
        <w:pStyle w:val="Body"/>
        <w:rPr>
          <w:szCs w:val="21"/>
        </w:rPr>
      </w:pPr>
      <w:r>
        <w:rPr>
          <w:szCs w:val="21"/>
        </w:rPr>
        <w:t xml:space="preserve">It is </w:t>
      </w:r>
      <w:r w:rsidR="000B0654">
        <w:rPr>
          <w:szCs w:val="21"/>
        </w:rPr>
        <w:t xml:space="preserve">important </w:t>
      </w:r>
      <w:r>
        <w:rPr>
          <w:szCs w:val="21"/>
        </w:rPr>
        <w:t xml:space="preserve">to </w:t>
      </w:r>
      <w:r w:rsidRPr="001E27C2">
        <w:rPr>
          <w:szCs w:val="21"/>
        </w:rPr>
        <w:t>recognise the unique experience of homelessness for Aboriginal people</w:t>
      </w:r>
      <w:r w:rsidR="00E60175">
        <w:rPr>
          <w:szCs w:val="21"/>
        </w:rPr>
        <w:t>. It</w:t>
      </w:r>
      <w:r>
        <w:rPr>
          <w:szCs w:val="21"/>
        </w:rPr>
        <w:t xml:space="preserve"> </w:t>
      </w:r>
      <w:r w:rsidR="004C2AAA">
        <w:rPr>
          <w:szCs w:val="21"/>
        </w:rPr>
        <w:t>links to</w:t>
      </w:r>
      <w:r>
        <w:rPr>
          <w:szCs w:val="21"/>
        </w:rPr>
        <w:t xml:space="preserve"> a </w:t>
      </w:r>
      <w:r w:rsidRPr="001E27C2">
        <w:rPr>
          <w:szCs w:val="21"/>
        </w:rPr>
        <w:t>history of colonisation, dispossession and dislocation.</w:t>
      </w:r>
    </w:p>
    <w:p w14:paraId="1458B608" w14:textId="7C59567A" w:rsidR="6A074424" w:rsidRDefault="007C4B23" w:rsidP="00BF14E2">
      <w:pPr>
        <w:pStyle w:val="Body"/>
        <w:rPr>
          <w:szCs w:val="21"/>
          <w:lang w:val="en-US"/>
        </w:rPr>
      </w:pPr>
      <w:r>
        <w:rPr>
          <w:szCs w:val="21"/>
        </w:rPr>
        <w:t>The Blueprint identified that the</w:t>
      </w:r>
      <w:r w:rsidR="6A074424" w:rsidRPr="6501EB10">
        <w:rPr>
          <w:szCs w:val="21"/>
        </w:rPr>
        <w:t xml:space="preserve"> current system lacks cultural </w:t>
      </w:r>
      <w:r w:rsidR="0011761B">
        <w:rPr>
          <w:szCs w:val="21"/>
        </w:rPr>
        <w:t>safety</w:t>
      </w:r>
      <w:r w:rsidR="00033D6D">
        <w:rPr>
          <w:szCs w:val="21"/>
        </w:rPr>
        <w:t xml:space="preserve"> within </w:t>
      </w:r>
      <w:r w:rsidR="00AE3032">
        <w:rPr>
          <w:szCs w:val="21"/>
        </w:rPr>
        <w:t xml:space="preserve">the </w:t>
      </w:r>
      <w:r w:rsidR="00033D6D">
        <w:rPr>
          <w:szCs w:val="21"/>
        </w:rPr>
        <w:t>mainst</w:t>
      </w:r>
      <w:r w:rsidR="00AE3032">
        <w:rPr>
          <w:szCs w:val="21"/>
        </w:rPr>
        <w:t>ream SHS’s</w:t>
      </w:r>
      <w:r w:rsidR="00E60175">
        <w:rPr>
          <w:szCs w:val="21"/>
        </w:rPr>
        <w:t>.</w:t>
      </w:r>
      <w:r w:rsidR="006312BA">
        <w:rPr>
          <w:szCs w:val="21"/>
        </w:rPr>
        <w:t xml:space="preserve"> I</w:t>
      </w:r>
      <w:r w:rsidR="000F5CB1">
        <w:rPr>
          <w:szCs w:val="21"/>
        </w:rPr>
        <w:t>t also highlights that f</w:t>
      </w:r>
      <w:r w:rsidR="006312BA" w:rsidRPr="006312BA">
        <w:rPr>
          <w:szCs w:val="21"/>
        </w:rPr>
        <w:t>ragmentation and services operating in isolation are issues with the current Aboriginal homelessness system</w:t>
      </w:r>
      <w:r w:rsidR="000F5CB1">
        <w:rPr>
          <w:szCs w:val="21"/>
        </w:rPr>
        <w:t xml:space="preserve">. </w:t>
      </w:r>
      <w:r w:rsidR="0044420F">
        <w:rPr>
          <w:szCs w:val="21"/>
        </w:rPr>
        <w:t>Individuals and families</w:t>
      </w:r>
      <w:r w:rsidR="6A074424" w:rsidRPr="6501EB10">
        <w:rPr>
          <w:szCs w:val="21"/>
        </w:rPr>
        <w:t xml:space="preserve"> often struggle to navigate a system that lacks intensive, culturally appropriate case management.</w:t>
      </w:r>
    </w:p>
    <w:p w14:paraId="4393C7D2" w14:textId="0ED5F706" w:rsidR="6501EB10" w:rsidRDefault="6A074424" w:rsidP="00BF14E2">
      <w:pPr>
        <w:pStyle w:val="Body"/>
      </w:pPr>
      <w:r>
        <w:t xml:space="preserve">The </w:t>
      </w:r>
      <w:r w:rsidR="008541D8">
        <w:t>Blueprint</w:t>
      </w:r>
      <w:r>
        <w:t xml:space="preserve"> aligns with the vision and principles outlined in the VAHHF. </w:t>
      </w:r>
      <w:r w:rsidR="00B42AC5">
        <w:t>The Blueprint aims to build the capacity of Aboriginal homelessness services to operate at scale, to meet the needs of their community</w:t>
      </w:r>
      <w:r w:rsidR="740E3E63">
        <w:t>.</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955BE2" w14:paraId="3B70C5E6" w14:textId="77777777" w:rsidTr="00A92AEE">
        <w:tc>
          <w:tcPr>
            <w:tcW w:w="9016" w:type="dxa"/>
          </w:tcPr>
          <w:p w14:paraId="1D026C73" w14:textId="77777777" w:rsidR="00955BE2" w:rsidRDefault="00955BE2" w:rsidP="00300D55">
            <w:pPr>
              <w:pStyle w:val="Tabletext"/>
              <w:rPr>
                <w:rStyle w:val="Hyperlink"/>
              </w:rPr>
            </w:pPr>
            <w:hyperlink r:id="rId98" w:history="1">
              <w:r w:rsidRPr="00C46A0B">
                <w:rPr>
                  <w:rStyle w:val="Hyperlink"/>
                </w:rPr>
                <w:t>Blueprint for an Aboriginal-specific homelessness system</w:t>
              </w:r>
            </w:hyperlink>
          </w:p>
          <w:p w14:paraId="28C5819B" w14:textId="14D23523" w:rsidR="00955BE2" w:rsidRPr="00955BE2" w:rsidRDefault="00955BE2" w:rsidP="00300D55">
            <w:pPr>
              <w:pStyle w:val="Tabletext"/>
            </w:pPr>
            <w:r w:rsidRPr="00631363">
              <w:rPr>
                <w:rStyle w:val="Hyperlink"/>
                <w:color w:val="auto"/>
              </w:rPr>
              <w:t>Note: the link below is for a pdf document.</w:t>
            </w:r>
          </w:p>
          <w:p w14:paraId="228AA1E0" w14:textId="33C7275B" w:rsidR="00955BE2" w:rsidRDefault="00414AA6" w:rsidP="00BF14E2">
            <w:pPr>
              <w:pStyle w:val="Body"/>
            </w:pPr>
            <w:r w:rsidRPr="00181681">
              <w:t>https://vahhf.org.au/wp-content/uploads/2023/09/Blueprint.pdf</w:t>
            </w:r>
            <w:r w:rsidR="00955BE2">
              <w:t xml:space="preserve"> </w:t>
            </w:r>
          </w:p>
        </w:tc>
      </w:tr>
    </w:tbl>
    <w:p w14:paraId="04FF4590" w14:textId="63294AF1" w:rsidR="00CC699A" w:rsidRPr="00B07F86" w:rsidRDefault="00CC699A" w:rsidP="00CC699A">
      <w:pPr>
        <w:pStyle w:val="Heading3"/>
      </w:pPr>
      <w:bookmarkStart w:id="90" w:name="_Toc159922604"/>
      <w:bookmarkStart w:id="91" w:name="_Toc159922605"/>
      <w:bookmarkStart w:id="92" w:name="_Toc159922606"/>
      <w:bookmarkStart w:id="93" w:name="_Toc159922607"/>
      <w:bookmarkStart w:id="94" w:name="_Toc159922608"/>
      <w:bookmarkStart w:id="95" w:name="_Toc159922609"/>
      <w:bookmarkStart w:id="96" w:name="_Toc159922610"/>
      <w:bookmarkStart w:id="97" w:name="_Toc159922611"/>
      <w:bookmarkStart w:id="98" w:name="_Toc161139596"/>
      <w:bookmarkEnd w:id="90"/>
      <w:bookmarkEnd w:id="91"/>
      <w:bookmarkEnd w:id="92"/>
      <w:bookmarkEnd w:id="93"/>
      <w:bookmarkEnd w:id="94"/>
      <w:bookmarkEnd w:id="95"/>
      <w:bookmarkEnd w:id="96"/>
      <w:bookmarkEnd w:id="97"/>
      <w:r w:rsidRPr="00B07F86">
        <w:t>Aboriginal Cultural Safety Framework for the Specialist Homelessness Sector</w:t>
      </w:r>
    </w:p>
    <w:p w14:paraId="11FA04E4" w14:textId="48CA4A83" w:rsidR="00D018C6" w:rsidRDefault="00477A29" w:rsidP="00BF14E2">
      <w:pPr>
        <w:pStyle w:val="Body"/>
      </w:pPr>
      <w:r>
        <w:t>E</w:t>
      </w:r>
      <w:r w:rsidR="00552BCB">
        <w:t>stablish</w:t>
      </w:r>
      <w:r w:rsidR="004C2AAA">
        <w:t>ing</w:t>
      </w:r>
      <w:r w:rsidR="00D018C6">
        <w:t xml:space="preserve"> and develop</w:t>
      </w:r>
      <w:r w:rsidR="004C2AAA">
        <w:t>ing</w:t>
      </w:r>
      <w:r w:rsidR="00D018C6">
        <w:t xml:space="preserve"> an Aboriginal</w:t>
      </w:r>
      <w:r w:rsidR="009F5EF2">
        <w:t>-specific</w:t>
      </w:r>
      <w:r w:rsidR="00D018C6">
        <w:t xml:space="preserve"> homelessness system is an important step</w:t>
      </w:r>
      <w:r>
        <w:t>. But</w:t>
      </w:r>
      <w:r w:rsidR="00552BCB">
        <w:t xml:space="preserve"> </w:t>
      </w:r>
      <w:r w:rsidR="00D018C6">
        <w:t xml:space="preserve">this highlights the need for the </w:t>
      </w:r>
      <w:r>
        <w:t xml:space="preserve">whole </w:t>
      </w:r>
      <w:r w:rsidR="00D018C6">
        <w:t xml:space="preserve">homelessness system </w:t>
      </w:r>
      <w:r w:rsidR="00552BCB">
        <w:t xml:space="preserve">to </w:t>
      </w:r>
      <w:r w:rsidR="000971D6">
        <w:t>install</w:t>
      </w:r>
      <w:r w:rsidR="00E60175">
        <w:t xml:space="preserve"> </w:t>
      </w:r>
      <w:r w:rsidR="00552BCB">
        <w:t>culturally safe services.</w:t>
      </w:r>
    </w:p>
    <w:p w14:paraId="68DD9AEF" w14:textId="3899067A" w:rsidR="000971D6" w:rsidRDefault="00CC699A" w:rsidP="00BF14E2">
      <w:pPr>
        <w:pStyle w:val="Body"/>
      </w:pPr>
      <w:r>
        <w:t>The</w:t>
      </w:r>
      <w:r w:rsidR="3F3E7375">
        <w:t xml:space="preserve"> </w:t>
      </w:r>
      <w:r w:rsidR="00955BE2" w:rsidRPr="32E74875">
        <w:rPr>
          <w:i/>
          <w:iCs/>
        </w:rPr>
        <w:t>Aboriginal Homelessness: An Aboriginal Cultural Safety Framework for the Specialist Homelessness Sector</w:t>
      </w:r>
      <w:r w:rsidR="1F8FAD0F" w:rsidRPr="32E74875">
        <w:rPr>
          <w:i/>
          <w:iCs/>
        </w:rPr>
        <w:t xml:space="preserve"> </w:t>
      </w:r>
      <w:r>
        <w:t>(framework) aims to support SHS to enhance their engagement and support for Aboriginal Victorians experiencing homelessness. The framework</w:t>
      </w:r>
      <w:r w:rsidR="000971D6">
        <w:t>:</w:t>
      </w:r>
    </w:p>
    <w:p w14:paraId="0484ECD2" w14:textId="00514537" w:rsidR="000971D6" w:rsidRDefault="00CC699A" w:rsidP="00E64AC4">
      <w:pPr>
        <w:pStyle w:val="Bullet1"/>
      </w:pPr>
      <w:r w:rsidRPr="00BF14E2">
        <w:t xml:space="preserve">offers guidance rather than requiring specific competencies or </w:t>
      </w:r>
      <w:r w:rsidR="00495C1E" w:rsidRPr="00BF14E2">
        <w:t>accreditations</w:t>
      </w:r>
    </w:p>
    <w:p w14:paraId="0BE88C22" w14:textId="732828E5" w:rsidR="000971D6" w:rsidRDefault="00CC699A" w:rsidP="00E64AC4">
      <w:pPr>
        <w:pStyle w:val="Bullet1"/>
      </w:pPr>
      <w:r w:rsidRPr="00BF14E2">
        <w:t xml:space="preserve">encourages organisations to </w:t>
      </w:r>
      <w:r w:rsidR="7E96315C" w:rsidRPr="00BF14E2">
        <w:t xml:space="preserve">examine their own practices </w:t>
      </w:r>
      <w:r w:rsidRPr="00BF14E2">
        <w:t xml:space="preserve">and </w:t>
      </w:r>
      <w:r w:rsidR="004C2AAA">
        <w:t>apply</w:t>
      </w:r>
      <w:r w:rsidR="004C2AAA" w:rsidRPr="00BF14E2">
        <w:t xml:space="preserve"> </w:t>
      </w:r>
      <w:r w:rsidRPr="00BF14E2">
        <w:t>effective strategies and actions</w:t>
      </w:r>
    </w:p>
    <w:p w14:paraId="54916272" w14:textId="66B5D6B2" w:rsidR="000971D6" w:rsidRDefault="000971D6" w:rsidP="00E64AC4">
      <w:pPr>
        <w:pStyle w:val="Bullet1"/>
      </w:pPr>
      <w:r>
        <w:t>is</w:t>
      </w:r>
      <w:r w:rsidR="00CC699A" w:rsidRPr="00BF14E2">
        <w:t xml:space="preserve"> a roadmap for SHS to evolve into culturally safe organisations</w:t>
      </w:r>
      <w:r w:rsidR="004C2AAA">
        <w:t xml:space="preserve">. </w:t>
      </w:r>
    </w:p>
    <w:p w14:paraId="501C5604" w14:textId="68AE97A8" w:rsidR="00CC699A" w:rsidRPr="00BF14E2" w:rsidRDefault="004C2AAA" w:rsidP="00E64AC4">
      <w:pPr>
        <w:pStyle w:val="Bodyafterbullets"/>
      </w:pPr>
      <w:r>
        <w:t>This will e</w:t>
      </w:r>
      <w:r w:rsidR="00CC699A" w:rsidRPr="00BF14E2">
        <w:t>nsur</w:t>
      </w:r>
      <w:r>
        <w:t>e</w:t>
      </w:r>
      <w:r w:rsidRPr="004C2AAA">
        <w:t xml:space="preserve"> </w:t>
      </w:r>
      <w:r w:rsidRPr="00BF14E2">
        <w:t>their service delivery</w:t>
      </w:r>
      <w:r>
        <w:t xml:space="preserve"> acknowledge</w:t>
      </w:r>
      <w:r w:rsidR="00F852C2">
        <w:t xml:space="preserve"> </w:t>
      </w:r>
      <w:r>
        <w:t>and respect</w:t>
      </w:r>
      <w:r w:rsidR="00CB4DDA">
        <w:t>s</w:t>
      </w:r>
      <w:r w:rsidR="00CC699A" w:rsidRPr="00BF14E2">
        <w:t xml:space="preserve"> Aboriginal people's specific </w:t>
      </w:r>
      <w:r w:rsidR="00CC699A" w:rsidRPr="000971D6">
        <w:t>needs</w:t>
      </w:r>
      <w:r w:rsidR="00CC699A" w:rsidRPr="00BF14E2">
        <w:t xml:space="preserve"> and cultural contexts.</w:t>
      </w:r>
    </w:p>
    <w:p w14:paraId="6A1CB3D6" w14:textId="10EEE59C" w:rsidR="00CC699A" w:rsidRPr="00BF14E2" w:rsidRDefault="00CC699A" w:rsidP="00BF14E2">
      <w:pPr>
        <w:pStyle w:val="Body"/>
      </w:pPr>
      <w:r w:rsidRPr="00BF14E2">
        <w:t xml:space="preserve">The framework </w:t>
      </w:r>
      <w:r w:rsidR="0609169D" w:rsidRPr="00BF14E2">
        <w:t>aids</w:t>
      </w:r>
      <w:r w:rsidRPr="00BF14E2">
        <w:t xml:space="preserve"> organisations </w:t>
      </w:r>
      <w:r w:rsidR="0047115C">
        <w:t>be</w:t>
      </w:r>
      <w:r w:rsidRPr="00BF14E2">
        <w:t xml:space="preserve"> more inclusive and culturally responsive </w:t>
      </w:r>
      <w:r w:rsidR="0047115C">
        <w:t>to</w:t>
      </w:r>
      <w:r w:rsidRPr="00BF14E2">
        <w:t xml:space="preserve"> homelessness in the Aboriginal community</w:t>
      </w:r>
      <w:r w:rsidR="00BD161B" w:rsidRPr="00BF14E2">
        <w:t>.</w:t>
      </w:r>
    </w:p>
    <w:p w14:paraId="6A2C1785" w14:textId="010742CE" w:rsidR="00CC699A" w:rsidRDefault="004C2AAA" w:rsidP="00BF14E2">
      <w:pPr>
        <w:pStyle w:val="Body"/>
        <w:rPr>
          <w:color w:val="032833" w:themeColor="text2"/>
        </w:rPr>
      </w:pPr>
      <w:r>
        <w:t>Principles underpin the</w:t>
      </w:r>
      <w:r w:rsidRPr="1F38AD2B">
        <w:t xml:space="preserve"> </w:t>
      </w:r>
      <w:r w:rsidR="001E7B73">
        <w:t>f</w:t>
      </w:r>
      <w:r w:rsidR="025896D4" w:rsidRPr="1F38AD2B">
        <w:t xml:space="preserve">ramework </w:t>
      </w:r>
      <w:r>
        <w:t>that are</w:t>
      </w:r>
      <w:r w:rsidR="025896D4" w:rsidRPr="1F38AD2B">
        <w:t xml:space="preserve"> consistent with the </w:t>
      </w:r>
      <w:r w:rsidR="27C991F0">
        <w:t>p</w:t>
      </w:r>
      <w:r w:rsidR="025896D4" w:rsidRPr="1F38AD2B">
        <w:t xml:space="preserve">rinciples in </w:t>
      </w:r>
      <w:r w:rsidR="025896D4" w:rsidRPr="0074260D">
        <w:rPr>
          <w:i/>
          <w:iCs/>
        </w:rPr>
        <w:t xml:space="preserve">Mana-na </w:t>
      </w:r>
      <w:r w:rsidR="00251CB2">
        <w:rPr>
          <w:i/>
          <w:iCs/>
        </w:rPr>
        <w:t>woorn</w:t>
      </w:r>
      <w:r w:rsidR="025896D4" w:rsidRPr="0074260D">
        <w:rPr>
          <w:i/>
          <w:iCs/>
        </w:rPr>
        <w:t>-tyeen maar-takoort</w:t>
      </w:r>
      <w:r w:rsidR="025896D4" w:rsidRPr="1F38AD2B">
        <w:t>, the</w:t>
      </w:r>
      <w:r w:rsidR="00D21CD1">
        <w:t xml:space="preserve"> VAHHF</w:t>
      </w:r>
      <w:r w:rsidR="025896D4" w:rsidRPr="1F38AD2B">
        <w:t>.</w:t>
      </w:r>
      <w:r w:rsidR="007F52D6">
        <w:t xml:space="preserve"> </w:t>
      </w:r>
      <w:r w:rsidR="00CC699A" w:rsidRPr="00BF14E2">
        <w:t>The principles are:</w:t>
      </w:r>
    </w:p>
    <w:p w14:paraId="388F300B" w14:textId="77777777" w:rsidR="00CC699A" w:rsidRDefault="00CC699A" w:rsidP="00E64AC4">
      <w:pPr>
        <w:pStyle w:val="Bullet1"/>
      </w:pPr>
      <w:r w:rsidRPr="00A2685A">
        <w:t>Aboriginal self-determination</w:t>
      </w:r>
    </w:p>
    <w:p w14:paraId="6832F0F5" w14:textId="3567CCBD" w:rsidR="00CC699A" w:rsidRDefault="004C2AAA" w:rsidP="00E64AC4">
      <w:pPr>
        <w:pStyle w:val="Bullet1"/>
      </w:pPr>
      <w:r>
        <w:t>r</w:t>
      </w:r>
      <w:r w:rsidR="00CC699A" w:rsidRPr="009924BA">
        <w:t>ights</w:t>
      </w:r>
      <w:r>
        <w:t xml:space="preserve"> </w:t>
      </w:r>
      <w:r w:rsidR="00CC699A" w:rsidRPr="009924BA">
        <w:t>based</w:t>
      </w:r>
      <w:r w:rsidR="00CC699A" w:rsidRPr="00A2685A">
        <w:t xml:space="preserve"> (</w:t>
      </w:r>
      <w:r w:rsidR="0097369D">
        <w:t>t</w:t>
      </w:r>
      <w:r w:rsidR="00CC699A" w:rsidRPr="00A2685A">
        <w:t>he right to well</w:t>
      </w:r>
      <w:r w:rsidR="000971D6">
        <w:t>-</w:t>
      </w:r>
      <w:r w:rsidR="00CC699A" w:rsidRPr="00A2685A">
        <w:t>designed and delivered services)</w:t>
      </w:r>
    </w:p>
    <w:p w14:paraId="0552D47A" w14:textId="77777777" w:rsidR="00CC699A" w:rsidRDefault="00CC699A" w:rsidP="00E64AC4">
      <w:pPr>
        <w:pStyle w:val="Bullet1"/>
      </w:pPr>
      <w:r w:rsidRPr="009924BA">
        <w:t>Housing First</w:t>
      </w:r>
    </w:p>
    <w:p w14:paraId="55AE0E42" w14:textId="6A264EA4" w:rsidR="00CC699A" w:rsidRDefault="004C2AAA" w:rsidP="00E64AC4">
      <w:pPr>
        <w:pStyle w:val="Bullet1"/>
      </w:pPr>
      <w:r>
        <w:t>o</w:t>
      </w:r>
      <w:r w:rsidR="00CC699A" w:rsidRPr="009924BA">
        <w:t>utcome driven</w:t>
      </w:r>
    </w:p>
    <w:p w14:paraId="1165CDD3" w14:textId="5AA3DD91" w:rsidR="00CC699A" w:rsidRDefault="004C2AAA" w:rsidP="00E64AC4">
      <w:pPr>
        <w:pStyle w:val="Bullet1"/>
      </w:pPr>
      <w:r>
        <w:t>t</w:t>
      </w:r>
      <w:r w:rsidR="00CC699A" w:rsidRPr="009924BA">
        <w:t>ransparency and accountability</w:t>
      </w:r>
    </w:p>
    <w:p w14:paraId="243BF1F3" w14:textId="77777777" w:rsidR="00615B10" w:rsidRDefault="004C2AAA" w:rsidP="00E64AC4">
      <w:pPr>
        <w:pStyle w:val="Bullet1"/>
      </w:pPr>
      <w:r>
        <w:t>c</w:t>
      </w:r>
      <w:r w:rsidR="00CC699A" w:rsidRPr="009924BA">
        <w:t xml:space="preserve">ultural safety </w:t>
      </w:r>
    </w:p>
    <w:p w14:paraId="0995D4F3" w14:textId="52CFB2F2" w:rsidR="00CC699A" w:rsidRDefault="00CC699A" w:rsidP="00E64AC4">
      <w:pPr>
        <w:pStyle w:val="Bullet1"/>
      </w:pPr>
      <w:r w:rsidRPr="009924BA">
        <w:t>access</w:t>
      </w:r>
    </w:p>
    <w:p w14:paraId="41FCF89B" w14:textId="77777777" w:rsidR="001402F8" w:rsidRDefault="004C2AAA" w:rsidP="00E64AC4">
      <w:pPr>
        <w:pStyle w:val="Bullet1"/>
      </w:pPr>
      <w:r>
        <w:t>s</w:t>
      </w:r>
      <w:r w:rsidR="00CC699A" w:rsidRPr="009924BA">
        <w:t>trengths</w:t>
      </w:r>
      <w:r w:rsidR="009F5EF2">
        <w:t>-</w:t>
      </w:r>
      <w:r w:rsidR="00CC699A" w:rsidRPr="009924BA">
        <w:t xml:space="preserve">based </w:t>
      </w:r>
    </w:p>
    <w:p w14:paraId="541711B8" w14:textId="58D61451" w:rsidR="00CC699A" w:rsidRDefault="00CC699A" w:rsidP="00E64AC4">
      <w:pPr>
        <w:pStyle w:val="Bullet1"/>
      </w:pPr>
      <w:r w:rsidRPr="009924BA">
        <w:t>people centred</w:t>
      </w:r>
    </w:p>
    <w:p w14:paraId="140F9677" w14:textId="37CC81D5" w:rsidR="00CC699A" w:rsidRDefault="004C2AAA" w:rsidP="00E64AC4">
      <w:pPr>
        <w:pStyle w:val="Bullet1"/>
      </w:pPr>
      <w:r>
        <w:t>r</w:t>
      </w:r>
      <w:r w:rsidR="00CC699A" w:rsidRPr="009924BA">
        <w:t>eciprocity</w:t>
      </w:r>
    </w:p>
    <w:p w14:paraId="350C05CF" w14:textId="3B9DA969" w:rsidR="00CC699A" w:rsidRPr="00A2685A" w:rsidRDefault="004C2AAA" w:rsidP="00E64AC4">
      <w:pPr>
        <w:pStyle w:val="Bullet1"/>
      </w:pPr>
      <w:r>
        <w:t>e</w:t>
      </w:r>
      <w:r w:rsidR="00CC699A" w:rsidRPr="009924BA">
        <w:t>conomic opportunity and innovation</w:t>
      </w:r>
      <w:r>
        <w:t>.</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ayout w:type="fixed"/>
        <w:tblLook w:val="04A0" w:firstRow="1" w:lastRow="0" w:firstColumn="1" w:lastColumn="0" w:noHBand="0" w:noVBand="1"/>
      </w:tblPr>
      <w:tblGrid>
        <w:gridCol w:w="9288"/>
      </w:tblGrid>
      <w:tr w:rsidR="00955BE2" w14:paraId="1F6E830B" w14:textId="77777777" w:rsidTr="008B175E">
        <w:tc>
          <w:tcPr>
            <w:tcW w:w="9288" w:type="dxa"/>
          </w:tcPr>
          <w:p w14:paraId="4B41E31B" w14:textId="37C33A29" w:rsidR="00955BE2" w:rsidRDefault="00955BE2" w:rsidP="00300D55">
            <w:pPr>
              <w:pStyle w:val="Tabletext"/>
            </w:pPr>
            <w:hyperlink r:id="rId99" w:history="1">
              <w:r w:rsidRPr="00C46A0B">
                <w:rPr>
                  <w:rStyle w:val="Hyperlink"/>
                </w:rPr>
                <w:t>Aboriginal Homelessness: An Aboriginal Cultural Safety Framework for the Specialist Homelessness Sector</w:t>
              </w:r>
            </w:hyperlink>
          </w:p>
          <w:p w14:paraId="204202B4" w14:textId="301B019E" w:rsidR="00955BE2" w:rsidRPr="00902D8F" w:rsidRDefault="00414AA6" w:rsidP="00BF14E2">
            <w:pPr>
              <w:pStyle w:val="Body"/>
            </w:pPr>
            <w:r w:rsidRPr="00181681">
              <w:t>https://chp.org.au/publication/an-aboriginal-cultural-safety-framework-for-thespecialist-homelessness-sector/</w:t>
            </w:r>
            <w:r w:rsidR="00955BE2">
              <w:t xml:space="preserve"> </w:t>
            </w:r>
          </w:p>
        </w:tc>
      </w:tr>
    </w:tbl>
    <w:p w14:paraId="11EB3E0F" w14:textId="3037791C" w:rsidR="00C978F4" w:rsidRDefault="00C978F4" w:rsidP="00076C70">
      <w:pPr>
        <w:pStyle w:val="Heading4"/>
      </w:pPr>
      <w:r>
        <w:t>Community Housing Aboriginal Cultural Safety Fr</w:t>
      </w:r>
      <w:r w:rsidR="00641F88">
        <w:t>amework</w:t>
      </w:r>
    </w:p>
    <w:p w14:paraId="7DEDB03E" w14:textId="0113AC9A" w:rsidR="00CC699A" w:rsidRPr="00F7194A" w:rsidRDefault="00F82B18" w:rsidP="00BF14E2">
      <w:pPr>
        <w:pStyle w:val="Body"/>
      </w:pPr>
      <w:r w:rsidRPr="00F82B18">
        <w:t xml:space="preserve">The </w:t>
      </w:r>
      <w:r w:rsidR="00955BE2" w:rsidRPr="00300D55">
        <w:t>Community Housing Aboriginal Cultural Safety Framework</w:t>
      </w:r>
      <w:r w:rsidRPr="00F82B18">
        <w:t xml:space="preserve"> aims to enhance the capacity of community housing organi</w:t>
      </w:r>
      <w:r w:rsidRPr="00F7194A">
        <w:t>sations to collaborate effectively with Aboriginal communities in Victoria. It emphasises the importance of cultural safety in housing services</w:t>
      </w:r>
      <w:r w:rsidR="00AB5583">
        <w:t xml:space="preserve">. It also </w:t>
      </w:r>
      <w:r w:rsidRPr="00F7194A">
        <w:t xml:space="preserve">encourages SHS to assess their existing </w:t>
      </w:r>
      <w:r w:rsidR="00375826" w:rsidRPr="00F7194A">
        <w:t>Aboriginal cultural safety practices.</w:t>
      </w:r>
    </w:p>
    <w:p w14:paraId="50F4D6C3" w14:textId="30EEC662" w:rsidR="0033366D" w:rsidRPr="00CD1CD1" w:rsidRDefault="0033366D" w:rsidP="00BF14E2">
      <w:pPr>
        <w:pStyle w:val="Body"/>
      </w:pPr>
      <w:r>
        <w:t>This framework</w:t>
      </w:r>
      <w:r w:rsidR="00701CEB">
        <w:t xml:space="preserve"> </w:t>
      </w:r>
      <w:r w:rsidR="00AB5583">
        <w:t xml:space="preserve">is </w:t>
      </w:r>
      <w:r w:rsidR="00CD1CD1">
        <w:t xml:space="preserve">a </w:t>
      </w:r>
      <w:r w:rsidR="00701CEB">
        <w:t xml:space="preserve">practical </w:t>
      </w:r>
      <w:r w:rsidR="00CD1CD1">
        <w:t>tool to assist SHS to reflect on practices</w:t>
      </w:r>
      <w:r w:rsidR="00C41389">
        <w:t xml:space="preserve">. It also guides them </w:t>
      </w:r>
      <w:r w:rsidR="007631A7">
        <w:t xml:space="preserve">to improve </w:t>
      </w:r>
      <w:r w:rsidR="00686539">
        <w:t>engagement between SHS</w:t>
      </w:r>
      <w:r w:rsidR="00C93C0F">
        <w:t xml:space="preserve"> and Aboriginal Victorians seeking housing. </w:t>
      </w:r>
      <w:r w:rsidR="0A81FE84">
        <w:t>It includes a</w:t>
      </w:r>
      <w:r w:rsidR="00674AA6">
        <w:t xml:space="preserve"> reflection tool </w:t>
      </w:r>
      <w:r w:rsidR="00F35C8C">
        <w:t xml:space="preserve">with </w:t>
      </w:r>
      <w:r w:rsidR="00ED5D00">
        <w:t>strategies</w:t>
      </w:r>
      <w:r w:rsidR="000F1024">
        <w:t xml:space="preserve"> to build cultural safety across organisation</w:t>
      </w:r>
      <w:r w:rsidR="6A656AF8">
        <w:t>s</w:t>
      </w:r>
      <w:r w:rsidR="000F1024">
        <w:t>.</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955BE2" w14:paraId="5D5FF4BA" w14:textId="77777777" w:rsidTr="008B175E">
        <w:tc>
          <w:tcPr>
            <w:tcW w:w="9288" w:type="dxa"/>
          </w:tcPr>
          <w:p w14:paraId="3881B648" w14:textId="4D74AA03" w:rsidR="00955BE2" w:rsidRDefault="00955BE2" w:rsidP="00300D55">
            <w:pPr>
              <w:pStyle w:val="Tabletext"/>
            </w:pPr>
            <w:hyperlink r:id="rId100" w:history="1">
              <w:r w:rsidRPr="00FB11B4">
                <w:rPr>
                  <w:rStyle w:val="Hyperlink"/>
                </w:rPr>
                <w:t xml:space="preserve">Community Housing Industry Association Victoria </w:t>
              </w:r>
              <w:r w:rsidR="00FB11B4" w:rsidRPr="00FB11B4">
                <w:rPr>
                  <w:rStyle w:val="Hyperlink"/>
                </w:rPr>
                <w:t>–</w:t>
              </w:r>
              <w:r w:rsidRPr="00FB11B4">
                <w:rPr>
                  <w:rStyle w:val="Hyperlink"/>
                </w:rPr>
                <w:t xml:space="preserve"> Aboriginal Cultural Safety Framework</w:t>
              </w:r>
            </w:hyperlink>
          </w:p>
          <w:p w14:paraId="5B7973E5" w14:textId="638B2F1A" w:rsidR="00955BE2" w:rsidRDefault="00414AA6" w:rsidP="00BF14E2">
            <w:pPr>
              <w:pStyle w:val="Body"/>
            </w:pPr>
            <w:r w:rsidRPr="00181681">
              <w:t>https://chiavic.com.au/resources/aboriginal-cultural-safety-framework/</w:t>
            </w:r>
            <w:r w:rsidR="00955BE2">
              <w:t xml:space="preserve"> </w:t>
            </w:r>
          </w:p>
        </w:tc>
      </w:tr>
    </w:tbl>
    <w:p w14:paraId="3539482F" w14:textId="7B5B703C" w:rsidR="00F362D1" w:rsidRPr="003D2A5B" w:rsidRDefault="00F362D1" w:rsidP="007B4546">
      <w:pPr>
        <w:pStyle w:val="Heading2"/>
        <w:ind w:left="851"/>
      </w:pPr>
      <w:bookmarkStart w:id="99" w:name="_Toc1748270842"/>
      <w:r>
        <w:t>Family Violence Multi Agency Risk Assessment and</w:t>
      </w:r>
      <w:r w:rsidR="00A4366C">
        <w:t xml:space="preserve"> </w:t>
      </w:r>
      <w:r>
        <w:t>Management Framework</w:t>
      </w:r>
      <w:bookmarkEnd w:id="87"/>
      <w:bookmarkEnd w:id="88"/>
      <w:bookmarkEnd w:id="98"/>
      <w:bookmarkEnd w:id="99"/>
    </w:p>
    <w:p w14:paraId="7192FE26" w14:textId="12FC937F" w:rsidR="00F362D1" w:rsidRDefault="4517A1F9" w:rsidP="00BF14E2">
      <w:pPr>
        <w:pStyle w:val="Body"/>
      </w:pPr>
      <w:r w:rsidRPr="6501EB10">
        <w:t>The</w:t>
      </w:r>
      <w:r w:rsidR="532248F7" w:rsidRPr="6501EB10">
        <w:t xml:space="preserve"> </w:t>
      </w:r>
      <w:r w:rsidR="00F362D1" w:rsidRPr="000D0567">
        <w:t xml:space="preserve">Family Violence Multi Agency Risk Assessment and Management </w:t>
      </w:r>
      <w:r w:rsidR="30A42641" w:rsidRPr="6501EB10">
        <w:t>(MARAM)</w:t>
      </w:r>
      <w:r w:rsidR="0055736D">
        <w:t xml:space="preserve"> </w:t>
      </w:r>
      <w:r w:rsidR="00F362D1" w:rsidRPr="000D0567">
        <w:t>Fram</w:t>
      </w:r>
      <w:r w:rsidR="00F362D1" w:rsidRPr="0091649F">
        <w:t xml:space="preserve">ework </w:t>
      </w:r>
      <w:r w:rsidR="009D2E27">
        <w:t>aims to</w:t>
      </w:r>
      <w:r w:rsidR="00F362D1" w:rsidRPr="0091649F">
        <w:t xml:space="preserve"> increase the safety and wellbeing of Victorians by supporting services to identify, assess and manage family violence risk. MARAM was </w:t>
      </w:r>
      <w:r w:rsidR="009D2E27">
        <w:t>a</w:t>
      </w:r>
      <w:r w:rsidR="00F362D1" w:rsidRPr="0091649F">
        <w:t xml:space="preserve"> response t</w:t>
      </w:r>
      <w:r w:rsidR="00F362D1" w:rsidRPr="003232F0">
        <w:t>o the findings of the 2016 Royal Commission into Family Violence</w:t>
      </w:r>
      <w:r w:rsidR="009D2E27">
        <w:t xml:space="preserve">. </w:t>
      </w:r>
      <w:r w:rsidR="009D2E27" w:rsidRPr="0091649F">
        <w:t>MARAM</w:t>
      </w:r>
      <w:r w:rsidR="002D14F5">
        <w:t xml:space="preserve"> </w:t>
      </w:r>
      <w:r w:rsidR="00F362D1" w:rsidRPr="003232F0">
        <w:t xml:space="preserve">established in law under Part 11 of the </w:t>
      </w:r>
      <w:r w:rsidR="00F362D1" w:rsidRPr="00840A44">
        <w:rPr>
          <w:i/>
        </w:rPr>
        <w:t>Family Violence Protection Act 2008</w:t>
      </w:r>
      <w:r w:rsidR="00F362D1" w:rsidRPr="003232F0">
        <w:t xml:space="preserve">. </w:t>
      </w:r>
      <w:r w:rsidR="34C9FD1A" w:rsidRPr="6501EB10">
        <w:t>A comprehensive overview of the MARAM</w:t>
      </w:r>
      <w:r w:rsidR="77F06F21" w:rsidRPr="6501EB10">
        <w:t xml:space="preserve"> Framework</w:t>
      </w:r>
      <w:r w:rsidR="34C9FD1A" w:rsidRPr="6501EB10">
        <w:t xml:space="preserve"> </w:t>
      </w:r>
      <w:r w:rsidR="009D2E27">
        <w:t>is in</w:t>
      </w:r>
      <w:r w:rsidR="34C9FD1A" w:rsidRPr="6501EB10">
        <w:t xml:space="preserve"> </w:t>
      </w:r>
      <w:hyperlink w:anchor="_Appendix_1_Overview" w:history="1">
        <w:r w:rsidR="34C9FD1A" w:rsidRPr="00D0311D">
          <w:rPr>
            <w:rStyle w:val="Hyperlink"/>
          </w:rPr>
          <w:t>Appendix 1</w:t>
        </w:r>
      </w:hyperlink>
      <w:r w:rsidR="62AEEC02" w:rsidRPr="004155E5">
        <w:t xml:space="preserve"> an</w:t>
      </w:r>
      <w:r w:rsidR="62AEEC02">
        <w:t xml:space="preserve">d on the </w:t>
      </w:r>
      <w:r w:rsidR="00955BE2" w:rsidRPr="00300D55">
        <w:t xml:space="preserve">MARAM </w:t>
      </w:r>
      <w:r w:rsidR="002D7AD0">
        <w:t>framework</w:t>
      </w:r>
      <w:r w:rsidR="62AEEC02">
        <w:t xml:space="preserve"> website.</w:t>
      </w:r>
    </w:p>
    <w:p w14:paraId="0409D349" w14:textId="201C877F" w:rsidR="00794B91" w:rsidRPr="003232F0" w:rsidRDefault="7AA89F64" w:rsidP="00BF14E2">
      <w:pPr>
        <w:pStyle w:val="Body"/>
      </w:pPr>
      <w:r w:rsidRPr="65237654">
        <w:rPr>
          <w:rFonts w:eastAsia="Times"/>
        </w:rPr>
        <w:t>MARAM and the Information Sharing Schemes</w:t>
      </w:r>
      <w:r w:rsidR="009D2E27">
        <w:rPr>
          <w:rFonts w:eastAsia="Times"/>
        </w:rPr>
        <w:t xml:space="preserve"> prescribe SHS</w:t>
      </w:r>
      <w:r w:rsidRPr="65237654">
        <w:rPr>
          <w:rFonts w:eastAsia="Times"/>
        </w:rPr>
        <w:t xml:space="preserve">. This means that </w:t>
      </w:r>
      <w:r w:rsidR="00392F60">
        <w:rPr>
          <w:rFonts w:eastAsia="Times"/>
        </w:rPr>
        <w:t>SHS</w:t>
      </w:r>
      <w:r w:rsidRPr="65237654">
        <w:rPr>
          <w:rFonts w:eastAsia="Times"/>
        </w:rPr>
        <w:t xml:space="preserve"> have a legal obligation to align their policies, procedures, practice guidance and tools to MARAM. </w:t>
      </w:r>
      <w:r w:rsidR="00794B91" w:rsidRPr="65237654">
        <w:rPr>
          <w:rFonts w:eastAsia="Times"/>
        </w:rPr>
        <w:t xml:space="preserve">Resources are available to understand responsibilities for aligning to the </w:t>
      </w:r>
      <w:r w:rsidR="3EA9207D" w:rsidRPr="65237654">
        <w:rPr>
          <w:rFonts w:eastAsia="Times"/>
        </w:rPr>
        <w:t xml:space="preserve">MARAM </w:t>
      </w:r>
      <w:r w:rsidR="002D7AD0">
        <w:rPr>
          <w:rFonts w:eastAsia="Times"/>
        </w:rPr>
        <w:t>f</w:t>
      </w:r>
      <w:r w:rsidR="00794B91" w:rsidRPr="65237654">
        <w:rPr>
          <w:rFonts w:eastAsia="Times"/>
        </w:rPr>
        <w:t xml:space="preserve">ramework </w:t>
      </w:r>
      <w:r w:rsidR="00AB5583">
        <w:rPr>
          <w:rFonts w:eastAsia="Times"/>
        </w:rPr>
        <w:t>and</w:t>
      </w:r>
      <w:r w:rsidR="00794B91" w:rsidRPr="65237654">
        <w:rPr>
          <w:rFonts w:eastAsia="Times"/>
        </w:rPr>
        <w:t xml:space="preserve"> put MARAM into practice for direct service delivery staff.</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09"/>
      </w:tblGrid>
      <w:tr w:rsidR="00955BE2" w14:paraId="069A4A21" w14:textId="77777777" w:rsidTr="008B175E">
        <w:tc>
          <w:tcPr>
            <w:tcW w:w="9209" w:type="dxa"/>
          </w:tcPr>
          <w:p w14:paraId="264D168A" w14:textId="77777777" w:rsidR="00955BE2" w:rsidRDefault="00955BE2" w:rsidP="00300D55">
            <w:pPr>
              <w:pStyle w:val="Tabletext"/>
            </w:pPr>
            <w:hyperlink r:id="rId101">
              <w:r w:rsidRPr="5B354298">
                <w:rPr>
                  <w:rStyle w:val="Hyperlink"/>
                </w:rPr>
                <w:t>MARAM Framework</w:t>
              </w:r>
            </w:hyperlink>
          </w:p>
          <w:p w14:paraId="308F5AC7" w14:textId="4525F3A4" w:rsidR="00955BE2" w:rsidRDefault="00414AA6" w:rsidP="00BF14E2">
            <w:pPr>
              <w:pStyle w:val="Body"/>
            </w:pPr>
            <w:r w:rsidRPr="00181681">
              <w:t>https://www.vic.gov.au/report-on-implementation-of-the-family-violence-risk-assessment-and-management-framework-2018-19/maram-framework</w:t>
            </w:r>
            <w:r w:rsidR="00955BE2">
              <w:t xml:space="preserve"> </w:t>
            </w:r>
          </w:p>
        </w:tc>
      </w:tr>
    </w:tbl>
    <w:p w14:paraId="7CA61A6D" w14:textId="2200265B" w:rsidR="00261CEF" w:rsidRPr="00261CEF" w:rsidRDefault="1388EBC2" w:rsidP="00E64AC4">
      <w:pPr>
        <w:pStyle w:val="Bodyaftertablefigure"/>
      </w:pPr>
      <w:r w:rsidRPr="65237654">
        <w:t xml:space="preserve">The MARAM Framework </w:t>
      </w:r>
      <w:r w:rsidR="009D2E27">
        <w:t>has</w:t>
      </w:r>
      <w:r w:rsidRPr="65237654">
        <w:t xml:space="preserve"> four conceptual pillar</w:t>
      </w:r>
      <w:r w:rsidR="0086004E">
        <w:t>s. L</w:t>
      </w:r>
      <w:r w:rsidRPr="65237654">
        <w:t xml:space="preserve">eaders of </w:t>
      </w:r>
      <w:r w:rsidR="00392F60">
        <w:t>SHS</w:t>
      </w:r>
      <w:r w:rsidRPr="65237654">
        <w:t xml:space="preserve"> must align</w:t>
      </w:r>
      <w:r w:rsidR="0086004E">
        <w:t xml:space="preserve"> their practice</w:t>
      </w:r>
      <w:r w:rsidR="00F74D05">
        <w:t xml:space="preserve">s with </w:t>
      </w:r>
      <w:r w:rsidR="0086004E">
        <w:t>these</w:t>
      </w:r>
      <w:r w:rsidRPr="65237654">
        <w:t xml:space="preserve"> policies, procedures, practice guidelines and tools. Each pillar has its own objective and requirement for alignment.</w:t>
      </w:r>
      <w:r w:rsidR="00BD101B">
        <w:t xml:space="preserve"> Please refer to </w:t>
      </w:r>
      <w:hyperlink w:anchor="_Appendix_1_Overview" w:history="1">
        <w:r w:rsidR="00BD101B" w:rsidRPr="007B78AD">
          <w:rPr>
            <w:rStyle w:val="Hyperlink"/>
          </w:rPr>
          <w:t xml:space="preserve">Appendix </w:t>
        </w:r>
        <w:r w:rsidR="00572309" w:rsidRPr="007B78AD">
          <w:rPr>
            <w:rStyle w:val="Hyperlink"/>
          </w:rPr>
          <w:t>1</w:t>
        </w:r>
      </w:hyperlink>
      <w:r w:rsidR="00BD101B" w:rsidRPr="00572309">
        <w:rPr>
          <w:b/>
          <w:bCs/>
        </w:rPr>
        <w:t xml:space="preserve"> </w:t>
      </w:r>
      <w:r w:rsidR="00BD101B">
        <w:t xml:space="preserve">for </w:t>
      </w:r>
      <w:r w:rsidR="00572309">
        <w:t>detail</w:t>
      </w:r>
      <w:r w:rsidR="00BD101B">
        <w:t>.</w:t>
      </w:r>
    </w:p>
    <w:p w14:paraId="29882FF5" w14:textId="530D185F" w:rsidR="00F362D1" w:rsidRDefault="00F362D1" w:rsidP="00F362D1">
      <w:pPr>
        <w:pStyle w:val="Heading5"/>
      </w:pPr>
      <w:r>
        <w:t>Useful resources</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955BE2" w14:paraId="6AFAE733" w14:textId="77777777" w:rsidTr="008B175E">
        <w:tc>
          <w:tcPr>
            <w:tcW w:w="9288" w:type="dxa"/>
          </w:tcPr>
          <w:p w14:paraId="13DB7339" w14:textId="77777777" w:rsidR="00955BE2" w:rsidRPr="00C42A43" w:rsidRDefault="00955BE2" w:rsidP="00300D55">
            <w:pPr>
              <w:pStyle w:val="Tabletext"/>
              <w:rPr>
                <w:rStyle w:val="Hyperlink"/>
                <w:szCs w:val="21"/>
              </w:rPr>
            </w:pPr>
            <w:hyperlink r:id="rId102" w:history="1">
              <w:r w:rsidRPr="00C42A43">
                <w:rPr>
                  <w:rStyle w:val="Hyperlink"/>
                  <w:szCs w:val="21"/>
                </w:rPr>
                <w:t>Frequently asked questions about information sharing and MARAM</w:t>
              </w:r>
            </w:hyperlink>
          </w:p>
          <w:p w14:paraId="584505C3" w14:textId="6D724D37" w:rsidR="00955BE2" w:rsidRDefault="00414AA6" w:rsidP="00BF14E2">
            <w:pPr>
              <w:pStyle w:val="Body"/>
            </w:pPr>
            <w:r w:rsidRPr="00181681">
              <w:t>https://www.vic.gov.au/frequently-asked-questions-about-information-sharing-and-maram</w:t>
            </w:r>
            <w:r w:rsidR="00955BE2">
              <w:t xml:space="preserve"> </w:t>
            </w:r>
          </w:p>
        </w:tc>
      </w:tr>
      <w:tr w:rsidR="00955BE2" w14:paraId="4DF914A6" w14:textId="77777777" w:rsidTr="008B175E">
        <w:tc>
          <w:tcPr>
            <w:tcW w:w="9288" w:type="dxa"/>
          </w:tcPr>
          <w:p w14:paraId="6703494A" w14:textId="77777777" w:rsidR="00955BE2" w:rsidRDefault="00955BE2" w:rsidP="00300D55">
            <w:pPr>
              <w:pStyle w:val="Tabletext"/>
            </w:pPr>
            <w:hyperlink r:id="rId103" w:history="1">
              <w:r w:rsidRPr="00384C49">
                <w:rPr>
                  <w:rStyle w:val="Hyperlink"/>
                  <w:szCs w:val="21"/>
                </w:rPr>
                <w:t>Information sharing guides, templates and tools</w:t>
              </w:r>
            </w:hyperlink>
          </w:p>
          <w:p w14:paraId="1D909035" w14:textId="411F9A02" w:rsidR="00955BE2" w:rsidRDefault="00414AA6" w:rsidP="00BF14E2">
            <w:pPr>
              <w:pStyle w:val="Body"/>
            </w:pPr>
            <w:r w:rsidRPr="00181681">
              <w:t>https://www.vic.gov.au/guides-templates-tools-for-information-sharing</w:t>
            </w:r>
            <w:r w:rsidR="00955BE2">
              <w:t xml:space="preserve"> </w:t>
            </w:r>
          </w:p>
        </w:tc>
      </w:tr>
      <w:tr w:rsidR="00955BE2" w14:paraId="5A633766" w14:textId="77777777" w:rsidTr="008B175E">
        <w:tc>
          <w:tcPr>
            <w:tcW w:w="9288" w:type="dxa"/>
          </w:tcPr>
          <w:p w14:paraId="4CC64B27" w14:textId="281B856E" w:rsidR="00955BE2" w:rsidRPr="00C42A43" w:rsidRDefault="00955BE2" w:rsidP="00300D55">
            <w:pPr>
              <w:pStyle w:val="Tabletext"/>
              <w:rPr>
                <w:rStyle w:val="Hyperlink"/>
                <w:szCs w:val="21"/>
              </w:rPr>
            </w:pPr>
            <w:hyperlink r:id="rId104" w:history="1">
              <w:r w:rsidRPr="00C42A43">
                <w:rPr>
                  <w:rStyle w:val="Hyperlink"/>
                  <w:szCs w:val="21"/>
                </w:rPr>
                <w:t>MARAM Framework</w:t>
              </w:r>
            </w:hyperlink>
          </w:p>
          <w:p w14:paraId="12A8376E" w14:textId="12F61FD9" w:rsidR="00955BE2" w:rsidRDefault="00414AA6" w:rsidP="00BF14E2">
            <w:pPr>
              <w:pStyle w:val="Body"/>
            </w:pPr>
            <w:r w:rsidRPr="00181681">
              <w:t>https://www.vic.gov.au/report-on-implementation-of-the-family-violence-risk-assessment-and-management-framework-2018-19/maram-framework</w:t>
            </w:r>
            <w:r w:rsidR="00955BE2">
              <w:t xml:space="preserve"> </w:t>
            </w:r>
          </w:p>
        </w:tc>
      </w:tr>
      <w:tr w:rsidR="00955BE2" w14:paraId="0826C2DF" w14:textId="77777777" w:rsidTr="008B175E">
        <w:tc>
          <w:tcPr>
            <w:tcW w:w="9288" w:type="dxa"/>
          </w:tcPr>
          <w:p w14:paraId="370B6DEB" w14:textId="77777777" w:rsidR="00955BE2" w:rsidRPr="00C42A43" w:rsidRDefault="00955BE2" w:rsidP="00300D55">
            <w:pPr>
              <w:pStyle w:val="Tabletext"/>
              <w:rPr>
                <w:rStyle w:val="Hyperlink"/>
                <w:szCs w:val="21"/>
              </w:rPr>
            </w:pPr>
            <w:hyperlink r:id="rId105" w:history="1">
              <w:r w:rsidRPr="00C42A43">
                <w:rPr>
                  <w:rStyle w:val="Hyperlink"/>
                  <w:szCs w:val="21"/>
                </w:rPr>
                <w:t>MARAM framework: summary for organisational leaders</w:t>
              </w:r>
            </w:hyperlink>
          </w:p>
          <w:p w14:paraId="632B1DE5" w14:textId="48C892E2" w:rsidR="00955BE2" w:rsidRDefault="00414AA6" w:rsidP="00BF14E2">
            <w:pPr>
              <w:pStyle w:val="Body"/>
            </w:pPr>
            <w:r w:rsidRPr="00181681">
              <w:t>https://www.vic.gov.au/maram-framework-summary-organisational-leaders</w:t>
            </w:r>
            <w:r w:rsidR="00955BE2">
              <w:t xml:space="preserve"> </w:t>
            </w:r>
          </w:p>
        </w:tc>
      </w:tr>
      <w:tr w:rsidR="00955BE2" w14:paraId="0B3307E8" w14:textId="77777777" w:rsidTr="008B175E">
        <w:tc>
          <w:tcPr>
            <w:tcW w:w="9288" w:type="dxa"/>
          </w:tcPr>
          <w:p w14:paraId="7BC4FEDE" w14:textId="77777777" w:rsidR="00955BE2" w:rsidRPr="00C42A43" w:rsidRDefault="00955BE2" w:rsidP="00300D55">
            <w:pPr>
              <w:pStyle w:val="Tabletext"/>
              <w:rPr>
                <w:rStyle w:val="Hyperlink"/>
                <w:szCs w:val="21"/>
              </w:rPr>
            </w:pPr>
            <w:hyperlink r:id="rId106" w:history="1">
              <w:r w:rsidRPr="00C42A43">
                <w:rPr>
                  <w:rStyle w:val="Hyperlink"/>
                  <w:szCs w:val="21"/>
                </w:rPr>
                <w:t>MARAM practice guides and resources</w:t>
              </w:r>
            </w:hyperlink>
          </w:p>
          <w:p w14:paraId="138FB582" w14:textId="09EDFB93" w:rsidR="00955BE2" w:rsidRDefault="00414AA6" w:rsidP="00BF14E2">
            <w:pPr>
              <w:pStyle w:val="Body"/>
            </w:pPr>
            <w:r w:rsidRPr="00181681">
              <w:t>https://www.vic.gov.au/maram-practice-guides-and-resources</w:t>
            </w:r>
            <w:r w:rsidR="00955BE2">
              <w:t xml:space="preserve"> </w:t>
            </w:r>
          </w:p>
        </w:tc>
      </w:tr>
      <w:tr w:rsidR="00955BE2" w14:paraId="6A4122B6" w14:textId="77777777" w:rsidTr="008B175E">
        <w:tc>
          <w:tcPr>
            <w:tcW w:w="9288" w:type="dxa"/>
          </w:tcPr>
          <w:p w14:paraId="64E7D026" w14:textId="77777777" w:rsidR="00955BE2" w:rsidRPr="00C42A43" w:rsidRDefault="00955BE2" w:rsidP="00300D55">
            <w:pPr>
              <w:pStyle w:val="Tabletext"/>
              <w:rPr>
                <w:rStyle w:val="Hyperlink"/>
                <w:szCs w:val="21"/>
              </w:rPr>
            </w:pPr>
            <w:hyperlink r:id="rId107" w:history="1">
              <w:r w:rsidRPr="00C42A43">
                <w:rPr>
                  <w:rStyle w:val="Hyperlink"/>
                  <w:szCs w:val="21"/>
                </w:rPr>
                <w:t>Training for the information sharing and MARAM reforms</w:t>
              </w:r>
            </w:hyperlink>
          </w:p>
          <w:p w14:paraId="1CEA796E" w14:textId="7560D4A0" w:rsidR="00955BE2" w:rsidRDefault="00414AA6" w:rsidP="00BF14E2">
            <w:pPr>
              <w:pStyle w:val="Body"/>
            </w:pPr>
            <w:r w:rsidRPr="00181681">
              <w:t>https://www.vic.gov.au/training-for-information-sharing-and-maram</w:t>
            </w:r>
            <w:r w:rsidR="00955BE2">
              <w:t xml:space="preserve"> </w:t>
            </w:r>
          </w:p>
        </w:tc>
      </w:tr>
    </w:tbl>
    <w:p w14:paraId="32F308DA" w14:textId="59D9BF12" w:rsidR="00B372B0" w:rsidRDefault="00B372B0" w:rsidP="007B4546">
      <w:pPr>
        <w:pStyle w:val="Heading2"/>
        <w:ind w:left="851"/>
      </w:pPr>
      <w:bookmarkStart w:id="100" w:name="_Toc189157128"/>
      <w:bookmarkStart w:id="101" w:name="_Toc189588329"/>
      <w:bookmarkStart w:id="102" w:name="_Toc189588423"/>
      <w:bookmarkStart w:id="103" w:name="_Toc189588516"/>
      <w:bookmarkStart w:id="104" w:name="_Toc189588645"/>
      <w:bookmarkStart w:id="105" w:name="_Toc190005659"/>
      <w:bookmarkStart w:id="106" w:name="_Toc190014878"/>
      <w:bookmarkStart w:id="107" w:name="_Toc1939866200"/>
      <w:bookmarkEnd w:id="100"/>
      <w:bookmarkEnd w:id="101"/>
      <w:bookmarkEnd w:id="102"/>
      <w:bookmarkEnd w:id="103"/>
      <w:bookmarkEnd w:id="104"/>
      <w:bookmarkEnd w:id="105"/>
      <w:bookmarkEnd w:id="106"/>
      <w:r>
        <w:t>Opening Doors</w:t>
      </w:r>
      <w:r w:rsidR="00022120">
        <w:t xml:space="preserve"> Framework</w:t>
      </w:r>
      <w:bookmarkEnd w:id="107"/>
    </w:p>
    <w:p w14:paraId="1DF4F9B5" w14:textId="63FA91EB" w:rsidR="00FA3504" w:rsidRPr="00FC72D4" w:rsidRDefault="00FA3504" w:rsidP="00BF14E2">
      <w:pPr>
        <w:pStyle w:val="Body"/>
      </w:pPr>
      <w:r w:rsidRPr="00BC1E5B">
        <w:rPr>
          <w:i/>
          <w:iCs/>
        </w:rPr>
        <w:t xml:space="preserve">The </w:t>
      </w:r>
      <w:r w:rsidR="00022120" w:rsidRPr="00BC1E5B">
        <w:rPr>
          <w:i/>
          <w:iCs/>
        </w:rPr>
        <w:t>Opening Doors Framework</w:t>
      </w:r>
      <w:r w:rsidR="00350B03" w:rsidRPr="00BC1E5B">
        <w:rPr>
          <w:i/>
          <w:iCs/>
        </w:rPr>
        <w:t>:</w:t>
      </w:r>
      <w:r w:rsidR="004B4146" w:rsidRPr="00BC1E5B">
        <w:rPr>
          <w:i/>
          <w:iCs/>
        </w:rPr>
        <w:t xml:space="preserve"> Better access for homeless people to social housing and support services in Victoria</w:t>
      </w:r>
      <w:r w:rsidR="00022120">
        <w:t xml:space="preserve"> (</w:t>
      </w:r>
      <w:r>
        <w:t>ODF</w:t>
      </w:r>
      <w:r w:rsidR="00022120">
        <w:t>)</w:t>
      </w:r>
      <w:r>
        <w:t xml:space="preserve"> represents a coordinated, client-cent</w:t>
      </w:r>
      <w:r w:rsidR="0044176B">
        <w:t>red</w:t>
      </w:r>
      <w:r>
        <w:t xml:space="preserve"> approach to homelessness services in Victoria. </w:t>
      </w:r>
      <w:r w:rsidR="23B2C249">
        <w:t>By</w:t>
      </w:r>
      <w:r>
        <w:t xml:space="preserve"> addressing barriers and enhancing collaboration, the ODF aims to improve outcomes for individuals experiencing homelessness and ensure that they receive the support they need in a timely and effective manner.</w:t>
      </w:r>
    </w:p>
    <w:p w14:paraId="3E386E98" w14:textId="7349EC07" w:rsidR="00FC72D4" w:rsidRPr="00FC72D4" w:rsidRDefault="00DA5F5A" w:rsidP="00BF14E2">
      <w:pPr>
        <w:pStyle w:val="Body"/>
      </w:pPr>
      <w:r>
        <w:t>T</w:t>
      </w:r>
      <w:r w:rsidR="00FC72D4" w:rsidRPr="00FC72D4">
        <w:t xml:space="preserve">he key features of the ODF </w:t>
      </w:r>
      <w:r w:rsidR="00FA3504">
        <w:t>include:</w:t>
      </w:r>
    </w:p>
    <w:p w14:paraId="57BB3CFD" w14:textId="4D9D1425" w:rsidR="00FC72D4" w:rsidRPr="00FC72D4" w:rsidRDefault="00FC72D4" w:rsidP="00F4431A">
      <w:pPr>
        <w:pStyle w:val="Bullet1"/>
      </w:pPr>
      <w:r w:rsidRPr="00053BB6">
        <w:rPr>
          <w:b/>
          <w:bCs/>
        </w:rPr>
        <w:t>Client-</w:t>
      </w:r>
      <w:r w:rsidR="00256AE7">
        <w:rPr>
          <w:b/>
          <w:bCs/>
        </w:rPr>
        <w:t>c</w:t>
      </w:r>
      <w:r w:rsidRPr="00053BB6">
        <w:rPr>
          <w:b/>
          <w:bCs/>
        </w:rPr>
        <w:t xml:space="preserve">entred </w:t>
      </w:r>
      <w:r w:rsidR="00256AE7">
        <w:rPr>
          <w:b/>
          <w:bCs/>
        </w:rPr>
        <w:t>s</w:t>
      </w:r>
      <w:r w:rsidRPr="00053BB6">
        <w:rPr>
          <w:b/>
          <w:bCs/>
        </w:rPr>
        <w:t xml:space="preserve">ystem </w:t>
      </w:r>
      <w:r w:rsidR="00256AE7">
        <w:rPr>
          <w:b/>
          <w:bCs/>
        </w:rPr>
        <w:t>r</w:t>
      </w:r>
      <w:r w:rsidRPr="00053BB6">
        <w:rPr>
          <w:b/>
          <w:bCs/>
        </w:rPr>
        <w:t>esponse</w:t>
      </w:r>
      <w:r w:rsidR="009D2E27">
        <w:rPr>
          <w:b/>
          <w:bCs/>
        </w:rPr>
        <w:t>.</w:t>
      </w:r>
      <w:r w:rsidRPr="00FC72D4">
        <w:t xml:space="preserve"> The ODF emphasi</w:t>
      </w:r>
      <w:r w:rsidR="00DF793B">
        <w:t>s</w:t>
      </w:r>
      <w:r w:rsidRPr="00FC72D4">
        <w:t xml:space="preserve">es the </w:t>
      </w:r>
      <w:r w:rsidR="00862F7F">
        <w:t>need to put</w:t>
      </w:r>
      <w:r w:rsidRPr="00FC72D4">
        <w:t xml:space="preserve"> clients at the </w:t>
      </w:r>
      <w:r w:rsidR="00DF793B" w:rsidRPr="00FC72D4">
        <w:t>centre</w:t>
      </w:r>
      <w:r w:rsidRPr="00FC72D4">
        <w:t xml:space="preserve"> of service delivery. This means understanding their unique needs, preferences and circumstances, and tailoring responses.</w:t>
      </w:r>
    </w:p>
    <w:p w14:paraId="451F9FDC" w14:textId="2A300929" w:rsidR="00FC72D4" w:rsidRPr="00FC72D4" w:rsidRDefault="00FC72D4" w:rsidP="00F4431A">
      <w:pPr>
        <w:pStyle w:val="Bullet1"/>
      </w:pPr>
      <w:r w:rsidRPr="00FC72D4">
        <w:rPr>
          <w:b/>
          <w:bCs/>
        </w:rPr>
        <w:t xml:space="preserve">Consistent </w:t>
      </w:r>
      <w:r w:rsidR="00256AE7">
        <w:rPr>
          <w:b/>
          <w:bCs/>
        </w:rPr>
        <w:t>i</w:t>
      </w:r>
      <w:r w:rsidRPr="00FC72D4">
        <w:rPr>
          <w:b/>
          <w:bCs/>
        </w:rPr>
        <w:t xml:space="preserve">nitial </w:t>
      </w:r>
      <w:r w:rsidR="00256AE7">
        <w:rPr>
          <w:b/>
          <w:bCs/>
        </w:rPr>
        <w:t>a</w:t>
      </w:r>
      <w:r w:rsidRPr="00FC72D4">
        <w:rPr>
          <w:b/>
          <w:bCs/>
        </w:rPr>
        <w:t xml:space="preserve">ssessment and </w:t>
      </w:r>
      <w:r w:rsidR="00256AE7">
        <w:rPr>
          <w:b/>
          <w:bCs/>
        </w:rPr>
        <w:t>r</w:t>
      </w:r>
      <w:r w:rsidRPr="00FC72D4">
        <w:rPr>
          <w:b/>
          <w:bCs/>
        </w:rPr>
        <w:t>eferral</w:t>
      </w:r>
      <w:r w:rsidR="009D2E27">
        <w:rPr>
          <w:b/>
          <w:bCs/>
        </w:rPr>
        <w:t>.</w:t>
      </w:r>
      <w:r w:rsidRPr="00FC72D4">
        <w:t xml:space="preserve"> Skilled and supported workers conduct a</w:t>
      </w:r>
      <w:r w:rsidR="001746D0">
        <w:t>n</w:t>
      </w:r>
      <w:r w:rsidRPr="00FC72D4">
        <w:t xml:space="preserve"> initial assessment </w:t>
      </w:r>
      <w:r w:rsidR="0047115C">
        <w:t xml:space="preserve">for anyone </w:t>
      </w:r>
      <w:r w:rsidR="004D24AA">
        <w:t xml:space="preserve">seeking </w:t>
      </w:r>
      <w:r w:rsidR="0047115C">
        <w:t>help with</w:t>
      </w:r>
      <w:r w:rsidR="004D24AA">
        <w:t xml:space="preserve"> homelessness</w:t>
      </w:r>
      <w:r w:rsidR="0047115C">
        <w:t xml:space="preserve"> </w:t>
      </w:r>
      <w:r w:rsidR="00573BA1">
        <w:t xml:space="preserve">in </w:t>
      </w:r>
      <w:r w:rsidR="004D24AA">
        <w:t>Victoria</w:t>
      </w:r>
      <w:r w:rsidR="00573BA1">
        <w:t>. Assessments</w:t>
      </w:r>
      <w:r w:rsidR="00E549A5">
        <w:t xml:space="preserve"> </w:t>
      </w:r>
      <w:r w:rsidR="00914D88">
        <w:t>identif</w:t>
      </w:r>
      <w:r w:rsidR="00573BA1">
        <w:t>y</w:t>
      </w:r>
      <w:r w:rsidR="00914D88">
        <w:t xml:space="preserve"> the person</w:t>
      </w:r>
      <w:r w:rsidR="00E549A5">
        <w:t>’</w:t>
      </w:r>
      <w:r w:rsidR="00914D88">
        <w:t>s risks and safety concerns.</w:t>
      </w:r>
      <w:r w:rsidRPr="00FC72D4">
        <w:t xml:space="preserve"> </w:t>
      </w:r>
      <w:r w:rsidR="00E549A5">
        <w:t>C</w:t>
      </w:r>
      <w:r w:rsidRPr="00FC72D4">
        <w:t xml:space="preserve">onsistency </w:t>
      </w:r>
      <w:r w:rsidR="00573BA1">
        <w:t>in this process</w:t>
      </w:r>
      <w:r w:rsidR="00573BA1" w:rsidRPr="00FC72D4">
        <w:t xml:space="preserve"> </w:t>
      </w:r>
      <w:r w:rsidRPr="00FC72D4">
        <w:t>streamline</w:t>
      </w:r>
      <w:r w:rsidR="00573BA1">
        <w:t xml:space="preserve">s support and </w:t>
      </w:r>
      <w:r w:rsidRPr="00FC72D4">
        <w:t xml:space="preserve">reduces confusion for </w:t>
      </w:r>
      <w:r w:rsidR="00E549A5">
        <w:t>people</w:t>
      </w:r>
      <w:r w:rsidRPr="00FC72D4">
        <w:t xml:space="preserve"> seeking </w:t>
      </w:r>
      <w:r w:rsidR="009D2E27">
        <w:t>support</w:t>
      </w:r>
      <w:r w:rsidRPr="00FC72D4">
        <w:t>.</w:t>
      </w:r>
    </w:p>
    <w:p w14:paraId="69448E9D" w14:textId="623FF14A" w:rsidR="00FC72D4" w:rsidRPr="00FC72D4" w:rsidRDefault="00FC72D4" w:rsidP="00F4431A">
      <w:pPr>
        <w:pStyle w:val="Bullet1"/>
      </w:pPr>
      <w:r w:rsidRPr="00FC72D4">
        <w:rPr>
          <w:b/>
          <w:bCs/>
        </w:rPr>
        <w:t xml:space="preserve">Clear </w:t>
      </w:r>
      <w:r w:rsidR="00256AE7">
        <w:rPr>
          <w:b/>
          <w:bCs/>
        </w:rPr>
        <w:t>e</w:t>
      </w:r>
      <w:r w:rsidRPr="00FC72D4">
        <w:rPr>
          <w:b/>
          <w:bCs/>
        </w:rPr>
        <w:t xml:space="preserve">ntry </w:t>
      </w:r>
      <w:r w:rsidR="009D2E27">
        <w:rPr>
          <w:b/>
          <w:bCs/>
        </w:rPr>
        <w:t>po</w:t>
      </w:r>
      <w:r w:rsidR="009D2E27" w:rsidRPr="00FC72D4">
        <w:rPr>
          <w:b/>
          <w:bCs/>
        </w:rPr>
        <w:t>ints</w:t>
      </w:r>
      <w:r w:rsidR="009D2E27">
        <w:rPr>
          <w:b/>
          <w:bCs/>
        </w:rPr>
        <w:t>.</w:t>
      </w:r>
      <w:r w:rsidRPr="00FC72D4">
        <w:t xml:space="preserve"> The </w:t>
      </w:r>
      <w:r w:rsidR="00914D88">
        <w:t>ODF</w:t>
      </w:r>
      <w:r w:rsidRPr="00FC72D4">
        <w:t xml:space="preserve"> establishe</w:t>
      </w:r>
      <w:r w:rsidR="00914D88">
        <w:t>d</w:t>
      </w:r>
      <w:r w:rsidRPr="00FC72D4">
        <w:t xml:space="preserve"> clear entry points for </w:t>
      </w:r>
      <w:r w:rsidR="0044420F">
        <w:t>individuals and families</w:t>
      </w:r>
      <w:r w:rsidRPr="00FC72D4">
        <w:t xml:space="preserve"> to access services</w:t>
      </w:r>
      <w:r w:rsidR="00E549A5">
        <w:t>. C</w:t>
      </w:r>
      <w:r w:rsidRPr="00FC72D4">
        <w:t xml:space="preserve">larity </w:t>
      </w:r>
      <w:r w:rsidR="00E549A5">
        <w:t>ensures</w:t>
      </w:r>
      <w:r w:rsidRPr="00FC72D4">
        <w:t xml:space="preserve"> that individuals know </w:t>
      </w:r>
      <w:r w:rsidR="00E549A5">
        <w:t xml:space="preserve">how to </w:t>
      </w:r>
      <w:r w:rsidR="00E549A5" w:rsidRPr="00FC72D4">
        <w:t xml:space="preserve">navigate the system </w:t>
      </w:r>
      <w:r w:rsidR="00E549A5">
        <w:t xml:space="preserve">and </w:t>
      </w:r>
      <w:r w:rsidRPr="00FC72D4">
        <w:t>where to go for help.</w:t>
      </w:r>
    </w:p>
    <w:p w14:paraId="0620191F" w14:textId="30125A21" w:rsidR="00FC72D4" w:rsidRDefault="00FC72D4" w:rsidP="00F4431A">
      <w:pPr>
        <w:pStyle w:val="Bullet1"/>
      </w:pPr>
      <w:r w:rsidRPr="00FC72D4">
        <w:rPr>
          <w:b/>
          <w:bCs/>
        </w:rPr>
        <w:t xml:space="preserve">Formal </w:t>
      </w:r>
      <w:r w:rsidR="00256AE7">
        <w:rPr>
          <w:b/>
          <w:bCs/>
        </w:rPr>
        <w:t>s</w:t>
      </w:r>
      <w:r w:rsidRPr="00FC72D4">
        <w:rPr>
          <w:b/>
          <w:bCs/>
        </w:rPr>
        <w:t xml:space="preserve">ervice </w:t>
      </w:r>
      <w:r w:rsidR="00256AE7">
        <w:rPr>
          <w:b/>
          <w:bCs/>
        </w:rPr>
        <w:t>c</w:t>
      </w:r>
      <w:r w:rsidRPr="00FC72D4">
        <w:rPr>
          <w:b/>
          <w:bCs/>
        </w:rPr>
        <w:t>oordination</w:t>
      </w:r>
      <w:r w:rsidR="009D2E27">
        <w:rPr>
          <w:b/>
          <w:bCs/>
        </w:rPr>
        <w:t>.</w:t>
      </w:r>
      <w:r w:rsidRPr="00FC72D4">
        <w:t xml:space="preserve"> The ODF promotes formali</w:t>
      </w:r>
      <w:r w:rsidR="00FE28E5">
        <w:t>s</w:t>
      </w:r>
      <w:r w:rsidRPr="00FC72D4">
        <w:t xml:space="preserve">ed coordination among </w:t>
      </w:r>
      <w:r w:rsidR="00AA2D3C">
        <w:t>SHS</w:t>
      </w:r>
      <w:r w:rsidRPr="00FC72D4">
        <w:t xml:space="preserve">, which enhances collaboration and communication. This </w:t>
      </w:r>
      <w:r w:rsidR="00E549A5">
        <w:t>ensures</w:t>
      </w:r>
      <w:r w:rsidRPr="00FC72D4">
        <w:t xml:space="preserve"> comprehensive support and that services are not duplicated.</w:t>
      </w:r>
    </w:p>
    <w:p w14:paraId="3D30A9F3" w14:textId="3F080168" w:rsidR="00BC1E5B" w:rsidRPr="00FC72D4" w:rsidRDefault="00BC1E5B" w:rsidP="00F4431A">
      <w:pPr>
        <w:pStyle w:val="Bullet1"/>
      </w:pPr>
      <w:r>
        <w:rPr>
          <w:b/>
          <w:bCs/>
        </w:rPr>
        <w:t>Local area service networks (LASNS</w:t>
      </w:r>
      <w:r w:rsidR="007F6EEC">
        <w:rPr>
          <w:b/>
          <w:bCs/>
        </w:rPr>
        <w:t>).</w:t>
      </w:r>
      <w:r w:rsidR="007F6EEC">
        <w:t xml:space="preserve"> </w:t>
      </w:r>
      <w:r w:rsidR="007F6EEC" w:rsidRPr="00BC1E5B">
        <w:t>These</w:t>
      </w:r>
      <w:r w:rsidR="007F6EEC">
        <w:t xml:space="preserve"> networks enable collaboration among local agencies. They ensure all SHS in local areas take collective responsibility for addressing homelessness. LASNs are important in fostering partnerships and improving service delivery. Further information on the LASN role is in </w:t>
      </w:r>
      <w:hyperlink w:anchor="_Local_Area_Service">
        <w:r w:rsidR="007F6EEC" w:rsidRPr="00BC1E5B">
          <w:rPr>
            <w:rStyle w:val="Hyperlink"/>
            <w:color w:val="auto"/>
          </w:rPr>
          <w:t>Section 4.2.5 of these guidelines</w:t>
        </w:r>
      </w:hyperlink>
      <w:r w:rsidR="007F6EEC" w:rsidRPr="00BC1E5B">
        <w:t>.</w:t>
      </w:r>
    </w:p>
    <w:p w14:paraId="2B03CAC9" w14:textId="0F1E4FD4" w:rsidR="00FC72D4" w:rsidRDefault="00FC72D4" w:rsidP="00F4431A">
      <w:pPr>
        <w:pStyle w:val="Bullet1"/>
      </w:pPr>
      <w:r w:rsidRPr="00FC72D4">
        <w:rPr>
          <w:b/>
          <w:bCs/>
        </w:rPr>
        <w:t xml:space="preserve">Collective </w:t>
      </w:r>
      <w:r w:rsidR="00256AE7">
        <w:rPr>
          <w:b/>
          <w:bCs/>
        </w:rPr>
        <w:t>r</w:t>
      </w:r>
      <w:r w:rsidRPr="00FC72D4">
        <w:rPr>
          <w:b/>
          <w:bCs/>
        </w:rPr>
        <w:t>esponsibility</w:t>
      </w:r>
      <w:r w:rsidR="009D2E27">
        <w:rPr>
          <w:b/>
          <w:bCs/>
        </w:rPr>
        <w:t>.</w:t>
      </w:r>
      <w:r w:rsidRPr="00FC72D4">
        <w:t xml:space="preserve"> The framework encourages all agencies within a local area to take responsibility </w:t>
      </w:r>
      <w:r w:rsidR="00A12D7F">
        <w:t xml:space="preserve">to address the needs of individuals and families </w:t>
      </w:r>
      <w:r w:rsidRPr="00FC72D4">
        <w:t xml:space="preserve">seeking </w:t>
      </w:r>
      <w:r w:rsidR="00A12D7F">
        <w:t>support</w:t>
      </w:r>
      <w:r w:rsidRPr="00FC72D4">
        <w:t xml:space="preserve">. This collective approach </w:t>
      </w:r>
      <w:r w:rsidR="00A12D7F">
        <w:t xml:space="preserve">should </w:t>
      </w:r>
      <w:r w:rsidR="009D2E27">
        <w:t>enable</w:t>
      </w:r>
      <w:r w:rsidRPr="00FC72D4">
        <w:t xml:space="preserve"> a cohesive response </w:t>
      </w:r>
      <w:r w:rsidR="00A12D7F">
        <w:t xml:space="preserve">where </w:t>
      </w:r>
      <w:r w:rsidR="00165A18">
        <w:t xml:space="preserve">sharing </w:t>
      </w:r>
      <w:r w:rsidR="00A12D7F">
        <w:t xml:space="preserve">resources </w:t>
      </w:r>
      <w:r w:rsidR="00A978A7">
        <w:t xml:space="preserve">to support individuals and families </w:t>
      </w:r>
      <w:r w:rsidR="001011E9">
        <w:t>to access services.</w:t>
      </w:r>
    </w:p>
    <w:p w14:paraId="1FA9B242" w14:textId="02A4848F" w:rsidR="002A037E" w:rsidRPr="00FC72D4" w:rsidRDefault="002A037E" w:rsidP="00F4431A">
      <w:pPr>
        <w:pStyle w:val="Bullet1"/>
      </w:pPr>
      <w:r w:rsidRPr="00FC72D4">
        <w:rPr>
          <w:b/>
          <w:bCs/>
        </w:rPr>
        <w:t xml:space="preserve">Recognition of </w:t>
      </w:r>
      <w:r>
        <w:rPr>
          <w:b/>
          <w:bCs/>
        </w:rPr>
        <w:t>s</w:t>
      </w:r>
      <w:r w:rsidRPr="00FC72D4">
        <w:rPr>
          <w:b/>
          <w:bCs/>
        </w:rPr>
        <w:t xml:space="preserve">upply </w:t>
      </w:r>
      <w:r>
        <w:rPr>
          <w:b/>
          <w:bCs/>
        </w:rPr>
        <w:t>s</w:t>
      </w:r>
      <w:r w:rsidRPr="00FC72D4">
        <w:rPr>
          <w:b/>
          <w:bCs/>
        </w:rPr>
        <w:t>hortfall</w:t>
      </w:r>
      <w:r>
        <w:rPr>
          <w:b/>
          <w:bCs/>
        </w:rPr>
        <w:t>.</w:t>
      </w:r>
      <w:r w:rsidRPr="00FC72D4">
        <w:t xml:space="preserve"> The ODF acknowledges the limitations in available resources and services. By recogni</w:t>
      </w:r>
      <w:r>
        <w:t>s</w:t>
      </w:r>
      <w:r w:rsidRPr="00FC72D4">
        <w:t xml:space="preserve">ing this shortfall, agencies can </w:t>
      </w:r>
      <w:r>
        <w:t xml:space="preserve">better </w:t>
      </w:r>
      <w:r w:rsidRPr="00FC72D4">
        <w:t>work within the constraint</w:t>
      </w:r>
      <w:r>
        <w:t>s and</w:t>
      </w:r>
      <w:r w:rsidRPr="00FC72D4">
        <w:t xml:space="preserve"> prioriti</w:t>
      </w:r>
      <w:r>
        <w:t>se</w:t>
      </w:r>
      <w:r w:rsidRPr="00FC72D4">
        <w:t xml:space="preserve"> the most urgent needs</w:t>
      </w:r>
      <w:r>
        <w:t xml:space="preserve"> and manage demand</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955BE2" w14:paraId="6DED8714" w14:textId="77777777" w:rsidTr="008B175E">
        <w:tc>
          <w:tcPr>
            <w:tcW w:w="9288" w:type="dxa"/>
          </w:tcPr>
          <w:p w14:paraId="55798843" w14:textId="0DEBB28C" w:rsidR="00955BE2" w:rsidRPr="00631363" w:rsidRDefault="00955BE2" w:rsidP="00300D55">
            <w:pPr>
              <w:pStyle w:val="Tabletext"/>
              <w:rPr>
                <w:highlight w:val="yellow"/>
              </w:rPr>
            </w:pPr>
            <w:hyperlink r:id="rId108" w:history="1">
              <w:r w:rsidRPr="004B4146">
                <w:rPr>
                  <w:rStyle w:val="Hyperlink"/>
                </w:rPr>
                <w:t>Opening Doors Framework</w:t>
              </w:r>
            </w:hyperlink>
          </w:p>
          <w:p w14:paraId="22E608D5" w14:textId="1BFF923A" w:rsidR="00955BE2" w:rsidRPr="00CB6840" w:rsidRDefault="00414AA6" w:rsidP="00BF14E2">
            <w:pPr>
              <w:pStyle w:val="Body"/>
              <w:rPr>
                <w:highlight w:val="yellow"/>
              </w:rPr>
            </w:pPr>
            <w:r w:rsidRPr="00181681">
              <w:t>https://fac.dffh.vic.gov.au/opening-doors-framework</w:t>
            </w:r>
            <w:r w:rsidR="00955BE2">
              <w:t xml:space="preserve"> </w:t>
            </w:r>
          </w:p>
        </w:tc>
      </w:tr>
    </w:tbl>
    <w:p w14:paraId="0F3CD537" w14:textId="0E0BBFBB" w:rsidR="00B855F6" w:rsidRPr="0084021A" w:rsidRDefault="0026163F" w:rsidP="007B4546">
      <w:pPr>
        <w:pStyle w:val="Heading2"/>
        <w:ind w:left="851"/>
      </w:pPr>
      <w:bookmarkStart w:id="108" w:name="_Toc189157130"/>
      <w:bookmarkStart w:id="109" w:name="_Toc189588331"/>
      <w:bookmarkStart w:id="110" w:name="_Toc189588425"/>
      <w:bookmarkStart w:id="111" w:name="_Toc189588518"/>
      <w:bookmarkStart w:id="112" w:name="_Toc189588647"/>
      <w:bookmarkStart w:id="113" w:name="_Toc190005661"/>
      <w:bookmarkStart w:id="114" w:name="_Toc190014880"/>
      <w:bookmarkStart w:id="115" w:name="_Toc1725897571"/>
      <w:bookmarkEnd w:id="108"/>
      <w:bookmarkEnd w:id="109"/>
      <w:bookmarkEnd w:id="110"/>
      <w:bookmarkEnd w:id="111"/>
      <w:bookmarkEnd w:id="112"/>
      <w:bookmarkEnd w:id="113"/>
      <w:bookmarkEnd w:id="114"/>
      <w:r>
        <w:t xml:space="preserve">Addressing </w:t>
      </w:r>
      <w:r w:rsidR="00256AE7">
        <w:t>g</w:t>
      </w:r>
      <w:r>
        <w:t xml:space="preserve">ambling </w:t>
      </w:r>
      <w:r w:rsidR="00256AE7">
        <w:t>h</w:t>
      </w:r>
      <w:r>
        <w:t>arm</w:t>
      </w:r>
      <w:bookmarkEnd w:id="115"/>
    </w:p>
    <w:p w14:paraId="6C40BA69" w14:textId="27EC6AD8" w:rsidR="009D2E27" w:rsidRDefault="009D2E27" w:rsidP="009D2E27">
      <w:pPr>
        <w:pStyle w:val="Body"/>
      </w:pPr>
      <w:r>
        <w:t xml:space="preserve">A range of community organisations provide </w:t>
      </w:r>
      <w:r w:rsidR="00222190">
        <w:t>Gamb</w:t>
      </w:r>
      <w:r w:rsidR="00C54A2B">
        <w:t>l</w:t>
      </w:r>
      <w:r w:rsidR="00222190">
        <w:t>er’s Help</w:t>
      </w:r>
      <w:r w:rsidR="00D25BE8">
        <w:t xml:space="preserve"> services. The services</w:t>
      </w:r>
      <w:r w:rsidR="00222190">
        <w:t xml:space="preserve"> </w:t>
      </w:r>
      <w:r w:rsidR="003E65A5">
        <w:t>offer</w:t>
      </w:r>
      <w:r w:rsidR="00222190">
        <w:t xml:space="preserve"> resources and support services for people at risk of or experiencing gambling-related harm, spanning those who gamble or affected others.</w:t>
      </w:r>
      <w:r w:rsidR="007F52D6">
        <w:t xml:space="preserve"> </w:t>
      </w:r>
      <w:r w:rsidR="00222190">
        <w:t xml:space="preserve">SHS </w:t>
      </w:r>
      <w:r w:rsidR="1B0E33DD">
        <w:t>can</w:t>
      </w:r>
      <w:r w:rsidR="00222190">
        <w:t xml:space="preserve"> </w:t>
      </w:r>
      <w:r w:rsidR="00D5031C">
        <w:t xml:space="preserve">identify </w:t>
      </w:r>
      <w:r w:rsidR="00FE49A0">
        <w:t>people</w:t>
      </w:r>
      <w:r w:rsidR="00222190">
        <w:t xml:space="preserve"> affected by gambling</w:t>
      </w:r>
      <w:r w:rsidR="49D0A9E7">
        <w:t xml:space="preserve"> and assist them to seek help</w:t>
      </w:r>
      <w:r w:rsidR="00222190">
        <w:t>.</w:t>
      </w:r>
      <w:r w:rsidR="2122ABA0">
        <w:t xml:space="preserve"> </w:t>
      </w:r>
    </w:p>
    <w:p w14:paraId="460BBE1D" w14:textId="73C719EF" w:rsidR="00222190" w:rsidRPr="00E64AC4" w:rsidRDefault="2122ABA0" w:rsidP="009D2E27">
      <w:pPr>
        <w:pStyle w:val="Body"/>
      </w:pPr>
      <w:r>
        <w:t xml:space="preserve">SHS </w:t>
      </w:r>
      <w:r w:rsidRPr="009D2E27">
        <w:t>should</w:t>
      </w:r>
      <w:r>
        <w:t>:</w:t>
      </w:r>
    </w:p>
    <w:p w14:paraId="4B892E2F" w14:textId="79F6F863" w:rsidR="00222190" w:rsidRPr="00185572" w:rsidRDefault="00222190" w:rsidP="00E64AC4">
      <w:pPr>
        <w:pStyle w:val="Bullet1"/>
      </w:pPr>
      <w:r w:rsidRPr="00185572">
        <w:rPr>
          <w:b/>
          <w:bCs/>
        </w:rPr>
        <w:t>Be aware of the signs</w:t>
      </w:r>
      <w:r w:rsidR="009D2E27">
        <w:rPr>
          <w:b/>
          <w:bCs/>
        </w:rPr>
        <w:t>.</w:t>
      </w:r>
      <w:r w:rsidRPr="00185572">
        <w:t xml:space="preserve"> </w:t>
      </w:r>
      <w:r w:rsidR="24C589CA">
        <w:t xml:space="preserve">People </w:t>
      </w:r>
      <w:r>
        <w:t xml:space="preserve">who gamble </w:t>
      </w:r>
      <w:r w:rsidRPr="00185572">
        <w:t xml:space="preserve">can sometimes </w:t>
      </w:r>
      <w:r w:rsidR="53285349">
        <w:t>hide their behaviour</w:t>
      </w:r>
      <w:r w:rsidR="009D2E27">
        <w:t>. B</w:t>
      </w:r>
      <w:r w:rsidRPr="00185572">
        <w:t>ut symptoms like financial difficulties, changes in mood or behaviour, and social isolation may be indicators.</w:t>
      </w:r>
    </w:p>
    <w:p w14:paraId="68BD9E22" w14:textId="631E1B39" w:rsidR="00222190" w:rsidRPr="00185572" w:rsidRDefault="00222190" w:rsidP="00E64AC4">
      <w:pPr>
        <w:pStyle w:val="Bullet1"/>
      </w:pPr>
      <w:r w:rsidRPr="00185572">
        <w:rPr>
          <w:b/>
          <w:bCs/>
        </w:rPr>
        <w:t>Ask open-ended questions</w:t>
      </w:r>
      <w:r w:rsidR="009D2E27">
        <w:rPr>
          <w:b/>
          <w:bCs/>
        </w:rPr>
        <w:t>.</w:t>
      </w:r>
      <w:r w:rsidRPr="00185572">
        <w:t xml:space="preserve"> During client intake or discussions about financial challenges, explore potential gambling habits.</w:t>
      </w:r>
      <w:r>
        <w:t xml:space="preserve"> Refer to the resource </w:t>
      </w:r>
      <w:r w:rsidR="00955BE2" w:rsidRPr="00300D55">
        <w:t>Reducing stigma: a guide to talk about gambling</w:t>
      </w:r>
      <w:r>
        <w:t>.</w:t>
      </w:r>
    </w:p>
    <w:p w14:paraId="4D686F1E" w14:textId="492FAF32" w:rsidR="00222190" w:rsidRPr="00185572" w:rsidRDefault="00222190" w:rsidP="00E64AC4">
      <w:pPr>
        <w:pStyle w:val="Bullet1"/>
        <w:rPr>
          <w:szCs w:val="21"/>
        </w:rPr>
      </w:pPr>
      <w:r w:rsidRPr="00185572">
        <w:rPr>
          <w:b/>
          <w:bCs/>
        </w:rPr>
        <w:t>Provide support and referrals</w:t>
      </w:r>
      <w:r w:rsidR="009D2E27">
        <w:rPr>
          <w:b/>
          <w:bCs/>
        </w:rPr>
        <w:t>.</w:t>
      </w:r>
      <w:r w:rsidRPr="00185572">
        <w:t xml:space="preserve"> If you </w:t>
      </w:r>
      <w:r w:rsidR="00394ED8">
        <w:t>have</w:t>
      </w:r>
      <w:r w:rsidRPr="00185572">
        <w:t xml:space="preserve"> concern</w:t>
      </w:r>
      <w:r w:rsidR="00394ED8">
        <w:t>s</w:t>
      </w:r>
      <w:r w:rsidRPr="00185572">
        <w:t>,</w:t>
      </w:r>
      <w:r w:rsidR="00394ED8">
        <w:t xml:space="preserve"> </w:t>
      </w:r>
      <w:r w:rsidR="00394ED8" w:rsidRPr="00185572">
        <w:t>provide appropriate referrals</w:t>
      </w:r>
      <w:r w:rsidR="00394ED8">
        <w:t xml:space="preserve"> and</w:t>
      </w:r>
      <w:r w:rsidRPr="00185572">
        <w:t xml:space="preserve"> encourage the client to seek help. </w:t>
      </w:r>
      <w:r w:rsidR="00955BE2" w:rsidRPr="00300D55">
        <w:t>Gamblers Help</w:t>
      </w:r>
      <w:r w:rsidR="007F52D6">
        <w:t xml:space="preserve"> </w:t>
      </w:r>
      <w:r w:rsidRPr="00185572">
        <w:t>offers</w:t>
      </w:r>
      <w:r>
        <w:t xml:space="preserve"> free</w:t>
      </w:r>
      <w:r w:rsidRPr="00185572">
        <w:t xml:space="preserve"> confidential support services</w:t>
      </w:r>
      <w:r>
        <w:t xml:space="preserve"> and self-help information and resources</w:t>
      </w:r>
      <w:r w:rsidRPr="00185572">
        <w:t xml:space="preserve">. SHS can also refer </w:t>
      </w:r>
      <w:r w:rsidR="0044420F">
        <w:t>individuals and families</w:t>
      </w:r>
      <w:r w:rsidRPr="00185572">
        <w:t xml:space="preserve"> to </w:t>
      </w:r>
      <w:r>
        <w:t xml:space="preserve">Gambler’s </w:t>
      </w:r>
      <w:r w:rsidR="002F515E">
        <w:t>H</w:t>
      </w:r>
      <w:r>
        <w:t>elp</w:t>
      </w:r>
      <w:r w:rsidRPr="00185572">
        <w:t xml:space="preserve"> for further </w:t>
      </w:r>
      <w:r w:rsidR="009D2E27">
        <w:t>support</w:t>
      </w:r>
      <w:r w:rsidRPr="00185572">
        <w:t>.</w:t>
      </w:r>
    </w:p>
    <w:p w14:paraId="3A7BB9E6" w14:textId="17C4A3C9" w:rsidR="00222190" w:rsidRDefault="00394ED8" w:rsidP="00E64AC4">
      <w:pPr>
        <w:pStyle w:val="Bodyafterbullets"/>
      </w:pPr>
      <w:r>
        <w:t>Department of Families, Fairness and Housing</w:t>
      </w:r>
      <w:r w:rsidR="0039149B">
        <w:t>, t</w:t>
      </w:r>
      <w:r w:rsidR="00222190" w:rsidRPr="00185572">
        <w:t>he Department of Justice and Community Safety</w:t>
      </w:r>
      <w:r w:rsidR="00222190">
        <w:t>,</w:t>
      </w:r>
      <w:r w:rsidR="00222190" w:rsidRPr="00185572">
        <w:t xml:space="preserve"> </w:t>
      </w:r>
      <w:r w:rsidR="00222190">
        <w:t xml:space="preserve">and </w:t>
      </w:r>
      <w:r w:rsidR="00E02DA5">
        <w:t xml:space="preserve">the </w:t>
      </w:r>
      <w:r w:rsidR="00222190">
        <w:t xml:space="preserve">Department of Health </w:t>
      </w:r>
      <w:r w:rsidR="5FE3D09F">
        <w:t>have programs</w:t>
      </w:r>
      <w:r w:rsidR="00222190" w:rsidRPr="00185572">
        <w:t xml:space="preserve"> for </w:t>
      </w:r>
      <w:r w:rsidR="336529EA">
        <w:t>i</w:t>
      </w:r>
      <w:r w:rsidR="006F645F">
        <w:t>ndividuals and families</w:t>
      </w:r>
      <w:r w:rsidR="00222190" w:rsidRPr="00185572">
        <w:t xml:space="preserve"> with co-occurring gambling </w:t>
      </w:r>
      <w:r w:rsidR="00222190">
        <w:t>harm</w:t>
      </w:r>
      <w:r w:rsidR="00222190" w:rsidRPr="00185572">
        <w:t xml:space="preserve"> and homelessness. This collaboration allows for comprehensive screening and referrals to </w:t>
      </w:r>
      <w:r w:rsidR="007C244F">
        <w:t>suitable</w:t>
      </w:r>
      <w:r w:rsidR="007C244F" w:rsidRPr="00185572">
        <w:t xml:space="preserve"> </w:t>
      </w:r>
      <w:r w:rsidR="00222190" w:rsidRPr="00185572">
        <w:t xml:space="preserve">services </w:t>
      </w:r>
      <w:r w:rsidR="007C244F">
        <w:t>in</w:t>
      </w:r>
      <w:r w:rsidR="007C244F" w:rsidRPr="00185572">
        <w:t xml:space="preserve"> </w:t>
      </w:r>
      <w:r w:rsidR="00222190" w:rsidRPr="00185572">
        <w:t>mental health, alcohol and other drugs, and family violence support.</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25"/>
      </w:tblGrid>
      <w:tr w:rsidR="00955BE2" w14:paraId="70E1749D" w14:textId="77777777" w:rsidTr="008B175E">
        <w:trPr>
          <w:trHeight w:val="1252"/>
        </w:trPr>
        <w:tc>
          <w:tcPr>
            <w:tcW w:w="9225" w:type="dxa"/>
          </w:tcPr>
          <w:p w14:paraId="7A0F98DC" w14:textId="6DCC0F43" w:rsidR="00955BE2" w:rsidRDefault="00955BE2" w:rsidP="00300D55">
            <w:pPr>
              <w:pStyle w:val="Tabletext"/>
            </w:pPr>
            <w:hyperlink r:id="rId109" w:history="1">
              <w:r w:rsidRPr="00231768">
                <w:rPr>
                  <w:rStyle w:val="Hyperlink"/>
                </w:rPr>
                <w:t xml:space="preserve">Reducing </w:t>
              </w:r>
              <w:r>
                <w:rPr>
                  <w:rStyle w:val="Hyperlink"/>
                </w:rPr>
                <w:t>s</w:t>
              </w:r>
              <w:r w:rsidRPr="00231768">
                <w:rPr>
                  <w:rStyle w:val="Hyperlink"/>
                </w:rPr>
                <w:t>tigma: a guide to talk about gambling</w:t>
              </w:r>
            </w:hyperlink>
          </w:p>
          <w:p w14:paraId="4BB81A9A" w14:textId="4723382D" w:rsidR="00955BE2" w:rsidRDefault="00414AA6" w:rsidP="00BF14E2">
            <w:pPr>
              <w:pStyle w:val="Body"/>
            </w:pPr>
            <w:r w:rsidRPr="00181681">
              <w:t>https://responsiblegambling.vic.gov.au/about-us/news-and-media/new-resource-reducing-stigma-a-guide-for-talking-about-gambling-harm/</w:t>
            </w:r>
            <w:r w:rsidR="00955BE2">
              <w:t xml:space="preserve"> </w:t>
            </w:r>
          </w:p>
        </w:tc>
      </w:tr>
      <w:tr w:rsidR="00955BE2" w14:paraId="10F33AE6" w14:textId="77777777" w:rsidTr="008B175E">
        <w:trPr>
          <w:trHeight w:val="397"/>
        </w:trPr>
        <w:tc>
          <w:tcPr>
            <w:tcW w:w="9225" w:type="dxa"/>
          </w:tcPr>
          <w:p w14:paraId="03C1C209" w14:textId="77777777" w:rsidR="00955BE2" w:rsidRDefault="00955BE2" w:rsidP="00300D55">
            <w:pPr>
              <w:pStyle w:val="Tabletext"/>
            </w:pPr>
            <w:hyperlink r:id="rId110" w:history="1">
              <w:r w:rsidRPr="00D752CA">
                <w:rPr>
                  <w:rStyle w:val="Hyperlink"/>
                </w:rPr>
                <w:t>Gamblers Help</w:t>
              </w:r>
            </w:hyperlink>
            <w:r>
              <w:rPr>
                <w:rStyle w:val="Hyperlink"/>
              </w:rPr>
              <w:t xml:space="preserve"> </w:t>
            </w:r>
          </w:p>
          <w:p w14:paraId="7EEE244B" w14:textId="09CFBB77" w:rsidR="00955BE2" w:rsidRDefault="00955BE2" w:rsidP="00BF14E2">
            <w:pPr>
              <w:pStyle w:val="Body"/>
            </w:pPr>
            <w:r>
              <w:t xml:space="preserve"> </w:t>
            </w:r>
            <w:r w:rsidR="00414AA6" w:rsidRPr="00181681">
              <w:t>https://gamblershelp.com.au/</w:t>
            </w:r>
            <w:r>
              <w:t xml:space="preserve"> </w:t>
            </w:r>
          </w:p>
        </w:tc>
      </w:tr>
    </w:tbl>
    <w:p w14:paraId="41B8BCE5" w14:textId="579A7394" w:rsidR="00511E19" w:rsidRDefault="00511E19" w:rsidP="007B4546">
      <w:pPr>
        <w:pStyle w:val="Heading2"/>
        <w:ind w:left="851"/>
      </w:pPr>
      <w:bookmarkStart w:id="116" w:name="_Toc189157132"/>
      <w:bookmarkStart w:id="117" w:name="_Toc189588333"/>
      <w:bookmarkStart w:id="118" w:name="_Toc189588427"/>
      <w:bookmarkStart w:id="119" w:name="_Toc189588520"/>
      <w:bookmarkStart w:id="120" w:name="_Toc189588649"/>
      <w:bookmarkStart w:id="121" w:name="_Toc190005663"/>
      <w:bookmarkStart w:id="122" w:name="_Toc190014882"/>
      <w:bookmarkStart w:id="123" w:name="_Toc334566873"/>
      <w:bookmarkEnd w:id="116"/>
      <w:bookmarkEnd w:id="117"/>
      <w:bookmarkEnd w:id="118"/>
      <w:bookmarkEnd w:id="119"/>
      <w:bookmarkEnd w:id="120"/>
      <w:bookmarkEnd w:id="121"/>
      <w:bookmarkEnd w:id="122"/>
      <w:r>
        <w:t xml:space="preserve">Other </w:t>
      </w:r>
      <w:r w:rsidR="00256AE7">
        <w:t>s</w:t>
      </w:r>
      <w:r>
        <w:t xml:space="preserve">ervice </w:t>
      </w:r>
      <w:r w:rsidR="00256AE7">
        <w:t>d</w:t>
      </w:r>
      <w:r>
        <w:t xml:space="preserve">elivery </w:t>
      </w:r>
      <w:r w:rsidR="00256AE7">
        <w:t>p</w:t>
      </w:r>
      <w:r>
        <w:t>olicy</w:t>
      </w:r>
      <w:bookmarkEnd w:id="123"/>
    </w:p>
    <w:p w14:paraId="5613D3C0" w14:textId="53438D37" w:rsidR="001A4B8A" w:rsidRDefault="001A4B8A" w:rsidP="00BF14E2">
      <w:pPr>
        <w:pStyle w:val="Body"/>
      </w:pPr>
      <w:r>
        <w:t xml:space="preserve">Other guidance SHS need to </w:t>
      </w:r>
      <w:r w:rsidR="006C4198">
        <w:t>be aware of includes:</w:t>
      </w:r>
    </w:p>
    <w:p w14:paraId="4146FC60" w14:textId="28F2ABFF" w:rsidR="001A4B8A" w:rsidRDefault="00572396" w:rsidP="00F4431A">
      <w:pPr>
        <w:pStyle w:val="Bullet1"/>
      </w:pPr>
      <w:r>
        <w:t xml:space="preserve">The </w:t>
      </w:r>
      <w:r w:rsidR="00955BE2" w:rsidRPr="00300D55">
        <w:t>Community services quality governance framework</w:t>
      </w:r>
      <w:r w:rsidR="001A4B8A">
        <w:t xml:space="preserve"> </w:t>
      </w:r>
      <w:r>
        <w:t>outlines the principles, domains</w:t>
      </w:r>
      <w:r w:rsidR="001A4B8A">
        <w:t>, roles and responsibilities of quality governance</w:t>
      </w:r>
      <w:r w:rsidR="00394ED8">
        <w:t xml:space="preserve">. It </w:t>
      </w:r>
      <w:r w:rsidR="001A4B8A">
        <w:t>inc</w:t>
      </w:r>
      <w:r w:rsidR="00877E59">
        <w:t>l</w:t>
      </w:r>
      <w:r w:rsidR="001A4B8A">
        <w:t xml:space="preserve">udes measures of success, and indicators of </w:t>
      </w:r>
      <w:r w:rsidR="00955BE2">
        <w:t>poor-quality</w:t>
      </w:r>
      <w:r w:rsidR="001A4B8A">
        <w:t xml:space="preserve"> governance.</w:t>
      </w:r>
    </w:p>
    <w:p w14:paraId="65355E4C" w14:textId="67E19116" w:rsidR="00B313F6" w:rsidRDefault="004141A7" w:rsidP="00F4431A">
      <w:pPr>
        <w:pStyle w:val="Bullet1"/>
      </w:pPr>
      <w:r>
        <w:t xml:space="preserve">The </w:t>
      </w:r>
      <w:r w:rsidR="00955BE2" w:rsidRPr="00300D55">
        <w:t>Service agreement requirements</w:t>
      </w:r>
      <w:r w:rsidR="00B313F6">
        <w:t xml:space="preserve"> is a contractual document that supports the services agreement</w:t>
      </w:r>
      <w:r w:rsidR="00394ED8">
        <w:t>. It</w:t>
      </w:r>
      <w:r w:rsidR="00B313F6">
        <w:t xml:space="preserve"> outlin</w:t>
      </w:r>
      <w:r w:rsidR="00394ED8">
        <w:t>es</w:t>
      </w:r>
      <w:r w:rsidR="00B313F6">
        <w:t xml:space="preserve"> the responsibilities, policies and obligations that all SHS must </w:t>
      </w:r>
      <w:r w:rsidR="00715864">
        <w:t>follow</w:t>
      </w:r>
      <w:r w:rsidR="00B313F6">
        <w:t>.</w:t>
      </w:r>
    </w:p>
    <w:p w14:paraId="4BC5EE6F" w14:textId="314F9138" w:rsidR="004141A7" w:rsidRPr="00C46BB5" w:rsidRDefault="00EC10C5" w:rsidP="00F4431A">
      <w:pPr>
        <w:pStyle w:val="Bullet1"/>
      </w:pPr>
      <w:r>
        <w:t xml:space="preserve">The </w:t>
      </w:r>
      <w:r w:rsidR="00955BE2" w:rsidRPr="00300D55">
        <w:t xml:space="preserve">Client </w:t>
      </w:r>
      <w:r w:rsidR="00955BE2">
        <w:rPr>
          <w:kern w:val="0"/>
          <w:szCs w:val="21"/>
          <w:lang w:eastAsia="en-AU"/>
          <w14:ligatures w14:val="none"/>
        </w:rPr>
        <w:t>v</w:t>
      </w:r>
      <w:r w:rsidR="00955BE2" w:rsidRPr="00300D55">
        <w:t xml:space="preserve">oice </w:t>
      </w:r>
      <w:r w:rsidR="00955BE2">
        <w:rPr>
          <w:kern w:val="0"/>
          <w:szCs w:val="21"/>
          <w:lang w:eastAsia="en-AU"/>
          <w14:ligatures w14:val="none"/>
        </w:rPr>
        <w:t>f</w:t>
      </w:r>
      <w:r w:rsidR="00955BE2" w:rsidRPr="00300D55">
        <w:t>ramework</w:t>
      </w:r>
      <w:r>
        <w:t xml:space="preserve"> assist</w:t>
      </w:r>
      <w:r w:rsidR="00394ED8">
        <w:t>s</w:t>
      </w:r>
      <w:r>
        <w:t xml:space="preserve"> people at every level of a community services to critically assess their current practice in relation to seeking, hearing and responding to the client voice.</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955BE2" w14:paraId="29577E52" w14:textId="77777777" w:rsidTr="008B175E">
        <w:trPr>
          <w:trHeight w:val="300"/>
        </w:trPr>
        <w:tc>
          <w:tcPr>
            <w:tcW w:w="9288" w:type="dxa"/>
          </w:tcPr>
          <w:p w14:paraId="4F2DCCB8" w14:textId="77777777" w:rsidR="00955BE2" w:rsidRDefault="00955BE2" w:rsidP="00300D55">
            <w:pPr>
              <w:pStyle w:val="Tabletext"/>
              <w:rPr>
                <w:rFonts w:cs="Arial"/>
                <w:lang w:eastAsia="en-AU"/>
              </w:rPr>
            </w:pPr>
            <w:hyperlink r:id="rId111" w:history="1">
              <w:r w:rsidRPr="00BF02C1">
                <w:rPr>
                  <w:rStyle w:val="Hyperlink"/>
                  <w:rFonts w:cs="Arial"/>
                  <w:lang w:eastAsia="en-AU"/>
                </w:rPr>
                <w:t>Community services quality governance framework</w:t>
              </w:r>
            </w:hyperlink>
          </w:p>
          <w:p w14:paraId="5F702727" w14:textId="6DD9DB45" w:rsidR="00955BE2" w:rsidRDefault="00414AA6" w:rsidP="00BF14E2">
            <w:pPr>
              <w:pStyle w:val="Body"/>
              <w:rPr>
                <w:lang w:eastAsia="en-AU"/>
              </w:rPr>
            </w:pPr>
            <w:r w:rsidRPr="00181681">
              <w:t>https://www.dffh.vic.gov.au/publications/community-services-quality-governance-framework</w:t>
            </w:r>
            <w:r w:rsidR="00955BE2">
              <w:rPr>
                <w:lang w:eastAsia="en-AU"/>
              </w:rPr>
              <w:t xml:space="preserve"> </w:t>
            </w:r>
          </w:p>
        </w:tc>
      </w:tr>
      <w:tr w:rsidR="00955BE2" w14:paraId="61EC6BAE" w14:textId="77777777" w:rsidTr="008B175E">
        <w:tc>
          <w:tcPr>
            <w:tcW w:w="9288" w:type="dxa"/>
          </w:tcPr>
          <w:p w14:paraId="16837975" w14:textId="12F8A3D2" w:rsidR="00955BE2" w:rsidRPr="007E4BCC" w:rsidRDefault="00955BE2" w:rsidP="00300D55">
            <w:pPr>
              <w:pStyle w:val="Tabletext"/>
              <w:rPr>
                <w:kern w:val="0"/>
                <w:szCs w:val="21"/>
                <w:lang w:eastAsia="en-AU"/>
                <w14:ligatures w14:val="none"/>
              </w:rPr>
            </w:pPr>
            <w:hyperlink r:id="rId112" w:history="1">
              <w:r>
                <w:rPr>
                  <w:rStyle w:val="Hyperlink"/>
                  <w:kern w:val="0"/>
                  <w:szCs w:val="21"/>
                  <w:lang w:eastAsia="en-AU"/>
                  <w14:ligatures w14:val="none"/>
                </w:rPr>
                <w:t>Service agreement</w:t>
              </w:r>
              <w:r w:rsidRPr="007E4BCC">
                <w:rPr>
                  <w:rStyle w:val="Hyperlink"/>
                  <w:kern w:val="0"/>
                  <w:szCs w:val="21"/>
                  <w:lang w:eastAsia="en-AU"/>
                  <w14:ligatures w14:val="none"/>
                </w:rPr>
                <w:t xml:space="preserve"> requirements</w:t>
              </w:r>
            </w:hyperlink>
          </w:p>
          <w:p w14:paraId="509792ED" w14:textId="4D130A94" w:rsidR="00955BE2" w:rsidRPr="007E4BCC" w:rsidRDefault="00414AA6" w:rsidP="00300D55">
            <w:pPr>
              <w:spacing w:after="0" w:line="276" w:lineRule="auto"/>
              <w:textAlignment w:val="baseline"/>
              <w:rPr>
                <w:kern w:val="0"/>
                <w:szCs w:val="21"/>
                <w:lang w:eastAsia="en-AU"/>
                <w14:ligatures w14:val="none"/>
              </w:rPr>
            </w:pPr>
            <w:r w:rsidRPr="00181681">
              <w:t>https://fac.dffh.vic.gov.au/service-agreement-requirements</w:t>
            </w:r>
            <w:r w:rsidR="00955BE2">
              <w:rPr>
                <w:kern w:val="0"/>
                <w:szCs w:val="21"/>
                <w:lang w:eastAsia="en-AU"/>
                <w14:ligatures w14:val="none"/>
              </w:rPr>
              <w:t xml:space="preserve"> </w:t>
            </w:r>
          </w:p>
        </w:tc>
      </w:tr>
      <w:tr w:rsidR="00955BE2" w14:paraId="1A19C1F3" w14:textId="77777777" w:rsidTr="008B175E">
        <w:tc>
          <w:tcPr>
            <w:tcW w:w="9288" w:type="dxa"/>
          </w:tcPr>
          <w:p w14:paraId="3E73DCA8" w14:textId="1DE9EB10" w:rsidR="00955BE2" w:rsidRPr="007E4BCC" w:rsidRDefault="00955BE2" w:rsidP="00300D55">
            <w:pPr>
              <w:pStyle w:val="Tabletext"/>
              <w:rPr>
                <w:kern w:val="0"/>
                <w:szCs w:val="21"/>
                <w:lang w:eastAsia="en-AU"/>
                <w14:ligatures w14:val="none"/>
              </w:rPr>
            </w:pPr>
            <w:hyperlink r:id="rId113" w:history="1">
              <w:r w:rsidRPr="007E4BCC">
                <w:rPr>
                  <w:rStyle w:val="Hyperlink"/>
                  <w:kern w:val="0"/>
                  <w:szCs w:val="21"/>
                  <w:lang w:eastAsia="en-AU"/>
                  <w14:ligatures w14:val="none"/>
                </w:rPr>
                <w:t xml:space="preserve">Client </w:t>
              </w:r>
              <w:r>
                <w:rPr>
                  <w:rStyle w:val="Hyperlink"/>
                  <w:kern w:val="0"/>
                  <w:szCs w:val="21"/>
                  <w:lang w:eastAsia="en-AU"/>
                  <w14:ligatures w14:val="none"/>
                </w:rPr>
                <w:t>v</w:t>
              </w:r>
              <w:r w:rsidRPr="007E4BCC">
                <w:rPr>
                  <w:rStyle w:val="Hyperlink"/>
                  <w:kern w:val="0"/>
                  <w:szCs w:val="21"/>
                  <w:lang w:eastAsia="en-AU"/>
                  <w14:ligatures w14:val="none"/>
                </w:rPr>
                <w:t xml:space="preserve">oice </w:t>
              </w:r>
              <w:r>
                <w:rPr>
                  <w:rStyle w:val="Hyperlink"/>
                  <w:kern w:val="0"/>
                  <w:szCs w:val="21"/>
                  <w:lang w:eastAsia="en-AU"/>
                  <w14:ligatures w14:val="none"/>
                </w:rPr>
                <w:t>f</w:t>
              </w:r>
              <w:r w:rsidRPr="007E4BCC">
                <w:rPr>
                  <w:rStyle w:val="Hyperlink"/>
                  <w:kern w:val="0"/>
                  <w:szCs w:val="21"/>
                  <w:lang w:eastAsia="en-AU"/>
                  <w14:ligatures w14:val="none"/>
                </w:rPr>
                <w:t>ramework</w:t>
              </w:r>
            </w:hyperlink>
          </w:p>
          <w:p w14:paraId="5AA57F84" w14:textId="3C2F31D1" w:rsidR="00955BE2" w:rsidRPr="007E4BCC" w:rsidRDefault="00414AA6" w:rsidP="00BF14E2">
            <w:pPr>
              <w:pStyle w:val="Body"/>
              <w:rPr>
                <w:kern w:val="0"/>
                <w:szCs w:val="21"/>
                <w:lang w:eastAsia="en-AU"/>
                <w14:ligatures w14:val="none"/>
              </w:rPr>
            </w:pPr>
            <w:r w:rsidRPr="00181681">
              <w:t>https://www.dffh.vic.gov.au/publications/client-voice-framework-community-services</w:t>
            </w:r>
            <w:r w:rsidR="00955BE2">
              <w:rPr>
                <w:kern w:val="0"/>
                <w:szCs w:val="21"/>
                <w:lang w:eastAsia="en-AU"/>
                <w14:ligatures w14:val="none"/>
              </w:rPr>
              <w:t xml:space="preserve"> </w:t>
            </w:r>
          </w:p>
        </w:tc>
      </w:tr>
    </w:tbl>
    <w:p w14:paraId="5BC3CE30" w14:textId="32299362" w:rsidR="00B471F9" w:rsidRPr="0084021A" w:rsidRDefault="0B5F97D8" w:rsidP="0084021A">
      <w:pPr>
        <w:pStyle w:val="Heading1"/>
      </w:pPr>
      <w:bookmarkStart w:id="124" w:name="_Service_delivery_requirements"/>
      <w:bookmarkStart w:id="125" w:name="_Toc103094792"/>
      <w:bookmarkStart w:id="126" w:name="_Toc107575932"/>
      <w:bookmarkStart w:id="127" w:name="_Toc161139598"/>
      <w:bookmarkStart w:id="128" w:name="_Toc167378390"/>
      <w:bookmarkStart w:id="129" w:name="_Toc542988097"/>
      <w:bookmarkStart w:id="130" w:name="_Toc31377512"/>
      <w:bookmarkStart w:id="131" w:name="_Toc33608667"/>
      <w:bookmarkStart w:id="132" w:name="_Toc77319598"/>
      <w:bookmarkStart w:id="133" w:name="_Hlk90279107"/>
      <w:bookmarkEnd w:id="46"/>
      <w:bookmarkEnd w:id="47"/>
      <w:bookmarkEnd w:id="48"/>
      <w:bookmarkEnd w:id="124"/>
      <w:r>
        <w:t xml:space="preserve">Service </w:t>
      </w:r>
      <w:r w:rsidR="12B5BC44">
        <w:t>d</w:t>
      </w:r>
      <w:r w:rsidR="37667BB1">
        <w:t xml:space="preserve">elivery </w:t>
      </w:r>
      <w:r w:rsidR="12B5BC44">
        <w:t>r</w:t>
      </w:r>
      <w:r w:rsidR="37667BB1">
        <w:t>equirements</w:t>
      </w:r>
      <w:bookmarkEnd w:id="125"/>
      <w:bookmarkEnd w:id="126"/>
      <w:bookmarkEnd w:id="127"/>
      <w:bookmarkEnd w:id="128"/>
      <w:bookmarkEnd w:id="129"/>
    </w:p>
    <w:p w14:paraId="427C023F" w14:textId="0C6E079C" w:rsidR="00AF545B" w:rsidRPr="0084021A" w:rsidRDefault="00AF545B" w:rsidP="007B4546">
      <w:pPr>
        <w:pStyle w:val="Heading2"/>
        <w:ind w:left="851"/>
      </w:pPr>
      <w:bookmarkStart w:id="134" w:name="_Toc77319600"/>
      <w:bookmarkStart w:id="135" w:name="_Toc90988974"/>
      <w:bookmarkStart w:id="136" w:name="_Toc103094794"/>
      <w:bookmarkStart w:id="137" w:name="_Toc107575934"/>
      <w:bookmarkStart w:id="138" w:name="_Toc161139599"/>
      <w:bookmarkStart w:id="139" w:name="_Toc128692505"/>
      <w:bookmarkStart w:id="140" w:name="_Toc31887484"/>
      <w:r>
        <w:t>Eligibility</w:t>
      </w:r>
      <w:bookmarkEnd w:id="134"/>
      <w:bookmarkEnd w:id="135"/>
      <w:bookmarkEnd w:id="136"/>
      <w:bookmarkEnd w:id="137"/>
      <w:bookmarkEnd w:id="138"/>
      <w:bookmarkEnd w:id="139"/>
    </w:p>
    <w:p w14:paraId="22CE29B4" w14:textId="011AFFC2" w:rsidR="006E40C7" w:rsidRPr="0084021A" w:rsidRDefault="00392F60" w:rsidP="00BF14E2">
      <w:pPr>
        <w:pStyle w:val="Body"/>
      </w:pPr>
      <w:r>
        <w:t>SHS</w:t>
      </w:r>
      <w:r w:rsidR="00F81D73">
        <w:t xml:space="preserve"> </w:t>
      </w:r>
      <w:r w:rsidR="3B0418E3">
        <w:t>need</w:t>
      </w:r>
      <w:r w:rsidR="3F719CA2">
        <w:t xml:space="preserve"> to be accessible to anyone experiencing </w:t>
      </w:r>
      <w:r w:rsidR="00A95529">
        <w:t xml:space="preserve">or at risk of </w:t>
      </w:r>
      <w:r w:rsidR="3F719CA2">
        <w:t>homelessness.</w:t>
      </w:r>
      <w:r w:rsidR="007F52D6">
        <w:t xml:space="preserve"> </w:t>
      </w:r>
      <w:r w:rsidR="01BFB23D">
        <w:t xml:space="preserve">Many </w:t>
      </w:r>
      <w:r>
        <w:t>SHS</w:t>
      </w:r>
      <w:r w:rsidR="01BFB23D">
        <w:t xml:space="preserve"> have expertise working with specific </w:t>
      </w:r>
      <w:r w:rsidR="00DD4EBA">
        <w:t>groups</w:t>
      </w:r>
      <w:r w:rsidR="1E7EB4EA">
        <w:t xml:space="preserve"> of people experiencing homelessness</w:t>
      </w:r>
      <w:r w:rsidR="01BFB23D">
        <w:t>. These cohorts may include:</w:t>
      </w:r>
    </w:p>
    <w:p w14:paraId="70193C78" w14:textId="32E83C02" w:rsidR="009E138C" w:rsidRDefault="00EE4B85" w:rsidP="00E64AC4">
      <w:pPr>
        <w:pStyle w:val="Bullet1"/>
        <w:rPr>
          <w:lang w:val="en-US"/>
        </w:rPr>
      </w:pPr>
      <w:r>
        <w:rPr>
          <w:lang w:val="en-US"/>
        </w:rPr>
        <w:t>c</w:t>
      </w:r>
      <w:r w:rsidR="009E138C">
        <w:rPr>
          <w:lang w:val="en-US"/>
        </w:rPr>
        <w:t>hildren (when accompanied by an adult)</w:t>
      </w:r>
    </w:p>
    <w:p w14:paraId="200AFDEE" w14:textId="6FFB25C3" w:rsidR="00EE4B85" w:rsidRDefault="00EE4B85" w:rsidP="00E64AC4">
      <w:pPr>
        <w:pStyle w:val="Bullet1"/>
        <w:rPr>
          <w:lang w:val="en-US"/>
        </w:rPr>
      </w:pPr>
      <w:r>
        <w:rPr>
          <w:lang w:val="en-US"/>
        </w:rPr>
        <w:t>families with</w:t>
      </w:r>
      <w:r w:rsidR="00FA1A25">
        <w:rPr>
          <w:lang w:val="en-US"/>
        </w:rPr>
        <w:t xml:space="preserve"> or without</w:t>
      </w:r>
      <w:r>
        <w:rPr>
          <w:lang w:val="en-US"/>
        </w:rPr>
        <w:t xml:space="preserve"> children</w:t>
      </w:r>
    </w:p>
    <w:p w14:paraId="22F7B744" w14:textId="39D2D5D3" w:rsidR="00FA1A25" w:rsidRPr="00FA1A25" w:rsidRDefault="00FA1A25" w:rsidP="00E64AC4">
      <w:pPr>
        <w:pStyle w:val="Bullet1"/>
        <w:rPr>
          <w:lang w:val="en-US"/>
        </w:rPr>
      </w:pPr>
      <w:r>
        <w:rPr>
          <w:lang w:val="en-US"/>
        </w:rPr>
        <w:t>single adults</w:t>
      </w:r>
    </w:p>
    <w:p w14:paraId="6038FCF3" w14:textId="67F19C2E" w:rsidR="006E40C7" w:rsidRPr="009975CD" w:rsidRDefault="00F81D73" w:rsidP="00E64AC4">
      <w:pPr>
        <w:pStyle w:val="Bullet1"/>
        <w:rPr>
          <w:lang w:val="en-US"/>
        </w:rPr>
      </w:pPr>
      <w:r>
        <w:rPr>
          <w:lang w:val="en-US"/>
        </w:rPr>
        <w:t>v</w:t>
      </w:r>
      <w:r w:rsidR="01BFB23D" w:rsidRPr="009975CD">
        <w:rPr>
          <w:lang w:val="en-US"/>
        </w:rPr>
        <w:t>ictim survivors of family violence</w:t>
      </w:r>
    </w:p>
    <w:p w14:paraId="27098059" w14:textId="3B01891F" w:rsidR="006E40C7" w:rsidRPr="009975CD" w:rsidRDefault="00F81D73" w:rsidP="00E64AC4">
      <w:pPr>
        <w:pStyle w:val="Bullet1"/>
        <w:rPr>
          <w:lang w:val="en-US"/>
        </w:rPr>
      </w:pPr>
      <w:r>
        <w:rPr>
          <w:lang w:val="en-US"/>
        </w:rPr>
        <w:t>y</w:t>
      </w:r>
      <w:r w:rsidR="01BFB23D" w:rsidRPr="009975CD">
        <w:rPr>
          <w:lang w:val="en-US"/>
        </w:rPr>
        <w:t>oung people</w:t>
      </w:r>
    </w:p>
    <w:p w14:paraId="597F950C" w14:textId="11AE6C48" w:rsidR="006E40C7" w:rsidRPr="009975CD" w:rsidRDefault="01BFB23D" w:rsidP="00E64AC4">
      <w:pPr>
        <w:pStyle w:val="Bullet1"/>
        <w:rPr>
          <w:lang w:val="en-US"/>
        </w:rPr>
      </w:pPr>
      <w:r w:rsidRPr="009975CD">
        <w:rPr>
          <w:lang w:val="en-US"/>
        </w:rPr>
        <w:t xml:space="preserve">Aboriginal </w:t>
      </w:r>
      <w:r w:rsidR="00EE4B85">
        <w:rPr>
          <w:lang w:val="en-US"/>
        </w:rPr>
        <w:t>people</w:t>
      </w:r>
    </w:p>
    <w:p w14:paraId="54F13839" w14:textId="7F479362" w:rsidR="00527D9A" w:rsidRDefault="00527D9A" w:rsidP="00E64AC4">
      <w:pPr>
        <w:pStyle w:val="Bullet1"/>
        <w:rPr>
          <w:lang w:val="en-US"/>
        </w:rPr>
      </w:pPr>
      <w:r>
        <w:rPr>
          <w:lang w:val="en-US"/>
        </w:rPr>
        <w:t xml:space="preserve">people </w:t>
      </w:r>
      <w:r w:rsidR="3EAA2A6B" w:rsidRPr="28FD78CA">
        <w:rPr>
          <w:lang w:val="en-US"/>
        </w:rPr>
        <w:t xml:space="preserve">living </w:t>
      </w:r>
      <w:r>
        <w:rPr>
          <w:lang w:val="en-US"/>
        </w:rPr>
        <w:t>with a disability</w:t>
      </w:r>
    </w:p>
    <w:p w14:paraId="0FAA1D34" w14:textId="09A0A627" w:rsidR="0058371A" w:rsidRPr="009975CD" w:rsidRDefault="0058371A" w:rsidP="00E64AC4">
      <w:pPr>
        <w:pStyle w:val="Bullet1"/>
        <w:rPr>
          <w:lang w:val="en-US"/>
        </w:rPr>
      </w:pPr>
      <w:r>
        <w:rPr>
          <w:lang w:val="en-US"/>
        </w:rPr>
        <w:t>people</w:t>
      </w:r>
      <w:r w:rsidR="004447BD">
        <w:rPr>
          <w:lang w:val="en-US"/>
        </w:rPr>
        <w:t xml:space="preserve"> </w:t>
      </w:r>
      <w:r w:rsidR="004447BD" w:rsidDel="00C02697">
        <w:rPr>
          <w:lang w:val="en-US"/>
        </w:rPr>
        <w:t>living</w:t>
      </w:r>
      <w:r w:rsidDel="00C02697">
        <w:rPr>
          <w:lang w:val="en-US"/>
        </w:rPr>
        <w:t xml:space="preserve"> with </w:t>
      </w:r>
      <w:r>
        <w:rPr>
          <w:lang w:val="en-US"/>
        </w:rPr>
        <w:t>mental health</w:t>
      </w:r>
      <w:r w:rsidR="00EC3602">
        <w:rPr>
          <w:lang w:val="en-US"/>
        </w:rPr>
        <w:t xml:space="preserve"> issues</w:t>
      </w:r>
    </w:p>
    <w:p w14:paraId="35AE10A4" w14:textId="612A0AFC" w:rsidR="006E40C7" w:rsidRPr="009975CD" w:rsidRDefault="00F81D73" w:rsidP="00E64AC4">
      <w:pPr>
        <w:pStyle w:val="Bullet1"/>
        <w:rPr>
          <w:lang w:val="en-US"/>
        </w:rPr>
      </w:pPr>
      <w:r>
        <w:rPr>
          <w:lang w:val="en-US"/>
        </w:rPr>
        <w:t>p</w:t>
      </w:r>
      <w:r w:rsidR="01BFB23D" w:rsidRPr="009975CD">
        <w:rPr>
          <w:lang w:val="en-US"/>
        </w:rPr>
        <w:t>eople sleeping rough</w:t>
      </w:r>
    </w:p>
    <w:p w14:paraId="3A7F56B7" w14:textId="5473ED2C" w:rsidR="006E40C7" w:rsidRPr="009975CD" w:rsidRDefault="00F81D73" w:rsidP="00E64AC4">
      <w:pPr>
        <w:pStyle w:val="Bullet1"/>
        <w:rPr>
          <w:lang w:val="en-US"/>
        </w:rPr>
      </w:pPr>
      <w:r>
        <w:rPr>
          <w:lang w:val="en-US"/>
        </w:rPr>
        <w:t>p</w:t>
      </w:r>
      <w:r w:rsidR="01BFB23D" w:rsidRPr="009975CD">
        <w:rPr>
          <w:lang w:val="en-US"/>
        </w:rPr>
        <w:t xml:space="preserve">eople recently </w:t>
      </w:r>
      <w:r w:rsidR="1EE4C69B" w:rsidRPr="28FD78CA">
        <w:rPr>
          <w:lang w:val="en-US"/>
        </w:rPr>
        <w:t xml:space="preserve">exited </w:t>
      </w:r>
      <w:r w:rsidR="01BFB23D" w:rsidRPr="009975CD">
        <w:rPr>
          <w:lang w:val="en-US"/>
        </w:rPr>
        <w:t>from institutions</w:t>
      </w:r>
    </w:p>
    <w:p w14:paraId="403542F8" w14:textId="3ED2455D" w:rsidR="006E40C7" w:rsidRPr="009975CD" w:rsidRDefault="00F81D73" w:rsidP="00E64AC4">
      <w:pPr>
        <w:pStyle w:val="Bullet1"/>
        <w:rPr>
          <w:lang w:val="en-US"/>
        </w:rPr>
      </w:pPr>
      <w:r>
        <w:rPr>
          <w:lang w:val="en-US"/>
        </w:rPr>
        <w:t>o</w:t>
      </w:r>
      <w:r w:rsidR="01BFB23D" w:rsidRPr="009975CD">
        <w:rPr>
          <w:lang w:val="en-US"/>
        </w:rPr>
        <w:t>lder adults</w:t>
      </w:r>
    </w:p>
    <w:p w14:paraId="55880742" w14:textId="46623C32" w:rsidR="006E40C7" w:rsidRDefault="151E9A99" w:rsidP="00E64AC4">
      <w:pPr>
        <w:pStyle w:val="Bullet1"/>
        <w:rPr>
          <w:lang w:val="en-US"/>
        </w:rPr>
      </w:pPr>
      <w:r w:rsidRPr="65586CD1">
        <w:rPr>
          <w:lang w:val="en-US"/>
        </w:rPr>
        <w:t xml:space="preserve">people who are </w:t>
      </w:r>
      <w:r w:rsidR="01BFB23D" w:rsidRPr="009975CD">
        <w:rPr>
          <w:lang w:val="en-US"/>
        </w:rPr>
        <w:t>LGBTIQA+</w:t>
      </w:r>
    </w:p>
    <w:p w14:paraId="2B6B3FCE" w14:textId="3544A83C" w:rsidR="519B9E7B" w:rsidRDefault="519B9E7B" w:rsidP="00E64AC4">
      <w:pPr>
        <w:pStyle w:val="Bullet1"/>
        <w:rPr>
          <w:lang w:val="en-US"/>
        </w:rPr>
      </w:pPr>
      <w:r w:rsidRPr="3D1970A3">
        <w:rPr>
          <w:lang w:val="en-US"/>
        </w:rPr>
        <w:t>people from culturally and racially marginalised backgrounds</w:t>
      </w:r>
    </w:p>
    <w:p w14:paraId="24F6CA6C" w14:textId="166CDECD" w:rsidR="006E40C7" w:rsidRPr="009975CD" w:rsidRDefault="00F81D73" w:rsidP="00E64AC4">
      <w:pPr>
        <w:pStyle w:val="Bullet1"/>
        <w:rPr>
          <w:lang w:val="en-US"/>
        </w:rPr>
      </w:pPr>
      <w:r>
        <w:rPr>
          <w:lang w:val="en-US"/>
        </w:rPr>
        <w:t>r</w:t>
      </w:r>
      <w:r w:rsidR="01BFB23D" w:rsidRPr="009975CD">
        <w:rPr>
          <w:lang w:val="en-US"/>
        </w:rPr>
        <w:t>efugees and asylum seekers</w:t>
      </w:r>
      <w:r w:rsidR="00801654">
        <w:rPr>
          <w:lang w:val="en-US"/>
        </w:rPr>
        <w:t>.</w:t>
      </w:r>
    </w:p>
    <w:p w14:paraId="6095F370" w14:textId="78E10713" w:rsidR="006E40C7" w:rsidRPr="0084021A" w:rsidRDefault="2ADFD81F" w:rsidP="00181681">
      <w:pPr>
        <w:pStyle w:val="Bodyafterbullets"/>
      </w:pPr>
      <w:r>
        <w:t xml:space="preserve">While some agencies may have a specific service focus, all </w:t>
      </w:r>
      <w:r w:rsidR="6245A573">
        <w:t>SHS</w:t>
      </w:r>
      <w:r w:rsidR="3F870E07">
        <w:t xml:space="preserve"> </w:t>
      </w:r>
      <w:r w:rsidR="2BBED9F9">
        <w:t>must</w:t>
      </w:r>
      <w:r>
        <w:t xml:space="preserve"> provide clear information on available homelessness services </w:t>
      </w:r>
      <w:r w:rsidR="58F474EB">
        <w:t xml:space="preserve">for all people </w:t>
      </w:r>
      <w:r>
        <w:t xml:space="preserve">in </w:t>
      </w:r>
      <w:r w:rsidR="37E57B50">
        <w:t>the</w:t>
      </w:r>
      <w:r w:rsidR="3DE277DC">
        <w:t>ir</w:t>
      </w:r>
      <w:r>
        <w:t xml:space="preserve"> area</w:t>
      </w:r>
      <w:r w:rsidR="51FE9CD0">
        <w:t xml:space="preserve">. This </w:t>
      </w:r>
      <w:r>
        <w:t>includ</w:t>
      </w:r>
      <w:r w:rsidR="51FE9CD0">
        <w:t>es</w:t>
      </w:r>
      <w:r>
        <w:t xml:space="preserve"> referral pathways to services </w:t>
      </w:r>
      <w:r w:rsidR="624E432C">
        <w:t>that fit</w:t>
      </w:r>
      <w:r>
        <w:t xml:space="preserve"> individual needs</w:t>
      </w:r>
      <w:r w:rsidR="19332FDC">
        <w:t>. This is important</w:t>
      </w:r>
      <w:r>
        <w:t xml:space="preserve"> even if </w:t>
      </w:r>
      <w:r w:rsidR="19332FDC">
        <w:t>someone is</w:t>
      </w:r>
      <w:r>
        <w:t xml:space="preserve"> not eligible for the referring agency's programs.</w:t>
      </w:r>
    </w:p>
    <w:p w14:paraId="40CC7C2D" w14:textId="078B1AD0" w:rsidR="006E40C7" w:rsidRPr="0084021A" w:rsidRDefault="29048E4C" w:rsidP="00BF14E2">
      <w:pPr>
        <w:pStyle w:val="Body"/>
        <w:rPr>
          <w:szCs w:val="21"/>
        </w:rPr>
      </w:pPr>
      <w:r w:rsidRPr="6D24A0B6">
        <w:rPr>
          <w:szCs w:val="21"/>
        </w:rPr>
        <w:t>Please note that some individual homelessness programs have their own eligibility criteria</w:t>
      </w:r>
      <w:r w:rsidR="007345E4">
        <w:rPr>
          <w:szCs w:val="21"/>
        </w:rPr>
        <w:t>.</w:t>
      </w:r>
      <w:r w:rsidRPr="6D24A0B6">
        <w:rPr>
          <w:szCs w:val="21"/>
        </w:rPr>
        <w:t xml:space="preserve"> Please see individual program guidelines for </w:t>
      </w:r>
      <w:r w:rsidR="005E356D">
        <w:rPr>
          <w:szCs w:val="21"/>
        </w:rPr>
        <w:t>further</w:t>
      </w:r>
      <w:r w:rsidR="005E356D" w:rsidRPr="6D24A0B6">
        <w:rPr>
          <w:szCs w:val="21"/>
        </w:rPr>
        <w:t xml:space="preserve"> </w:t>
      </w:r>
      <w:r w:rsidRPr="6D24A0B6">
        <w:rPr>
          <w:szCs w:val="21"/>
        </w:rPr>
        <w:t>information.</w:t>
      </w:r>
    </w:p>
    <w:p w14:paraId="425550CE" w14:textId="7E905F1F" w:rsidR="00D23803" w:rsidRPr="0084021A" w:rsidRDefault="0013112A" w:rsidP="00D23803">
      <w:pPr>
        <w:pStyle w:val="Heading3"/>
      </w:pPr>
      <w:r>
        <w:t xml:space="preserve">Unaccompanied </w:t>
      </w:r>
      <w:r w:rsidR="00256AE7">
        <w:t>c</w:t>
      </w:r>
      <w:r w:rsidR="00D23803" w:rsidRPr="00A13F50">
        <w:t>hildren</w:t>
      </w:r>
      <w:r w:rsidR="00D23803" w:rsidRPr="6D24A0B6">
        <w:t xml:space="preserve"> aged 15 years and under</w:t>
      </w:r>
    </w:p>
    <w:p w14:paraId="5E09D2A4" w14:textId="55CD3A18" w:rsidR="00D23803" w:rsidRPr="005B4C60" w:rsidRDefault="00D23803" w:rsidP="00BF14E2">
      <w:pPr>
        <w:pStyle w:val="Body"/>
        <w:rPr>
          <w:kern w:val="0"/>
          <w14:ligatures w14:val="none"/>
        </w:rPr>
      </w:pPr>
      <w:r w:rsidRPr="005B4C60">
        <w:t xml:space="preserve">When a child aged 15 years and under presents without an accompanying adult at an </w:t>
      </w:r>
      <w:r w:rsidR="00AC10C8">
        <w:t>SHS</w:t>
      </w:r>
      <w:r w:rsidRPr="005B4C60">
        <w:t xml:space="preserve"> requesting accommodation, support workers</w:t>
      </w:r>
      <w:r w:rsidR="00080000">
        <w:t xml:space="preserve"> </w:t>
      </w:r>
      <w:r w:rsidR="00EF518D">
        <w:t>are required to</w:t>
      </w:r>
      <w:r w:rsidRPr="005B4C60">
        <w:t>:</w:t>
      </w:r>
    </w:p>
    <w:p w14:paraId="4952D92A" w14:textId="1E528FF5" w:rsidR="00D23803" w:rsidRPr="005B4C60" w:rsidRDefault="00D23803" w:rsidP="007D27F0">
      <w:pPr>
        <w:pStyle w:val="Numberdigit"/>
        <w:numPr>
          <w:ilvl w:val="0"/>
          <w:numId w:val="20"/>
        </w:numPr>
      </w:pPr>
      <w:r w:rsidRPr="005B4C60">
        <w:t>Undertake a</w:t>
      </w:r>
      <w:r w:rsidR="00053B25" w:rsidRPr="00865459">
        <w:t xml:space="preserve"> risk and safety</w:t>
      </w:r>
      <w:r w:rsidRPr="00865459">
        <w:t xml:space="preserve"> assessment</w:t>
      </w:r>
      <w:r w:rsidRPr="005B4C60">
        <w:t> to determine the immediate needs of the child.</w:t>
      </w:r>
      <w:r w:rsidR="00786D3E">
        <w:t xml:space="preserve"> </w:t>
      </w:r>
      <w:r w:rsidRPr="005B4C60">
        <w:t xml:space="preserve">If a young person </w:t>
      </w:r>
      <w:r w:rsidR="00E52AE4">
        <w:t>needs</w:t>
      </w:r>
      <w:r w:rsidR="00E52AE4" w:rsidRPr="005B4C60">
        <w:t xml:space="preserve"> </w:t>
      </w:r>
      <w:r w:rsidRPr="005B4C60">
        <w:t xml:space="preserve">accommodation, </w:t>
      </w:r>
      <w:r w:rsidR="00E52AE4">
        <w:t>try</w:t>
      </w:r>
      <w:r w:rsidRPr="005B4C60">
        <w:t xml:space="preserve"> to contact a parent or carer when </w:t>
      </w:r>
      <w:r w:rsidR="00135005">
        <w:t>it’s</w:t>
      </w:r>
      <w:r w:rsidR="00135005" w:rsidRPr="005B4C60">
        <w:t xml:space="preserve"> </w:t>
      </w:r>
      <w:r w:rsidRPr="005B4C60">
        <w:t>safe and in the best interests of the young person.</w:t>
      </w:r>
    </w:p>
    <w:p w14:paraId="0A61F9F3" w14:textId="730AE0DE" w:rsidR="00D23803" w:rsidRPr="005B4C60" w:rsidRDefault="00D23803" w:rsidP="00BF14E2">
      <w:pPr>
        <w:pStyle w:val="Numberdigit"/>
      </w:pPr>
      <w:r w:rsidRPr="005B4C60">
        <w:t xml:space="preserve">Gather </w:t>
      </w:r>
      <w:r w:rsidR="00135005">
        <w:t>more</w:t>
      </w:r>
      <w:r w:rsidR="00135005" w:rsidRPr="005B4C60">
        <w:t xml:space="preserve"> </w:t>
      </w:r>
      <w:r w:rsidRPr="005B4C60">
        <w:t xml:space="preserve">information to </w:t>
      </w:r>
      <w:r w:rsidR="00135005">
        <w:t>decide if</w:t>
      </w:r>
      <w:r w:rsidRPr="005B4C60">
        <w:t xml:space="preserve"> a </w:t>
      </w:r>
      <w:r w:rsidRPr="00865459">
        <w:t>report to Child Protection</w:t>
      </w:r>
      <w:r w:rsidRPr="005B4C60">
        <w:t xml:space="preserve"> or referral to a support service </w:t>
      </w:r>
      <w:r w:rsidR="00D20986">
        <w:t>will</w:t>
      </w:r>
      <w:r w:rsidRPr="005B4C60">
        <w:t xml:space="preserve"> </w:t>
      </w:r>
      <w:r w:rsidR="00684376">
        <w:t>help</w:t>
      </w:r>
      <w:r w:rsidR="00684376" w:rsidRPr="005B4C60">
        <w:t xml:space="preserve"> </w:t>
      </w:r>
      <w:r w:rsidRPr="005B4C60">
        <w:t>the child and</w:t>
      </w:r>
      <w:r>
        <w:t>/</w:t>
      </w:r>
      <w:r w:rsidRPr="005B4C60">
        <w:t>or the family:</w:t>
      </w:r>
    </w:p>
    <w:p w14:paraId="6BBEA303" w14:textId="089BEE2D" w:rsidR="00D23803" w:rsidRPr="005B4C60" w:rsidRDefault="00A95529" w:rsidP="00BF14E2">
      <w:pPr>
        <w:pStyle w:val="Numberloweralphaindent"/>
      </w:pPr>
      <w:r>
        <w:t xml:space="preserve">You can </w:t>
      </w:r>
      <w:r w:rsidR="00D23803" w:rsidRPr="005B4C60">
        <w:rPr>
          <w:b/>
          <w:bCs/>
        </w:rPr>
        <w:t>refer</w:t>
      </w:r>
      <w:r w:rsidR="00684376">
        <w:rPr>
          <w:b/>
          <w:bCs/>
        </w:rPr>
        <w:t xml:space="preserve"> </w:t>
      </w:r>
      <w:r w:rsidR="00684376">
        <w:t>them</w:t>
      </w:r>
      <w:r w:rsidR="00D23803" w:rsidRPr="005B4C60">
        <w:t xml:space="preserve"> to The Orange Door</w:t>
      </w:r>
      <w:r w:rsidR="00B003C6">
        <w:t>.</w:t>
      </w:r>
      <w:r w:rsidR="00812C30">
        <w:t xml:space="preserve"> They assist</w:t>
      </w:r>
      <w:r w:rsidR="00D23803" w:rsidRPr="005B4C60">
        <w:t xml:space="preserve"> people experiencing family violence or families who need </w:t>
      </w:r>
      <w:r w:rsidR="00D20986">
        <w:t>support</w:t>
      </w:r>
      <w:r w:rsidR="00D20986" w:rsidRPr="005B4C60">
        <w:t xml:space="preserve"> </w:t>
      </w:r>
      <w:r w:rsidR="00D23803" w:rsidRPr="005B4C60">
        <w:t>with the care and wellbeing of children and young people</w:t>
      </w:r>
      <w:r>
        <w:t>.</w:t>
      </w:r>
    </w:p>
    <w:p w14:paraId="0B808BBA" w14:textId="35029ED5" w:rsidR="00D23803" w:rsidRDefault="00D23803" w:rsidP="00BF14E2">
      <w:pPr>
        <w:pStyle w:val="Numberloweralphaindent"/>
      </w:pPr>
      <w:r w:rsidRPr="005B4C60">
        <w:t>You</w:t>
      </w:r>
      <w:r w:rsidR="008E462A">
        <w:t xml:space="preserve"> can</w:t>
      </w:r>
      <w:r w:rsidRPr="005B4C60">
        <w:t xml:space="preserve"> </w:t>
      </w:r>
      <w:r w:rsidRPr="005B4C60">
        <w:rPr>
          <w:b/>
          <w:bCs/>
        </w:rPr>
        <w:t>report</w:t>
      </w:r>
      <w:r w:rsidRPr="005B4C60">
        <w:t xml:space="preserve"> to Child Protection if you have a reasonable belief that a child has suffered or is likely to suffer significant harm </w:t>
      </w:r>
      <w:r w:rsidR="00A95529">
        <w:t>because</w:t>
      </w:r>
      <w:r w:rsidRPr="005B4C60">
        <w:t xml:space="preserve"> of abuse or neglect and their parent has not or is unlikely to protect them from harm of that type.</w:t>
      </w:r>
    </w:p>
    <w:p w14:paraId="5D7D05C2" w14:textId="6F122C82" w:rsidR="00D23803" w:rsidRPr="005B4C60" w:rsidRDefault="00A95529" w:rsidP="00181681">
      <w:pPr>
        <w:pStyle w:val="Bodyafterbullets"/>
      </w:pPr>
      <w:r>
        <w:rPr>
          <w:rFonts w:cs="Calibri"/>
          <w:color w:val="242424"/>
          <w:szCs w:val="21"/>
        </w:rPr>
        <w:t>These referrals or reports</w:t>
      </w:r>
      <w:r w:rsidR="004A139D">
        <w:t xml:space="preserve"> </w:t>
      </w:r>
      <w:r w:rsidR="00BF137D">
        <w:t xml:space="preserve">ensure the SHS has </w:t>
      </w:r>
      <w:r>
        <w:t xml:space="preserve">created </w:t>
      </w:r>
      <w:r w:rsidR="006F7180">
        <w:t xml:space="preserve">a safety net for </w:t>
      </w:r>
      <w:r w:rsidR="00EB6D1E">
        <w:t xml:space="preserve">unaccompanied children </w:t>
      </w:r>
      <w:r w:rsidR="003E5362">
        <w:t>aged</w:t>
      </w:r>
      <w:r w:rsidR="00EB6D1E">
        <w:t xml:space="preserve"> </w:t>
      </w:r>
      <w:r w:rsidR="00332CD3">
        <w:t>15 years and under</w:t>
      </w:r>
      <w:r w:rsidR="00EB6D1E">
        <w:t>.</w:t>
      </w:r>
    </w:p>
    <w:tbl>
      <w:tblPr>
        <w:tblW w:w="0" w:type="auto"/>
        <w:tblInd w:w="-10" w:type="dxa"/>
        <w:shd w:val="clear" w:color="auto" w:fill="FFFFFF"/>
        <w:tblCellMar>
          <w:left w:w="0" w:type="dxa"/>
          <w:right w:w="0" w:type="dxa"/>
        </w:tblCellMar>
        <w:tblLook w:val="04A0" w:firstRow="1" w:lastRow="0" w:firstColumn="1" w:lastColumn="0" w:noHBand="0" w:noVBand="1"/>
      </w:tblPr>
      <w:tblGrid>
        <w:gridCol w:w="9288"/>
      </w:tblGrid>
      <w:tr w:rsidR="00955BE2" w:rsidRPr="005B4C60" w14:paraId="32B89495" w14:textId="77777777">
        <w:trPr>
          <w:trHeight w:val="450"/>
        </w:trPr>
        <w:tc>
          <w:tcPr>
            <w:tcW w:w="928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BFDA0AF" w14:textId="13E875FD" w:rsidR="00955BE2" w:rsidRPr="005B4C60" w:rsidRDefault="00955BE2" w:rsidP="00300D55">
            <w:pPr>
              <w:pStyle w:val="Tabletext"/>
              <w:rPr>
                <w:rFonts w:cs="Calibri"/>
                <w:color w:val="242424"/>
                <w:szCs w:val="21"/>
              </w:rPr>
            </w:pPr>
            <w:hyperlink r:id="rId114">
              <w:r w:rsidRPr="0044731A">
                <w:rPr>
                  <w:rStyle w:val="Hyperlink"/>
                  <w:szCs w:val="21"/>
                </w:rPr>
                <w:t xml:space="preserve">Make a report to Child Protection </w:t>
              </w:r>
              <w:r w:rsidR="0044731A" w:rsidRPr="0044731A">
                <w:rPr>
                  <w:rStyle w:val="Hyperlink"/>
                  <w:szCs w:val="21"/>
                </w:rPr>
                <w:t>–</w:t>
              </w:r>
              <w:r w:rsidR="0044731A" w:rsidRPr="0044731A" w:rsidDel="00293399">
                <w:rPr>
                  <w:rStyle w:val="Hyperlink"/>
                  <w:szCs w:val="21"/>
                </w:rPr>
                <w:t xml:space="preserve"> </w:t>
              </w:r>
              <w:r w:rsidRPr="0044731A">
                <w:rPr>
                  <w:rStyle w:val="Hyperlink"/>
                  <w:szCs w:val="21"/>
                </w:rPr>
                <w:t>contacts</w:t>
              </w:r>
            </w:hyperlink>
          </w:p>
          <w:p w14:paraId="2132BE3B" w14:textId="2F05DC85" w:rsidR="00955BE2" w:rsidRPr="005B4C60" w:rsidRDefault="00414AA6" w:rsidP="00BF14E2">
            <w:pPr>
              <w:pStyle w:val="Body"/>
            </w:pPr>
            <w:r w:rsidRPr="00181681">
              <w:t>https://services.dffh.vic.gov.au/child-protection-contacts</w:t>
            </w:r>
            <w:r w:rsidR="00955BE2">
              <w:t xml:space="preserve"> </w:t>
            </w:r>
          </w:p>
        </w:tc>
      </w:tr>
      <w:tr w:rsidR="00955BE2" w:rsidRPr="005B4C60" w14:paraId="02A4723E" w14:textId="77777777">
        <w:tc>
          <w:tcPr>
            <w:tcW w:w="9288"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BE624AC" w14:textId="77777777" w:rsidR="00955BE2" w:rsidRPr="005B4C60" w:rsidRDefault="00955BE2" w:rsidP="00300D55">
            <w:pPr>
              <w:pStyle w:val="Tabletext"/>
              <w:rPr>
                <w:rFonts w:cs="Calibri"/>
                <w:color w:val="242424"/>
                <w:szCs w:val="21"/>
              </w:rPr>
            </w:pPr>
            <w:hyperlink r:id="rId115" w:history="1">
              <w:r w:rsidRPr="009F5556">
                <w:rPr>
                  <w:rStyle w:val="Hyperlink"/>
                  <w:rFonts w:cs="Calibri"/>
                  <w:szCs w:val="21"/>
                </w:rPr>
                <w:t>Make a referral to The Orange Door</w:t>
              </w:r>
            </w:hyperlink>
          </w:p>
          <w:p w14:paraId="320B9D75" w14:textId="5297EB41" w:rsidR="00955BE2" w:rsidRPr="005B4C60" w:rsidRDefault="00414AA6" w:rsidP="00BF14E2">
            <w:pPr>
              <w:pStyle w:val="Body"/>
            </w:pPr>
            <w:r w:rsidRPr="00181681">
              <w:t>https://www.vic.gov.au/about-the-orange-door</w:t>
            </w:r>
            <w:r w:rsidR="00955BE2">
              <w:t xml:space="preserve"> </w:t>
            </w:r>
          </w:p>
        </w:tc>
      </w:tr>
    </w:tbl>
    <w:p w14:paraId="1F68FD4D" w14:textId="3370467B" w:rsidR="00D23803" w:rsidRDefault="00D23803" w:rsidP="00E64AC4">
      <w:pPr>
        <w:pStyle w:val="Bodyaftertablefigure"/>
      </w:pPr>
      <w:r w:rsidRPr="43882384">
        <w:t xml:space="preserve">The </w:t>
      </w:r>
      <w:r w:rsidR="00E9068A">
        <w:t>department’s</w:t>
      </w:r>
      <w:r w:rsidR="004211DC" w:rsidRPr="43882384">
        <w:t xml:space="preserve"> </w:t>
      </w:r>
      <w:r w:rsidRPr="43882384">
        <w:t xml:space="preserve">Child Protection </w:t>
      </w:r>
      <w:r w:rsidR="004211DC">
        <w:t>m</w:t>
      </w:r>
      <w:r w:rsidRPr="43882384">
        <w:t>anual also provides further guidance around working with unaccompanied children aged 12</w:t>
      </w:r>
      <w:r w:rsidR="005B251B">
        <w:t xml:space="preserve"> to </w:t>
      </w:r>
      <w:r w:rsidRPr="43882384">
        <w:t xml:space="preserve">17 who are experiencing or </w:t>
      </w:r>
      <w:r w:rsidR="00AC1057">
        <w:t xml:space="preserve">are </w:t>
      </w:r>
      <w:r w:rsidRPr="43882384">
        <w:t>at risk of homelessness.</w:t>
      </w:r>
    </w:p>
    <w:tbl>
      <w:tblPr>
        <w:tblStyle w:val="TableGrid"/>
        <w:tblW w:w="0" w:type="auto"/>
        <w:tblLayout w:type="fixed"/>
        <w:tblLook w:val="06A0" w:firstRow="1" w:lastRow="0" w:firstColumn="1" w:lastColumn="0" w:noHBand="1" w:noVBand="1"/>
      </w:tblPr>
      <w:tblGrid>
        <w:gridCol w:w="9284"/>
      </w:tblGrid>
      <w:tr w:rsidR="00955BE2" w14:paraId="5FA15872" w14:textId="77777777">
        <w:trPr>
          <w:trHeight w:val="300"/>
        </w:trPr>
        <w:tc>
          <w:tcPr>
            <w:tcW w:w="9284" w:type="dxa"/>
          </w:tcPr>
          <w:p w14:paraId="2CEDE36B" w14:textId="7D14C56C" w:rsidR="00955BE2" w:rsidRDefault="00955BE2" w:rsidP="00300D55">
            <w:pPr>
              <w:pStyle w:val="Tabletext"/>
              <w:rPr>
                <w:rFonts w:cs="Calibri"/>
                <w:color w:val="242424"/>
                <w:szCs w:val="21"/>
              </w:rPr>
            </w:pPr>
            <w:hyperlink r:id="rId116">
              <w:r w:rsidRPr="43882384">
                <w:rPr>
                  <w:rStyle w:val="Hyperlink"/>
                  <w:szCs w:val="21"/>
                </w:rPr>
                <w:t xml:space="preserve">Child Protection </w:t>
              </w:r>
              <w:r w:rsidR="004211DC">
                <w:rPr>
                  <w:rStyle w:val="Hyperlink"/>
                  <w:szCs w:val="21"/>
                </w:rPr>
                <w:t>m</w:t>
              </w:r>
              <w:r w:rsidRPr="43882384">
                <w:rPr>
                  <w:rStyle w:val="Hyperlink"/>
                  <w:szCs w:val="21"/>
                </w:rPr>
                <w:t>anual</w:t>
              </w:r>
              <w:r w:rsidR="004211DC">
                <w:rPr>
                  <w:rStyle w:val="Hyperlink"/>
                  <w:szCs w:val="21"/>
                </w:rPr>
                <w:t>:</w:t>
              </w:r>
              <w:r w:rsidRPr="43882384">
                <w:rPr>
                  <w:rStyle w:val="Hyperlink"/>
                  <w:szCs w:val="21"/>
                </w:rPr>
                <w:t xml:space="preserve"> advice for working with children aged 12</w:t>
              </w:r>
              <w:r>
                <w:rPr>
                  <w:rStyle w:val="Hyperlink"/>
                  <w:szCs w:val="21"/>
                </w:rPr>
                <w:t>–</w:t>
              </w:r>
              <w:r w:rsidRPr="43882384">
                <w:rPr>
                  <w:rStyle w:val="Hyperlink"/>
                  <w:szCs w:val="21"/>
                </w:rPr>
                <w:t>17</w:t>
              </w:r>
            </w:hyperlink>
          </w:p>
          <w:p w14:paraId="7F118ED4" w14:textId="44A458C4" w:rsidR="00955BE2" w:rsidRDefault="00414AA6" w:rsidP="00BF14E2">
            <w:pPr>
              <w:pStyle w:val="Body"/>
            </w:pPr>
            <w:r w:rsidRPr="00181681">
              <w:t>https://www.cpmanual.vic.gov.au/advice-and-protocols/advice/children-specific-circumstances/unaccompanied-homeless-children-advice</w:t>
            </w:r>
            <w:r w:rsidR="00955BE2">
              <w:t xml:space="preserve"> </w:t>
            </w:r>
          </w:p>
        </w:tc>
      </w:tr>
    </w:tbl>
    <w:p w14:paraId="3A435D8B" w14:textId="4F422136" w:rsidR="15D91C71" w:rsidRPr="00DF4BD9" w:rsidRDefault="15D91C71" w:rsidP="00271BD6">
      <w:pPr>
        <w:pStyle w:val="Heading4"/>
      </w:pPr>
      <w:r w:rsidRPr="00181681">
        <w:t>Accompanied</w:t>
      </w:r>
      <w:r w:rsidRPr="00DF4BD9">
        <w:t xml:space="preserve"> children</w:t>
      </w:r>
    </w:p>
    <w:p w14:paraId="63163527" w14:textId="24656B21" w:rsidR="00DD487A" w:rsidRPr="00D513D4" w:rsidRDefault="00836170" w:rsidP="00BF14E2">
      <w:pPr>
        <w:pStyle w:val="Body"/>
      </w:pPr>
      <w:r>
        <w:t>Accompan</w:t>
      </w:r>
      <w:r w:rsidR="004728EE">
        <w:t>ied</w:t>
      </w:r>
      <w:r>
        <w:t xml:space="preserve"> children</w:t>
      </w:r>
      <w:r w:rsidR="004728EE" w:rsidRPr="00D513D4">
        <w:t xml:space="preserve"> </w:t>
      </w:r>
      <w:r w:rsidR="00E60105" w:rsidRPr="00D513D4">
        <w:t xml:space="preserve">experiencing homelessness or at risk of homelessness are </w:t>
      </w:r>
      <w:r w:rsidR="52970B52">
        <w:t xml:space="preserve">also </w:t>
      </w:r>
      <w:r w:rsidR="00E60105" w:rsidRPr="00D513D4">
        <w:t>particularly vulnerable</w:t>
      </w:r>
      <w:r w:rsidR="00944F8A" w:rsidRPr="00D513D4">
        <w:t xml:space="preserve">. </w:t>
      </w:r>
      <w:r w:rsidR="00D27AC5" w:rsidRPr="00D513D4">
        <w:t xml:space="preserve">When children </w:t>
      </w:r>
      <w:r w:rsidR="007B4F15" w:rsidRPr="00D513D4">
        <w:t>present at a</w:t>
      </w:r>
      <w:r w:rsidR="003E72CB">
        <w:t>n</w:t>
      </w:r>
      <w:r w:rsidR="007B4F15" w:rsidRPr="00D513D4">
        <w:t xml:space="preserve"> SHS</w:t>
      </w:r>
      <w:r w:rsidR="00B16EF4" w:rsidRPr="00D513D4">
        <w:t xml:space="preserve"> accompanying an adult, an</w:t>
      </w:r>
      <w:r w:rsidR="007B4F15" w:rsidRPr="00D513D4">
        <w:t xml:space="preserve"> </w:t>
      </w:r>
      <w:r w:rsidR="00AA5E18" w:rsidRPr="00D513D4">
        <w:t>initial</w:t>
      </w:r>
      <w:r w:rsidR="007B4F15" w:rsidRPr="00D513D4">
        <w:t xml:space="preserve"> assessment should include the safety and risk assessment for the </w:t>
      </w:r>
      <w:r w:rsidR="00AA5E18" w:rsidRPr="00D513D4">
        <w:t>unit head and accompanying children.</w:t>
      </w:r>
    </w:p>
    <w:p w14:paraId="402C4CE7" w14:textId="26A621B3" w:rsidR="7658F8E4" w:rsidRPr="00DF4BD9" w:rsidRDefault="7658F8E4" w:rsidP="00271BD6">
      <w:pPr>
        <w:pStyle w:val="Heading4"/>
      </w:pPr>
      <w:r w:rsidRPr="00DF4BD9">
        <w:t xml:space="preserve">Children’s Specialist Support </w:t>
      </w:r>
      <w:r w:rsidRPr="00181681">
        <w:t>program</w:t>
      </w:r>
    </w:p>
    <w:p w14:paraId="0B6E77A7" w14:textId="53A0C1FE" w:rsidR="00944F8A" w:rsidRPr="00D513D4" w:rsidRDefault="00944F8A" w:rsidP="00BF14E2">
      <w:pPr>
        <w:pStyle w:val="Body"/>
      </w:pPr>
      <w:r>
        <w:t>The</w:t>
      </w:r>
      <w:r w:rsidR="007E4ADA">
        <w:t xml:space="preserve"> Children</w:t>
      </w:r>
      <w:r w:rsidR="00532223">
        <w:t>’</w:t>
      </w:r>
      <w:r w:rsidR="007E4ADA">
        <w:t>s Specialist Support program</w:t>
      </w:r>
      <w:r w:rsidR="004D7E49">
        <w:t xml:space="preserve"> operates across sev</w:t>
      </w:r>
      <w:r w:rsidR="004D4F77">
        <w:t>eral</w:t>
      </w:r>
      <w:r w:rsidR="004D7E49">
        <w:t xml:space="preserve"> local areas</w:t>
      </w:r>
      <w:r w:rsidR="00D429C3">
        <w:t>. It</w:t>
      </w:r>
      <w:r w:rsidR="007E4ADA">
        <w:t xml:space="preserve"> provides </w:t>
      </w:r>
      <w:r w:rsidR="00BA0AA7" w:rsidRPr="00D513D4">
        <w:t xml:space="preserve">an enhanced case management </w:t>
      </w:r>
      <w:r w:rsidR="000D5584" w:rsidRPr="00D513D4">
        <w:t>approach to</w:t>
      </w:r>
      <w:r w:rsidR="00BA0AA7" w:rsidRPr="00D513D4">
        <w:t xml:space="preserve"> children accompanying an adult</w:t>
      </w:r>
      <w:r w:rsidR="000D5584" w:rsidRPr="00D513D4">
        <w:t>. This service</w:t>
      </w:r>
      <w:r w:rsidR="00D4384E" w:rsidRPr="00D513D4">
        <w:t xml:space="preserve"> aims to break the cycle of disadvantage</w:t>
      </w:r>
      <w:r w:rsidR="00AC3F59" w:rsidRPr="00D513D4">
        <w:t xml:space="preserve"> and improve outcomes for children experiencing or at risk of homelessness. </w:t>
      </w:r>
      <w:r w:rsidR="00D20986">
        <w:t>Make r</w:t>
      </w:r>
      <w:r w:rsidR="004D7E49" w:rsidRPr="00D513D4">
        <w:t xml:space="preserve">eferrals to this service </w:t>
      </w:r>
      <w:r w:rsidR="000E25E0" w:rsidRPr="00D513D4">
        <w:t>(in areas where the response operates)</w:t>
      </w:r>
      <w:r w:rsidR="004D7E49" w:rsidRPr="00D513D4">
        <w:t xml:space="preserve"> when the initial assessment or the case plan identifies a child requires or would benefit from</w:t>
      </w:r>
      <w:r w:rsidR="000E25E0" w:rsidRPr="00D513D4">
        <w:t xml:space="preserve"> an individual case management response.</w:t>
      </w:r>
    </w:p>
    <w:p w14:paraId="4FB6E7DF" w14:textId="314FA18D" w:rsidR="28A29BC9" w:rsidRPr="00BF020A" w:rsidRDefault="28A29BC9" w:rsidP="00271BD6">
      <w:pPr>
        <w:pStyle w:val="Heading4"/>
      </w:pPr>
      <w:r w:rsidRPr="00BF020A">
        <w:t xml:space="preserve">Referrals to </w:t>
      </w:r>
      <w:r w:rsidRPr="00181681">
        <w:t>The</w:t>
      </w:r>
      <w:r w:rsidRPr="00BF020A">
        <w:t xml:space="preserve"> Orange Door</w:t>
      </w:r>
    </w:p>
    <w:p w14:paraId="3C94AD8F" w14:textId="5F4E62B1" w:rsidR="00D90509" w:rsidRPr="00D513D4" w:rsidRDefault="00D429C3" w:rsidP="00BF14E2">
      <w:pPr>
        <w:pStyle w:val="Body"/>
      </w:pPr>
      <w:r>
        <w:t>R</w:t>
      </w:r>
      <w:r w:rsidRPr="00D513D4">
        <w:t>efer to The Orange Door</w:t>
      </w:r>
      <w:r w:rsidRPr="00D513D4" w:rsidDel="00D429C3">
        <w:t xml:space="preserve"> </w:t>
      </w:r>
      <w:r>
        <w:t>i</w:t>
      </w:r>
      <w:r w:rsidR="00DD487A" w:rsidRPr="00D513D4">
        <w:t>f concern</w:t>
      </w:r>
      <w:r>
        <w:t>ed</w:t>
      </w:r>
      <w:r w:rsidR="00707B13">
        <w:t xml:space="preserve"> </w:t>
      </w:r>
      <w:r w:rsidR="00DD487A" w:rsidRPr="00D513D4">
        <w:t xml:space="preserve">for </w:t>
      </w:r>
      <w:r>
        <w:t>a child’s</w:t>
      </w:r>
      <w:r w:rsidRPr="00D513D4">
        <w:t xml:space="preserve"> </w:t>
      </w:r>
      <w:r w:rsidR="00DD487A" w:rsidRPr="00D513D4">
        <w:t>wellbeing</w:t>
      </w:r>
      <w:r w:rsidR="00EC2022">
        <w:t xml:space="preserve"> </w:t>
      </w:r>
      <w:r w:rsidR="00DD487A" w:rsidRPr="00D513D4">
        <w:t xml:space="preserve">but </w:t>
      </w:r>
      <w:r w:rsidR="00BC152A">
        <w:t>there is no</w:t>
      </w:r>
      <w:r w:rsidR="00DD487A" w:rsidRPr="00D513D4">
        <w:t xml:space="preserve"> </w:t>
      </w:r>
      <w:r w:rsidR="009C2F4D">
        <w:t>immediate</w:t>
      </w:r>
      <w:r w:rsidR="009C2F4D" w:rsidRPr="00D513D4">
        <w:t xml:space="preserve"> </w:t>
      </w:r>
      <w:r w:rsidR="00DD487A" w:rsidRPr="00D513D4">
        <w:t>harm</w:t>
      </w:r>
      <w:r w:rsidR="00BC152A">
        <w:t xml:space="preserve"> or</w:t>
      </w:r>
      <w:r w:rsidR="00DD487A" w:rsidRPr="00D513D4">
        <w:t xml:space="preserve"> safety</w:t>
      </w:r>
      <w:r w:rsidR="00BC152A">
        <w:t xml:space="preserve"> risk</w:t>
      </w:r>
      <w:r w:rsidR="00DD487A" w:rsidRPr="00D513D4">
        <w:t xml:space="preserve">. The Orange Door has replaced Child FIRST as the access point for families who need </w:t>
      </w:r>
      <w:r w:rsidR="00D20986">
        <w:t>support</w:t>
      </w:r>
      <w:r w:rsidR="00D20986" w:rsidRPr="00D513D4">
        <w:t xml:space="preserve"> </w:t>
      </w:r>
      <w:r w:rsidR="00DD487A" w:rsidRPr="00D513D4">
        <w:t>with the care and wellbeing of children, including those experiencing family violence.</w:t>
      </w:r>
      <w:r w:rsidR="00D25F37">
        <w:t xml:space="preserve"> </w:t>
      </w:r>
      <w:r w:rsidR="00993BAB">
        <w:t xml:space="preserve">If a worker is unsure about </w:t>
      </w:r>
      <w:r w:rsidR="00D9141D">
        <w:t xml:space="preserve">the assessment of </w:t>
      </w:r>
      <w:r w:rsidR="00623644">
        <w:t>risk,</w:t>
      </w:r>
      <w:r w:rsidR="00D9141D">
        <w:t xml:space="preserve"> they </w:t>
      </w:r>
      <w:r w:rsidR="00674F86">
        <w:t>must</w:t>
      </w:r>
      <w:r w:rsidR="00D9141D">
        <w:t xml:space="preserve"> contact Orange Door for </w:t>
      </w:r>
      <w:r w:rsidR="00674F86">
        <w:t>guidance.</w:t>
      </w:r>
    </w:p>
    <w:p w14:paraId="499ED707" w14:textId="63B8B90E" w:rsidR="006E40C7" w:rsidRPr="00300D55" w:rsidRDefault="06AB12C9" w:rsidP="00E9068A">
      <w:pPr>
        <w:pStyle w:val="Heading3"/>
      </w:pPr>
      <w:r w:rsidRPr="00300D55">
        <w:t xml:space="preserve">People with no </w:t>
      </w:r>
      <w:r w:rsidRPr="00F4431A">
        <w:t>income</w:t>
      </w:r>
    </w:p>
    <w:p w14:paraId="2F5F112D" w14:textId="5D3E0046" w:rsidR="006E40C7" w:rsidRPr="0084021A" w:rsidRDefault="00D429C3" w:rsidP="00BF14E2">
      <w:pPr>
        <w:pStyle w:val="Body"/>
      </w:pPr>
      <w:r>
        <w:t>No</w:t>
      </w:r>
      <w:r w:rsidR="00162976">
        <w:t xml:space="preserve"> income does not prevent a</w:t>
      </w:r>
      <w:r w:rsidR="00606340">
        <w:t xml:space="preserve"> person</w:t>
      </w:r>
      <w:r w:rsidR="06AB12C9">
        <w:t xml:space="preserve"> from accessing transitional and crisis accommodation. Homelessness or </w:t>
      </w:r>
      <w:r w:rsidR="002A2A0D">
        <w:t xml:space="preserve">the </w:t>
      </w:r>
      <w:r w:rsidR="06AB12C9">
        <w:t xml:space="preserve">risk of homelessness is the criterion for entry. </w:t>
      </w:r>
      <w:r w:rsidR="7BE98A73">
        <w:t xml:space="preserve">People seeking asylum or </w:t>
      </w:r>
      <w:r w:rsidR="00D44789">
        <w:t xml:space="preserve">who </w:t>
      </w:r>
      <w:r w:rsidR="5ABF4A7D">
        <w:t xml:space="preserve">are </w:t>
      </w:r>
      <w:r w:rsidR="7BE98A73">
        <w:t xml:space="preserve">new migrants awaiting residency status are eligible for </w:t>
      </w:r>
      <w:r w:rsidR="6A2CF694">
        <w:t>transitional and crisis accommodation.</w:t>
      </w:r>
    </w:p>
    <w:bookmarkEnd w:id="140"/>
    <w:p w14:paraId="59C95795" w14:textId="1ABEC0FD" w:rsidR="006E40C7" w:rsidRDefault="06AB12C9" w:rsidP="00BF14E2">
      <w:pPr>
        <w:pStyle w:val="Body"/>
      </w:pPr>
      <w:r>
        <w:t xml:space="preserve">When presenting for housing </w:t>
      </w:r>
      <w:r w:rsidR="00162976">
        <w:t>support</w:t>
      </w:r>
      <w:r>
        <w:t xml:space="preserve">, </w:t>
      </w:r>
      <w:r w:rsidR="00162976">
        <w:t xml:space="preserve">assess </w:t>
      </w:r>
      <w:r w:rsidR="0044420F">
        <w:t>individuals and families</w:t>
      </w:r>
      <w:r>
        <w:t xml:space="preserve"> without income for eligibility based on their immediate need for housing and other types of appropriate </w:t>
      </w:r>
      <w:r w:rsidR="00162976">
        <w:t>support</w:t>
      </w:r>
      <w:r>
        <w:t>, regardless of their financial status.</w:t>
      </w:r>
    </w:p>
    <w:p w14:paraId="20CF082F" w14:textId="1F42146B" w:rsidR="004862BA" w:rsidRDefault="004862BA" w:rsidP="00BF14E2">
      <w:pPr>
        <w:pStyle w:val="Body"/>
      </w:pPr>
      <w:r>
        <w:t>Along with housing, SHS can support people with no income by:</w:t>
      </w:r>
    </w:p>
    <w:p w14:paraId="43581B01" w14:textId="1FDE15FA" w:rsidR="00625962" w:rsidRDefault="001F6047" w:rsidP="00E64AC4">
      <w:pPr>
        <w:pStyle w:val="Bullet1"/>
      </w:pPr>
      <w:r>
        <w:t>improving employment opportunities</w:t>
      </w:r>
    </w:p>
    <w:p w14:paraId="372DC600" w14:textId="77777777" w:rsidR="001A09C6" w:rsidRDefault="00E25AA7" w:rsidP="00E64AC4">
      <w:pPr>
        <w:pStyle w:val="Bullet1"/>
      </w:pPr>
      <w:r>
        <w:t>increasing education enrolment</w:t>
      </w:r>
    </w:p>
    <w:p w14:paraId="06871BAF" w14:textId="22FE58BE" w:rsidR="001A09C6" w:rsidRDefault="00E40ABE" w:rsidP="00E64AC4">
      <w:pPr>
        <w:pStyle w:val="Bullet1"/>
      </w:pPr>
      <w:r>
        <w:t>assisting with accessing government benefits</w:t>
      </w:r>
      <w:r w:rsidR="00483744">
        <w:t xml:space="preserve"> and identification documents</w:t>
      </w:r>
      <w:r w:rsidR="00C8537A">
        <w:t>.</w:t>
      </w:r>
    </w:p>
    <w:p w14:paraId="1B5E8A90" w14:textId="51215357" w:rsidR="00967BA2" w:rsidRDefault="00967BA2" w:rsidP="00BF14E2">
      <w:pPr>
        <w:pStyle w:val="Bodyafterbullets"/>
      </w:pPr>
      <w:r>
        <w:t xml:space="preserve">Refer to the </w:t>
      </w:r>
      <w:r w:rsidR="003067EB">
        <w:t xml:space="preserve">most recent </w:t>
      </w:r>
      <w:r w:rsidR="00863CBA">
        <w:t xml:space="preserve">Australian Institute of Health and Welfare </w:t>
      </w:r>
      <w:r w:rsidR="000900D4">
        <w:t xml:space="preserve">(AIHW) </w:t>
      </w:r>
      <w:r w:rsidR="00863CBA">
        <w:t xml:space="preserve">Specialist homelessness services annual report for more information on </w:t>
      </w:r>
      <w:r w:rsidR="000900D4">
        <w:t>client income</w:t>
      </w:r>
      <w:r w:rsidR="00DB6117">
        <w:t xml:space="preserve"> and outcomes</w:t>
      </w:r>
      <w:r w:rsidR="000900D4">
        <w:t>.</w:t>
      </w:r>
    </w:p>
    <w:tbl>
      <w:tblPr>
        <w:tblStyle w:val="TableGrid"/>
        <w:tblW w:w="9016" w:type="dxa"/>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955BE2" w:rsidRPr="00C31FD8" w14:paraId="09012B84" w14:textId="77777777" w:rsidTr="008B175E">
        <w:tc>
          <w:tcPr>
            <w:tcW w:w="9016" w:type="dxa"/>
          </w:tcPr>
          <w:p w14:paraId="73D4C0F6" w14:textId="129F38A8" w:rsidR="00955BE2" w:rsidRPr="008358D5" w:rsidRDefault="00955BE2" w:rsidP="00300D55">
            <w:pPr>
              <w:pStyle w:val="Tabletext"/>
            </w:pPr>
            <w:hyperlink r:id="rId117" w:history="1">
              <w:r w:rsidRPr="00955BE2">
                <w:rPr>
                  <w:rStyle w:val="Hyperlink"/>
                </w:rPr>
                <w:t>Specialist homelessness services annual report</w:t>
              </w:r>
            </w:hyperlink>
          </w:p>
          <w:p w14:paraId="51C4E139" w14:textId="64C4D74A" w:rsidR="00955BE2" w:rsidRPr="00C31FD8" w:rsidRDefault="003A66A9" w:rsidP="00BF14E2">
            <w:pPr>
              <w:pStyle w:val="Body"/>
            </w:pPr>
            <w:r w:rsidRPr="00181681">
              <w:t>https://www.aihw.gov.au/reports/homelessness-services/specialist-homelessness-services-annual-report/contents/clients-services-and-outcomes</w:t>
            </w:r>
            <w:r w:rsidR="00955BE2">
              <w:t xml:space="preserve"> </w:t>
            </w:r>
          </w:p>
        </w:tc>
      </w:tr>
    </w:tbl>
    <w:p w14:paraId="77BE5D05" w14:textId="09D19DBF" w:rsidR="70ACD5CB" w:rsidRDefault="00690B41" w:rsidP="6501EB10">
      <w:pPr>
        <w:pStyle w:val="Heading3"/>
      </w:pPr>
      <w:r>
        <w:t>Pets</w:t>
      </w:r>
    </w:p>
    <w:p w14:paraId="6933DCFC" w14:textId="5DAC497C" w:rsidR="00B4141C" w:rsidRDefault="000D6AFF" w:rsidP="00BF14E2">
      <w:pPr>
        <w:pStyle w:val="Body"/>
      </w:pPr>
      <w:r>
        <w:t>P</w:t>
      </w:r>
      <w:r w:rsidRPr="000D6AFF">
        <w:t xml:space="preserve">ets play a significant role in the lives of many people experiencing homelessness. </w:t>
      </w:r>
      <w:r w:rsidR="00B72AAF">
        <w:t>P</w:t>
      </w:r>
      <w:r w:rsidRPr="000D6AFF">
        <w:t>ets can provide companionship, emotional support</w:t>
      </w:r>
      <w:r w:rsidR="004A5914">
        <w:t xml:space="preserve"> and</w:t>
      </w:r>
      <w:r w:rsidRPr="000D6AFF">
        <w:t xml:space="preserve"> a sense of purpose. The bond between a </w:t>
      </w:r>
      <w:r w:rsidR="00F3781C">
        <w:t>person experiencing homelessness</w:t>
      </w:r>
      <w:r w:rsidRPr="000D6AFF">
        <w:t xml:space="preserve"> and their pet is often </w:t>
      </w:r>
      <w:r w:rsidR="00162976">
        <w:t>very</w:t>
      </w:r>
      <w:r w:rsidR="00162976" w:rsidRPr="000D6AFF">
        <w:t xml:space="preserve"> </w:t>
      </w:r>
      <w:r w:rsidRPr="000D6AFF">
        <w:t>strong</w:t>
      </w:r>
      <w:r>
        <w:t>.</w:t>
      </w:r>
    </w:p>
    <w:p w14:paraId="1E6E1456" w14:textId="77CE5998" w:rsidR="00092B27" w:rsidRDefault="006F16B3" w:rsidP="00BF14E2">
      <w:pPr>
        <w:pStyle w:val="Body"/>
        <w:rPr>
          <w:rStyle w:val="Hyperlink"/>
        </w:rPr>
      </w:pPr>
      <w:r>
        <w:t xml:space="preserve">People experiencing homelessness </w:t>
      </w:r>
      <w:r w:rsidR="00146094">
        <w:t xml:space="preserve">must </w:t>
      </w:r>
      <w:r w:rsidR="00162976">
        <w:t xml:space="preserve">receive </w:t>
      </w:r>
      <w:r w:rsidR="000B2457">
        <w:t xml:space="preserve">the same rights as any other renter. </w:t>
      </w:r>
      <w:r w:rsidR="00392F60">
        <w:t>SHS</w:t>
      </w:r>
      <w:r w:rsidR="00D17CC5">
        <w:t xml:space="preserve"> who provide tenancy management of properties </w:t>
      </w:r>
      <w:r w:rsidR="00162976">
        <w:t xml:space="preserve">that </w:t>
      </w:r>
      <w:r w:rsidR="00D17CC5">
        <w:t>fall under the</w:t>
      </w:r>
      <w:r w:rsidR="00080F2E">
        <w:t xml:space="preserve"> RTA</w:t>
      </w:r>
      <w:r w:rsidR="00D17CC5" w:rsidRPr="00AD0A63">
        <w:t xml:space="preserve"> </w:t>
      </w:r>
      <w:r w:rsidR="00B27338">
        <w:t>must</w:t>
      </w:r>
      <w:r w:rsidR="00D17CC5" w:rsidRPr="00AD0A63">
        <w:t xml:space="preserve"> refer</w:t>
      </w:r>
      <w:r w:rsidR="00157280">
        <w:t xml:space="preserve"> to</w:t>
      </w:r>
      <w:r w:rsidR="006B1D20">
        <w:t xml:space="preserve"> </w:t>
      </w:r>
      <w:r w:rsidR="00955BE2" w:rsidRPr="00300D55">
        <w:t>Division 5B of the RTA</w:t>
      </w:r>
      <w:r w:rsidR="006B1D20">
        <w:t xml:space="preserve"> for guidance on rental premises and pets.</w:t>
      </w:r>
    </w:p>
    <w:p w14:paraId="62413B8B" w14:textId="2F68AC3F" w:rsidR="00902190" w:rsidRPr="00BB510F" w:rsidRDefault="00092B27" w:rsidP="00BF14E2">
      <w:pPr>
        <w:pStyle w:val="Body"/>
      </w:pPr>
      <w:r w:rsidRPr="00BB510F">
        <w:t>Properties</w:t>
      </w:r>
      <w:r w:rsidR="00C53B73" w:rsidRPr="00BB510F">
        <w:t xml:space="preserve"> not covered by the </w:t>
      </w:r>
      <w:r w:rsidR="000E09CD">
        <w:t xml:space="preserve">RTA </w:t>
      </w:r>
      <w:r w:rsidR="004C4141">
        <w:t>may lack</w:t>
      </w:r>
      <w:r w:rsidR="00CF17A4" w:rsidRPr="00BB510F">
        <w:t xml:space="preserve"> the necessary safety requirements to house a pet. </w:t>
      </w:r>
      <w:r w:rsidR="4C3573FC" w:rsidRPr="00BB510F">
        <w:t xml:space="preserve">Accommodating pets is at the discretion of </w:t>
      </w:r>
      <w:r w:rsidR="00392F60">
        <w:t>SHS</w:t>
      </w:r>
      <w:r w:rsidR="000E460E">
        <w:t>. But</w:t>
      </w:r>
      <w:r w:rsidR="4C3573FC" w:rsidRPr="00BB510F">
        <w:t xml:space="preserve"> </w:t>
      </w:r>
      <w:r w:rsidR="00392F60">
        <w:t>SHS</w:t>
      </w:r>
      <w:r w:rsidR="00CF17A4" w:rsidRPr="00BB510F">
        <w:t xml:space="preserve"> should assist a person to find alternative housing for their pet</w:t>
      </w:r>
      <w:r w:rsidR="00A60716">
        <w:t>. You may</w:t>
      </w:r>
      <w:r w:rsidR="00CF17A4" w:rsidRPr="00BB510F">
        <w:t xml:space="preserve"> consider providing financial </w:t>
      </w:r>
      <w:r w:rsidR="00D429C3">
        <w:t>support</w:t>
      </w:r>
      <w:r w:rsidR="00D429C3" w:rsidRPr="00BB510F">
        <w:t xml:space="preserve"> </w:t>
      </w:r>
      <w:r w:rsidR="00C53B73" w:rsidRPr="00BB510F">
        <w:t>for short</w:t>
      </w:r>
      <w:r w:rsidR="009F5EF2">
        <w:t>-term</w:t>
      </w:r>
      <w:r w:rsidR="00C53B73" w:rsidRPr="00BB510F">
        <w:t xml:space="preserve"> placements for the pet.</w:t>
      </w:r>
    </w:p>
    <w:tbl>
      <w:tblPr>
        <w:tblStyle w:val="TableGrid"/>
        <w:tblW w:w="9016" w:type="dxa"/>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955BE2" w:rsidRPr="00C31FD8" w14:paraId="5412D0B3" w14:textId="77777777" w:rsidTr="008B175E">
        <w:tc>
          <w:tcPr>
            <w:tcW w:w="9016" w:type="dxa"/>
          </w:tcPr>
          <w:p w14:paraId="315C1206" w14:textId="77777777" w:rsidR="00955BE2" w:rsidRPr="008358D5" w:rsidRDefault="00955BE2" w:rsidP="00300D55">
            <w:pPr>
              <w:pStyle w:val="Tabletext"/>
            </w:pPr>
            <w:hyperlink r:id="rId118">
              <w:r>
                <w:rPr>
                  <w:rStyle w:val="Hyperlink"/>
                </w:rPr>
                <w:t>Division 5B of the RTA</w:t>
              </w:r>
            </w:hyperlink>
          </w:p>
          <w:p w14:paraId="3DAA9494" w14:textId="23ED01E3" w:rsidR="00955BE2" w:rsidRPr="00C31FD8" w:rsidRDefault="003A66A9" w:rsidP="00BF14E2">
            <w:pPr>
              <w:pStyle w:val="Body"/>
            </w:pPr>
            <w:r w:rsidRPr="00181681">
              <w:t>https://www.legislation.vic.gov.au/in-force/acts/residential-tenancies-act-1997/</w:t>
            </w:r>
            <w:r w:rsidR="00955BE2">
              <w:t xml:space="preserve"> </w:t>
            </w:r>
          </w:p>
        </w:tc>
      </w:tr>
    </w:tbl>
    <w:p w14:paraId="666F1C40" w14:textId="54605B40" w:rsidR="006E40C7" w:rsidRPr="0084021A" w:rsidRDefault="006E40C7" w:rsidP="007B4546">
      <w:pPr>
        <w:pStyle w:val="Heading2"/>
        <w:ind w:left="851"/>
      </w:pPr>
      <w:bookmarkStart w:id="141" w:name="_Toc189157136"/>
      <w:bookmarkStart w:id="142" w:name="_Toc189588337"/>
      <w:bookmarkStart w:id="143" w:name="_Toc189588431"/>
      <w:bookmarkStart w:id="144" w:name="_Toc189588524"/>
      <w:bookmarkStart w:id="145" w:name="_Toc189588653"/>
      <w:bookmarkStart w:id="146" w:name="_Toc190005667"/>
      <w:bookmarkStart w:id="147" w:name="_Toc190014886"/>
      <w:bookmarkStart w:id="148" w:name="_Toc103094795"/>
      <w:bookmarkStart w:id="149" w:name="_Toc107575935"/>
      <w:bookmarkStart w:id="150" w:name="_Toc161139600"/>
      <w:bookmarkStart w:id="151" w:name="_Toc1670672374"/>
      <w:bookmarkStart w:id="152" w:name="_Hlk90369878"/>
      <w:bookmarkEnd w:id="141"/>
      <w:bookmarkEnd w:id="142"/>
      <w:bookmarkEnd w:id="143"/>
      <w:bookmarkEnd w:id="144"/>
      <w:bookmarkEnd w:id="145"/>
      <w:bookmarkEnd w:id="146"/>
      <w:bookmarkEnd w:id="147"/>
      <w:r>
        <w:t xml:space="preserve">Access to </w:t>
      </w:r>
      <w:r w:rsidR="00251CB2">
        <w:t>services</w:t>
      </w:r>
      <w:bookmarkEnd w:id="148"/>
      <w:bookmarkEnd w:id="149"/>
      <w:bookmarkEnd w:id="150"/>
      <w:bookmarkEnd w:id="151"/>
    </w:p>
    <w:p w14:paraId="785CEBD9" w14:textId="2ECC7D28" w:rsidR="138A12E0" w:rsidRPr="00F878D0" w:rsidRDefault="00392F60" w:rsidP="00BF14E2">
      <w:pPr>
        <w:pStyle w:val="Body"/>
      </w:pPr>
      <w:bookmarkStart w:id="153" w:name="_Toc77319603"/>
      <w:r>
        <w:t>SHS</w:t>
      </w:r>
      <w:r w:rsidR="138A12E0" w:rsidRPr="00F878D0">
        <w:t xml:space="preserve"> </w:t>
      </w:r>
      <w:r w:rsidR="000E460E">
        <w:t>must</w:t>
      </w:r>
      <w:r w:rsidR="5CE5F4B6" w:rsidRPr="00F878D0">
        <w:t xml:space="preserve"> </w:t>
      </w:r>
      <w:r w:rsidR="138A12E0" w:rsidRPr="00F878D0">
        <w:t xml:space="preserve">make accessing services as easy as possible for </w:t>
      </w:r>
      <w:r w:rsidR="00AA7147">
        <w:t>people</w:t>
      </w:r>
      <w:r w:rsidR="138A12E0" w:rsidRPr="00F878D0">
        <w:t xml:space="preserve"> in need. This means offering </w:t>
      </w:r>
      <w:r w:rsidR="000E460E">
        <w:t>different</w:t>
      </w:r>
      <w:r w:rsidR="000E460E" w:rsidRPr="00F878D0">
        <w:t xml:space="preserve"> </w:t>
      </w:r>
      <w:r w:rsidR="138A12E0" w:rsidRPr="00F878D0">
        <w:t>ways to connect</w:t>
      </w:r>
      <w:r w:rsidR="00302E2E">
        <w:t xml:space="preserve">. This can </w:t>
      </w:r>
      <w:r w:rsidR="138A12E0" w:rsidRPr="00F878D0">
        <w:t>includ</w:t>
      </w:r>
      <w:r w:rsidR="00302E2E">
        <w:t>e</w:t>
      </w:r>
      <w:r w:rsidR="138A12E0" w:rsidRPr="00F878D0">
        <w:t xml:space="preserve"> in-person visits, phone consultations</w:t>
      </w:r>
      <w:r w:rsidR="004A5914">
        <w:t xml:space="preserve"> and</w:t>
      </w:r>
      <w:r w:rsidR="138A12E0" w:rsidRPr="00F878D0">
        <w:t xml:space="preserve"> outreach programs for </w:t>
      </w:r>
      <w:r w:rsidR="002C0650">
        <w:t>people</w:t>
      </w:r>
      <w:r w:rsidR="002C0650" w:rsidRPr="00F878D0">
        <w:t xml:space="preserve"> </w:t>
      </w:r>
      <w:r w:rsidR="138A12E0" w:rsidRPr="00F878D0">
        <w:t>in remote areas or experiencing rough sleeping.</w:t>
      </w:r>
    </w:p>
    <w:p w14:paraId="724B8E24" w14:textId="180B634B" w:rsidR="0088353D" w:rsidRDefault="00412520" w:rsidP="001944AF">
      <w:pPr>
        <w:pStyle w:val="Heading3"/>
      </w:pPr>
      <w:r>
        <w:t>Clear points of entry</w:t>
      </w:r>
    </w:p>
    <w:p w14:paraId="54D07E9D" w14:textId="785ED0EB" w:rsidR="138A12E0" w:rsidRPr="00F878D0" w:rsidRDefault="2522FD11" w:rsidP="00BF14E2">
      <w:pPr>
        <w:pStyle w:val="Body"/>
        <w:rPr>
          <w:rFonts w:eastAsia="Times"/>
        </w:rPr>
      </w:pPr>
      <w:r>
        <w:t xml:space="preserve">Entry points must be visible </w:t>
      </w:r>
      <w:r w:rsidR="2660AB22">
        <w:t>to people experiencing or at risk of homelessness</w:t>
      </w:r>
      <w:r w:rsidR="00DD7D6E">
        <w:t xml:space="preserve"> and </w:t>
      </w:r>
      <w:r w:rsidR="005013F7">
        <w:t>be</w:t>
      </w:r>
      <w:r w:rsidR="00DD7D6E">
        <w:t xml:space="preserve"> supported by </w:t>
      </w:r>
      <w:r w:rsidR="00EA12F8">
        <w:t>formal service coordination</w:t>
      </w:r>
      <w:r w:rsidR="1A9B3241">
        <w:t>.</w:t>
      </w:r>
      <w:r w:rsidR="1A9B3241" w:rsidRPr="7AFDE5E5" w:rsidDel="00EA12F8">
        <w:rPr>
          <w:rFonts w:eastAsia="Times"/>
        </w:rPr>
        <w:t xml:space="preserve"> </w:t>
      </w:r>
      <w:r w:rsidR="6245A573" w:rsidRPr="7AFDE5E5">
        <w:rPr>
          <w:rFonts w:eastAsia="Times"/>
        </w:rPr>
        <w:t>SHS</w:t>
      </w:r>
      <w:r w:rsidR="22CCDB01" w:rsidRPr="7AFDE5E5">
        <w:rPr>
          <w:rFonts w:eastAsia="Times"/>
        </w:rPr>
        <w:t xml:space="preserve"> </w:t>
      </w:r>
      <w:r w:rsidR="3D3B701A" w:rsidRPr="7AFDE5E5">
        <w:rPr>
          <w:rFonts w:eastAsia="Times"/>
        </w:rPr>
        <w:t>must</w:t>
      </w:r>
      <w:r w:rsidR="22CCDB01" w:rsidRPr="7AFDE5E5">
        <w:rPr>
          <w:rFonts w:eastAsia="Times"/>
        </w:rPr>
        <w:t xml:space="preserve"> provide </w:t>
      </w:r>
      <w:r w:rsidR="3D3B701A" w:rsidRPr="7AFDE5E5">
        <w:rPr>
          <w:rFonts w:eastAsia="Times"/>
        </w:rPr>
        <w:t>support</w:t>
      </w:r>
      <w:r w:rsidR="22CCDB01" w:rsidRPr="7AFDE5E5">
        <w:rPr>
          <w:rFonts w:eastAsia="Times"/>
        </w:rPr>
        <w:t xml:space="preserve"> </w:t>
      </w:r>
      <w:r w:rsidR="0836745F" w:rsidRPr="7AFDE5E5">
        <w:rPr>
          <w:rFonts w:eastAsia="Times"/>
        </w:rPr>
        <w:t xml:space="preserve">for </w:t>
      </w:r>
      <w:r w:rsidR="22CCDB01" w:rsidRPr="7AFDE5E5">
        <w:rPr>
          <w:rFonts w:eastAsia="Times"/>
        </w:rPr>
        <w:t>each client</w:t>
      </w:r>
      <w:r w:rsidR="4C89349E" w:rsidRPr="7AFDE5E5">
        <w:rPr>
          <w:rFonts w:eastAsia="Times"/>
        </w:rPr>
        <w:t xml:space="preserve"> based on their</w:t>
      </w:r>
      <w:r w:rsidR="22CCDB01" w:rsidRPr="7AFDE5E5">
        <w:rPr>
          <w:rFonts w:eastAsia="Times"/>
        </w:rPr>
        <w:t xml:space="preserve"> needs</w:t>
      </w:r>
      <w:r w:rsidR="4C89349E" w:rsidRPr="7AFDE5E5">
        <w:rPr>
          <w:rFonts w:eastAsia="Times"/>
        </w:rPr>
        <w:t>. This applies</w:t>
      </w:r>
      <w:r w:rsidR="22CCDB01" w:rsidRPr="7AFDE5E5">
        <w:rPr>
          <w:rFonts w:eastAsia="Times"/>
        </w:rPr>
        <w:t xml:space="preserve"> regardless of their previous address, location </w:t>
      </w:r>
      <w:r w:rsidR="6CE38CF1" w:rsidRPr="7AFDE5E5">
        <w:rPr>
          <w:rFonts w:eastAsia="Times"/>
        </w:rPr>
        <w:t xml:space="preserve">they </w:t>
      </w:r>
      <w:r w:rsidR="22CCDB01" w:rsidRPr="7AFDE5E5">
        <w:rPr>
          <w:rFonts w:eastAsia="Times"/>
        </w:rPr>
        <w:t>seek help from or immigration status. This includes new migrants and asylum seekers.</w:t>
      </w:r>
      <w:r w:rsidR="2A24B792" w:rsidRPr="7AFDE5E5">
        <w:rPr>
          <w:rFonts w:eastAsia="Times"/>
        </w:rPr>
        <w:t xml:space="preserve"> </w:t>
      </w:r>
      <w:r w:rsidR="1A9B3241" w:rsidRPr="7AFDE5E5">
        <w:rPr>
          <w:rFonts w:eastAsia="Times"/>
        </w:rPr>
        <w:t>P</w:t>
      </w:r>
      <w:r w:rsidR="2A24B792" w:rsidRPr="7AFDE5E5">
        <w:rPr>
          <w:rFonts w:eastAsia="Times"/>
        </w:rPr>
        <w:t xml:space="preserve">eople have the right to </w:t>
      </w:r>
      <w:r w:rsidR="67FBF869" w:rsidRPr="7AFDE5E5">
        <w:rPr>
          <w:rFonts w:eastAsia="Times"/>
        </w:rPr>
        <w:t xml:space="preserve">choose </w:t>
      </w:r>
      <w:r w:rsidR="6C7F34CC" w:rsidRPr="7AFDE5E5">
        <w:rPr>
          <w:rFonts w:eastAsia="Times"/>
        </w:rPr>
        <w:t xml:space="preserve">which </w:t>
      </w:r>
      <w:r w:rsidR="2A24B792" w:rsidRPr="7AFDE5E5">
        <w:rPr>
          <w:rFonts w:eastAsia="Times"/>
        </w:rPr>
        <w:t>service</w:t>
      </w:r>
      <w:r w:rsidR="169572B4" w:rsidRPr="7AFDE5E5">
        <w:rPr>
          <w:rFonts w:eastAsia="Times"/>
        </w:rPr>
        <w:t xml:space="preserve"> they would like to acces</w:t>
      </w:r>
      <w:r w:rsidR="03465F47" w:rsidRPr="7AFDE5E5">
        <w:rPr>
          <w:rFonts w:eastAsia="Times"/>
        </w:rPr>
        <w:t>s</w:t>
      </w:r>
      <w:r w:rsidR="1A9B3241" w:rsidRPr="7AFDE5E5">
        <w:rPr>
          <w:rFonts w:eastAsia="Times"/>
        </w:rPr>
        <w:t>. They may choose</w:t>
      </w:r>
      <w:r w:rsidR="19C2C0EE" w:rsidRPr="7AFDE5E5">
        <w:rPr>
          <w:rFonts w:eastAsia="Times"/>
        </w:rPr>
        <w:t xml:space="preserve"> mainstream or cohort</w:t>
      </w:r>
      <w:r w:rsidR="1A9B3241" w:rsidRPr="7AFDE5E5">
        <w:rPr>
          <w:rFonts w:eastAsia="Times"/>
        </w:rPr>
        <w:t>-</w:t>
      </w:r>
      <w:r w:rsidR="19C2C0EE" w:rsidRPr="7AFDE5E5">
        <w:rPr>
          <w:rFonts w:eastAsia="Times"/>
        </w:rPr>
        <w:t>specific</w:t>
      </w:r>
      <w:r w:rsidR="18DEC796" w:rsidRPr="7AFDE5E5">
        <w:rPr>
          <w:rFonts w:eastAsia="Times"/>
        </w:rPr>
        <w:t xml:space="preserve"> </w:t>
      </w:r>
      <w:r w:rsidR="0E0D6630" w:rsidRPr="7AFDE5E5">
        <w:rPr>
          <w:rFonts w:eastAsia="Times"/>
        </w:rPr>
        <w:t>service</w:t>
      </w:r>
      <w:r w:rsidR="1A9B3241" w:rsidRPr="7AFDE5E5">
        <w:rPr>
          <w:rFonts w:eastAsia="Times"/>
        </w:rPr>
        <w:t>s</w:t>
      </w:r>
      <w:r w:rsidR="6CE38CF1" w:rsidRPr="7AFDE5E5">
        <w:rPr>
          <w:rFonts w:eastAsia="Times"/>
        </w:rPr>
        <w:t xml:space="preserve">, like </w:t>
      </w:r>
      <w:r w:rsidR="7BC2BA62" w:rsidRPr="7AFDE5E5">
        <w:rPr>
          <w:rFonts w:eastAsia="Times"/>
        </w:rPr>
        <w:t>youth</w:t>
      </w:r>
      <w:r w:rsidR="1A9B3241" w:rsidRPr="7AFDE5E5">
        <w:rPr>
          <w:rFonts w:eastAsia="Times"/>
        </w:rPr>
        <w:t>-</w:t>
      </w:r>
      <w:r w:rsidR="7BC2BA62" w:rsidRPr="7AFDE5E5">
        <w:rPr>
          <w:rFonts w:eastAsia="Times"/>
        </w:rPr>
        <w:t>specific or Aboriginal</w:t>
      </w:r>
      <w:r w:rsidR="1FA8C921" w:rsidRPr="7AFDE5E5">
        <w:rPr>
          <w:rFonts w:eastAsia="Times"/>
        </w:rPr>
        <w:t>-specific</w:t>
      </w:r>
      <w:r w:rsidR="7BC2BA62" w:rsidRPr="7AFDE5E5">
        <w:rPr>
          <w:rFonts w:eastAsia="Times"/>
        </w:rPr>
        <w:t xml:space="preserve"> services.</w:t>
      </w:r>
    </w:p>
    <w:p w14:paraId="48294AFC" w14:textId="3D84E0DE" w:rsidR="2BCB6953" w:rsidRDefault="00392F60" w:rsidP="00ED0BD2">
      <w:pPr>
        <w:pStyle w:val="Heading3"/>
      </w:pPr>
      <w:r>
        <w:t>SHS</w:t>
      </w:r>
      <w:r w:rsidR="5F5718E5">
        <w:t xml:space="preserve"> </w:t>
      </w:r>
      <w:r w:rsidR="00251CB2">
        <w:t>o</w:t>
      </w:r>
      <w:r w:rsidR="2BCB6953">
        <w:t xml:space="preserve">perating </w:t>
      </w:r>
      <w:r w:rsidR="00251CB2">
        <w:t>h</w:t>
      </w:r>
      <w:r w:rsidR="2BCB6953">
        <w:t>ours</w:t>
      </w:r>
    </w:p>
    <w:p w14:paraId="3CB2C5D6" w14:textId="6F6709BA" w:rsidR="2BCB6953" w:rsidRDefault="00392F60" w:rsidP="00BF14E2">
      <w:pPr>
        <w:pStyle w:val="Body"/>
      </w:pPr>
      <w:r>
        <w:t>SHS</w:t>
      </w:r>
      <w:r w:rsidR="2BCB6953">
        <w:t xml:space="preserve"> </w:t>
      </w:r>
      <w:r w:rsidR="00DF2A81">
        <w:t>must</w:t>
      </w:r>
      <w:r w:rsidR="2BCB6953">
        <w:t xml:space="preserve"> </w:t>
      </w:r>
      <w:r w:rsidR="00D957D9">
        <w:t>provide</w:t>
      </w:r>
      <w:r w:rsidR="2BCB6953">
        <w:t xml:space="preserve"> </w:t>
      </w:r>
      <w:r w:rsidR="00797087">
        <w:t>in</w:t>
      </w:r>
      <w:r w:rsidR="009F5EF2">
        <w:t>-person</w:t>
      </w:r>
      <w:r w:rsidR="00797087">
        <w:t xml:space="preserve"> </w:t>
      </w:r>
      <w:r w:rsidR="2BCB6953">
        <w:t>services during standard business hours</w:t>
      </w:r>
      <w:r w:rsidR="00390FC0">
        <w:t xml:space="preserve"> </w:t>
      </w:r>
      <w:r w:rsidR="00D957D9">
        <w:t>all</w:t>
      </w:r>
      <w:r w:rsidR="00390FC0">
        <w:t xml:space="preserve"> year. Standard business hours</w:t>
      </w:r>
      <w:r w:rsidR="2BCB6953">
        <w:t xml:space="preserve"> are Monday to Friday, 9am to 5pm. </w:t>
      </w:r>
      <w:r w:rsidR="00285132">
        <w:t>In</w:t>
      </w:r>
      <w:r w:rsidR="009F5EF2">
        <w:t>-person</w:t>
      </w:r>
      <w:r w:rsidR="00285132">
        <w:t xml:space="preserve"> hours for a</w:t>
      </w:r>
      <w:r w:rsidR="00885FC5">
        <w:t>ssertive outreach programs</w:t>
      </w:r>
      <w:r w:rsidR="006E49EF">
        <w:t xml:space="preserve"> </w:t>
      </w:r>
      <w:r w:rsidR="00503724">
        <w:t>may</w:t>
      </w:r>
      <w:r w:rsidR="00285132">
        <w:t xml:space="preserve"> </w:t>
      </w:r>
      <w:r w:rsidR="00D957D9">
        <w:t xml:space="preserve">vary </w:t>
      </w:r>
      <w:r w:rsidR="00285132">
        <w:t xml:space="preserve">to </w:t>
      </w:r>
      <w:r w:rsidR="00D957D9">
        <w:t>support</w:t>
      </w:r>
      <w:r w:rsidR="00A64434">
        <w:t xml:space="preserve"> people sleeping rough. </w:t>
      </w:r>
      <w:r w:rsidR="00D957D9">
        <w:t xml:space="preserve">If </w:t>
      </w:r>
      <w:r w:rsidR="2BCB6953">
        <w:t xml:space="preserve">public holidays differ </w:t>
      </w:r>
      <w:r w:rsidR="00D957D9">
        <w:t xml:space="preserve">by </w:t>
      </w:r>
      <w:r w:rsidR="179F3376">
        <w:t>location</w:t>
      </w:r>
      <w:r w:rsidR="2BCB6953">
        <w:t xml:space="preserve">, </w:t>
      </w:r>
      <w:r w:rsidR="0044176B">
        <w:t>such as</w:t>
      </w:r>
      <w:r w:rsidR="2BCB6953">
        <w:t xml:space="preserve"> local racing carnivals, the local public holiday </w:t>
      </w:r>
      <w:r w:rsidR="00D957D9">
        <w:t>replaces</w:t>
      </w:r>
      <w:r w:rsidR="0020274F">
        <w:t xml:space="preserve"> </w:t>
      </w:r>
      <w:r w:rsidR="2BCB6953">
        <w:t xml:space="preserve">the metropolitan </w:t>
      </w:r>
      <w:r w:rsidR="00070A1C">
        <w:t>holiday</w:t>
      </w:r>
      <w:r w:rsidR="2BCB6953">
        <w:t>.</w:t>
      </w:r>
    </w:p>
    <w:p w14:paraId="1CBA7DB9" w14:textId="77777777" w:rsidR="00390FC0" w:rsidRDefault="2BCB6953" w:rsidP="00BF14E2">
      <w:pPr>
        <w:pStyle w:val="Body"/>
      </w:pPr>
      <w:r>
        <w:t xml:space="preserve">To ensure people can still get help outside of these hours, </w:t>
      </w:r>
      <w:r w:rsidR="00392F60">
        <w:t>SHS</w:t>
      </w:r>
      <w:r>
        <w:t xml:space="preserve"> must have a phone answering message that</w:t>
      </w:r>
      <w:r w:rsidR="00390FC0">
        <w:t>:</w:t>
      </w:r>
    </w:p>
    <w:p w14:paraId="3A26E5F5" w14:textId="5EED284B" w:rsidR="00390FC0" w:rsidRDefault="2BCB6953" w:rsidP="00E64AC4">
      <w:pPr>
        <w:pStyle w:val="Bullet1"/>
      </w:pPr>
      <w:r>
        <w:t xml:space="preserve">clearly states regular business hours </w:t>
      </w:r>
    </w:p>
    <w:p w14:paraId="51C729FC" w14:textId="7ED9CAEF" w:rsidR="00390FC0" w:rsidRDefault="2BCB6953" w:rsidP="00E64AC4">
      <w:pPr>
        <w:pStyle w:val="Bullet1"/>
      </w:pPr>
      <w:r>
        <w:t>prov</w:t>
      </w:r>
      <w:r w:rsidRPr="3F9516C4">
        <w:t>ides alternative contact options for urgent matters</w:t>
      </w:r>
      <w:r w:rsidR="00390FC0">
        <w:t xml:space="preserve"> </w:t>
      </w:r>
    </w:p>
    <w:p w14:paraId="63310BAF" w14:textId="02873F86" w:rsidR="00390FC0" w:rsidRDefault="2BCB6953" w:rsidP="00E64AC4">
      <w:pPr>
        <w:pStyle w:val="Bullet1"/>
      </w:pPr>
      <w:r w:rsidRPr="3F9516C4">
        <w:t>include</w:t>
      </w:r>
      <w:r w:rsidR="00390FC0">
        <w:t>s</w:t>
      </w:r>
      <w:r w:rsidRPr="3F9516C4">
        <w:t xml:space="preserve"> the </w:t>
      </w:r>
      <w:r w:rsidR="00251CB2">
        <w:t>statewide</w:t>
      </w:r>
      <w:r>
        <w:t xml:space="preserve"> </w:t>
      </w:r>
      <w:r w:rsidR="00CD2D0B">
        <w:t>h</w:t>
      </w:r>
      <w:r w:rsidR="00614074">
        <w:t xml:space="preserve">omelessness </w:t>
      </w:r>
      <w:r w:rsidR="00CD2D0B">
        <w:t>contact number</w:t>
      </w:r>
      <w:r w:rsidR="000756C5">
        <w:t xml:space="preserve"> </w:t>
      </w:r>
      <w:r w:rsidRPr="3F9516C4">
        <w:t>(1800 825 955)</w:t>
      </w:r>
      <w:r w:rsidR="00390FC0">
        <w:t>,</w:t>
      </w:r>
      <w:r w:rsidRPr="3F9516C4">
        <w:t xml:space="preserve"> which is a free call and </w:t>
      </w:r>
      <w:r>
        <w:t>available 24/7</w:t>
      </w:r>
    </w:p>
    <w:p w14:paraId="45674AED" w14:textId="2C13DB8D" w:rsidR="2BCB6953" w:rsidRDefault="00390FC0" w:rsidP="00E64AC4">
      <w:pPr>
        <w:pStyle w:val="Bullet1"/>
      </w:pPr>
      <w:r>
        <w:t>shares</w:t>
      </w:r>
      <w:r w:rsidR="00153D0C">
        <w:t xml:space="preserve"> other </w:t>
      </w:r>
      <w:r w:rsidR="009E1024">
        <w:t>relevant emergency services contact details</w:t>
      </w:r>
      <w:r w:rsidR="00153D0C">
        <w:t>.</w:t>
      </w:r>
    </w:p>
    <w:p w14:paraId="43ADD9E1" w14:textId="7909FEDF" w:rsidR="001F46F5" w:rsidRDefault="2BCB6953" w:rsidP="00E64AC4">
      <w:pPr>
        <w:pStyle w:val="Bodyafterbullets"/>
      </w:pPr>
      <w:r>
        <w:t>In very rare cases, if an</w:t>
      </w:r>
      <w:r w:rsidR="008F006E">
        <w:t>y</w:t>
      </w:r>
      <w:r>
        <w:t xml:space="preserve"> </w:t>
      </w:r>
      <w:r w:rsidR="00392F60">
        <w:t>SHS</w:t>
      </w:r>
      <w:r>
        <w:t xml:space="preserve"> needs to close during normal business hours, the service manager must contact their local </w:t>
      </w:r>
      <w:r w:rsidR="00DA456F">
        <w:t>department a</w:t>
      </w:r>
      <w:r>
        <w:t>rea to discuss and negotiate a change to standard hours.</w:t>
      </w:r>
    </w:p>
    <w:p w14:paraId="6B7C5249" w14:textId="65443D49" w:rsidR="005E149C" w:rsidRDefault="005E149C" w:rsidP="00BF14E2">
      <w:pPr>
        <w:pStyle w:val="Body"/>
      </w:pPr>
      <w:r>
        <w:t>Examples of reasons a</w:t>
      </w:r>
      <w:r w:rsidR="00303D5D">
        <w:t>n</w:t>
      </w:r>
      <w:r>
        <w:t xml:space="preserve"> SHS may close during regular business hours include:</w:t>
      </w:r>
    </w:p>
    <w:p w14:paraId="4A3982B0" w14:textId="4A2C9CFC" w:rsidR="005E149C" w:rsidRDefault="000E460E" w:rsidP="00E64AC4">
      <w:pPr>
        <w:pStyle w:val="Bullet1"/>
      </w:pPr>
      <w:r>
        <w:t>a</w:t>
      </w:r>
      <w:r w:rsidR="005E149C">
        <w:t xml:space="preserve"> natural disaster such as a flood</w:t>
      </w:r>
    </w:p>
    <w:p w14:paraId="6CD43A43" w14:textId="2C8F5826" w:rsidR="006D6A2D" w:rsidRDefault="000E460E" w:rsidP="00E64AC4">
      <w:pPr>
        <w:pStyle w:val="Bullet1"/>
      </w:pPr>
      <w:r>
        <w:t>e</w:t>
      </w:r>
      <w:r w:rsidR="006D6A2D">
        <w:t>ssential service outage</w:t>
      </w:r>
    </w:p>
    <w:p w14:paraId="435652EB" w14:textId="278FBF11" w:rsidR="000821E2" w:rsidRDefault="000E460E" w:rsidP="00E64AC4">
      <w:pPr>
        <w:pStyle w:val="Bullet1"/>
      </w:pPr>
      <w:r>
        <w:t>c</w:t>
      </w:r>
      <w:r w:rsidR="000821E2">
        <w:t>ritical incident debriefing</w:t>
      </w:r>
    </w:p>
    <w:p w14:paraId="33118B9C" w14:textId="50A1BA7A" w:rsidR="000821E2" w:rsidRDefault="00D4211D" w:rsidP="00E64AC4">
      <w:pPr>
        <w:pStyle w:val="Bullet1"/>
      </w:pPr>
      <w:r w:rsidRPr="00E64AC4">
        <w:t>occupational health and safety</w:t>
      </w:r>
      <w:r>
        <w:t xml:space="preserve"> </w:t>
      </w:r>
      <w:r w:rsidR="000821E2">
        <w:t>risk.</w:t>
      </w:r>
    </w:p>
    <w:p w14:paraId="604E1E80" w14:textId="593F12E0" w:rsidR="00B8252D" w:rsidRDefault="001479DA" w:rsidP="00BF14E2">
      <w:pPr>
        <w:pStyle w:val="Bodyafterbullets"/>
      </w:pPr>
      <w:r>
        <w:t xml:space="preserve">There may also be periods of time when an ACCO SHS </w:t>
      </w:r>
      <w:r w:rsidR="002F284C">
        <w:t>must</w:t>
      </w:r>
      <w:r>
        <w:t xml:space="preserve"> close for Sorry Business to attend to cultural protocols and </w:t>
      </w:r>
      <w:r w:rsidR="00AC2D9A">
        <w:t>the grieving process associate</w:t>
      </w:r>
      <w:r w:rsidR="03FD951B">
        <w:t>d</w:t>
      </w:r>
      <w:r w:rsidR="00AC2D9A">
        <w:t xml:space="preserve"> with the passing of someone in the Aboriginal </w:t>
      </w:r>
      <w:r w:rsidR="000E460E">
        <w:t>c</w:t>
      </w:r>
      <w:r w:rsidR="00AC2D9A">
        <w:t>ommunity</w:t>
      </w:r>
      <w:r w:rsidR="00C63C75">
        <w:t>.</w:t>
      </w:r>
    </w:p>
    <w:p w14:paraId="435A6624" w14:textId="5C341CAF" w:rsidR="003D092F" w:rsidRDefault="00C63C75" w:rsidP="00BF14E2">
      <w:pPr>
        <w:pStyle w:val="Body"/>
      </w:pPr>
      <w:r>
        <w:t xml:space="preserve">During National Aboriginal and Islander Day </w:t>
      </w:r>
      <w:r w:rsidR="00B0249A">
        <w:t>Observance</w:t>
      </w:r>
      <w:r>
        <w:t xml:space="preserve"> Committee (NAIDOC</w:t>
      </w:r>
      <w:r w:rsidR="00075B99">
        <w:t xml:space="preserve">) </w:t>
      </w:r>
      <w:r w:rsidR="000E460E">
        <w:t>W</w:t>
      </w:r>
      <w:r w:rsidR="00075B99">
        <w:t>eek, staff</w:t>
      </w:r>
      <w:r w:rsidR="00B8252D">
        <w:t xml:space="preserve"> at ACCOs</w:t>
      </w:r>
      <w:r w:rsidR="00075B99">
        <w:t xml:space="preserve"> may need to attend to </w:t>
      </w:r>
      <w:r w:rsidR="00390FC0">
        <w:t>c</w:t>
      </w:r>
      <w:r w:rsidR="00075B99">
        <w:t xml:space="preserve">ommunity activities as part of the cultural obligations </w:t>
      </w:r>
      <w:r w:rsidR="00390FC0">
        <w:t>of</w:t>
      </w:r>
      <w:r w:rsidR="00075B99">
        <w:t xml:space="preserve"> NAIDOC </w:t>
      </w:r>
      <w:r w:rsidR="000E460E">
        <w:t>W</w:t>
      </w:r>
      <w:r w:rsidR="00075B99">
        <w:t>eek.</w:t>
      </w:r>
    </w:p>
    <w:p w14:paraId="6BB446FF" w14:textId="4CD07475" w:rsidR="44A5666B" w:rsidRPr="00E64AC4" w:rsidRDefault="44A5666B" w:rsidP="00271BD6">
      <w:pPr>
        <w:pStyle w:val="Heading4"/>
      </w:pPr>
      <w:r w:rsidRPr="00E044DD">
        <w:t>Actions</w:t>
      </w:r>
      <w:r w:rsidRPr="00E64AC4">
        <w:t xml:space="preserve"> required for SHS when </w:t>
      </w:r>
      <w:r w:rsidR="053FA7F4" w:rsidRPr="00E64AC4">
        <w:t>temporarily</w:t>
      </w:r>
      <w:r w:rsidRPr="00E64AC4">
        <w:t xml:space="preserve"> closing </w:t>
      </w:r>
      <w:r w:rsidRPr="00181681">
        <w:t>the</w:t>
      </w:r>
      <w:r w:rsidRPr="00E64AC4">
        <w:t xml:space="preserve"> service</w:t>
      </w:r>
    </w:p>
    <w:p w14:paraId="29C2D8A2" w14:textId="7A56C1C7" w:rsidR="00CC4EC6" w:rsidRDefault="000E460E" w:rsidP="00BF14E2">
      <w:pPr>
        <w:pStyle w:val="Body"/>
      </w:pPr>
      <w:r>
        <w:t>If</w:t>
      </w:r>
      <w:r w:rsidR="00387827">
        <w:t xml:space="preserve"> </w:t>
      </w:r>
      <w:r w:rsidR="00030468">
        <w:t>a</w:t>
      </w:r>
      <w:r w:rsidR="00EF0986">
        <w:t>n</w:t>
      </w:r>
      <w:r w:rsidR="00030468">
        <w:t xml:space="preserve"> SHS needs to close for the day, </w:t>
      </w:r>
      <w:r w:rsidR="00CC4EC6">
        <w:t xml:space="preserve">the SHS </w:t>
      </w:r>
      <w:r w:rsidR="00BC6263">
        <w:t>must</w:t>
      </w:r>
      <w:r w:rsidR="00CC4EC6">
        <w:t>:</w:t>
      </w:r>
    </w:p>
    <w:p w14:paraId="14CE7FD4" w14:textId="1539EE90" w:rsidR="00815B2C" w:rsidRDefault="000E460E" w:rsidP="00E64AC4">
      <w:pPr>
        <w:pStyle w:val="Bullet1"/>
      </w:pPr>
      <w:r>
        <w:t>c</w:t>
      </w:r>
      <w:r w:rsidR="00815B2C">
        <w:t>ontact the</w:t>
      </w:r>
      <w:r w:rsidR="00802DB5">
        <w:t xml:space="preserve"> </w:t>
      </w:r>
      <w:r w:rsidR="00A02AC6">
        <w:t xml:space="preserve">local area </w:t>
      </w:r>
      <w:r w:rsidR="008E277C">
        <w:t xml:space="preserve">department </w:t>
      </w:r>
      <w:r w:rsidR="00815B2C">
        <w:t>contract manager</w:t>
      </w:r>
      <w:r w:rsidR="003A5C6B">
        <w:t xml:space="preserve"> (A</w:t>
      </w:r>
      <w:r w:rsidR="00D414D6">
        <w:t>gency Performance and System Support</w:t>
      </w:r>
      <w:r w:rsidR="003A5C6B">
        <w:t xml:space="preserve">) to </w:t>
      </w:r>
      <w:r w:rsidR="00A24DB0">
        <w:t>discuss</w:t>
      </w:r>
      <w:r w:rsidR="003A5C6B">
        <w:t xml:space="preserve"> the closure</w:t>
      </w:r>
    </w:p>
    <w:p w14:paraId="15152942" w14:textId="436D4FFA" w:rsidR="003A5C6B" w:rsidRDefault="3D3B701A" w:rsidP="00E64AC4">
      <w:pPr>
        <w:pStyle w:val="Bullet1"/>
      </w:pPr>
      <w:r>
        <w:t>h</w:t>
      </w:r>
      <w:r w:rsidR="511A7D66">
        <w:t xml:space="preserve">ave a recorded message with an alternative number </w:t>
      </w:r>
      <w:r w:rsidR="067966AC">
        <w:t>to</w:t>
      </w:r>
      <w:r w:rsidR="511A7D66">
        <w:t xml:space="preserve"> call</w:t>
      </w:r>
      <w:r w:rsidR="7CDAAF84">
        <w:t xml:space="preserve">, which may include </w:t>
      </w:r>
      <w:r w:rsidR="2FB8EFCC">
        <w:t xml:space="preserve">negotiating with another SHS to </w:t>
      </w:r>
      <w:r w:rsidR="10898530">
        <w:t xml:space="preserve">include </w:t>
      </w:r>
      <w:r w:rsidR="2FB8EFCC">
        <w:t xml:space="preserve">their </w:t>
      </w:r>
      <w:r w:rsidR="661C8594">
        <w:t xml:space="preserve">contact </w:t>
      </w:r>
      <w:r w:rsidR="2FB8EFCC">
        <w:t>number o</w:t>
      </w:r>
      <w:r w:rsidR="472D8D11">
        <w:t xml:space="preserve">n </w:t>
      </w:r>
      <w:r w:rsidR="2FB8EFCC">
        <w:t>the recorded message</w:t>
      </w:r>
      <w:r w:rsidR="3BB4B839">
        <w:t xml:space="preserve"> </w:t>
      </w:r>
    </w:p>
    <w:p w14:paraId="2D05DD37" w14:textId="057346A1" w:rsidR="00B8252D" w:rsidRDefault="0E0F07B4" w:rsidP="00E64AC4">
      <w:pPr>
        <w:pStyle w:val="Bullet1"/>
      </w:pPr>
      <w:r>
        <w:t xml:space="preserve">have </w:t>
      </w:r>
      <w:r w:rsidR="3D3B701A">
        <w:t>a</w:t>
      </w:r>
      <w:r w:rsidR="56BCCE5D">
        <w:t xml:space="preserve">nswering </w:t>
      </w:r>
      <w:r w:rsidR="1EEE9227">
        <w:t>service</w:t>
      </w:r>
      <w:r w:rsidR="2DB2C839">
        <w:t xml:space="preserve"> and voice mails</w:t>
      </w:r>
      <w:r w:rsidR="6C593409">
        <w:t xml:space="preserve"> able</w:t>
      </w:r>
      <w:r w:rsidR="21A8E507">
        <w:t xml:space="preserve"> to </w:t>
      </w:r>
      <w:r w:rsidR="05D80E25">
        <w:t xml:space="preserve">record a large volume of </w:t>
      </w:r>
      <w:r w:rsidR="7613E75B">
        <w:t>message</w:t>
      </w:r>
      <w:r w:rsidR="5B637642">
        <w:t>s</w:t>
      </w:r>
      <w:r w:rsidR="1A73A284">
        <w:t xml:space="preserve">, this may </w:t>
      </w:r>
      <w:r w:rsidR="6D51BCA2">
        <w:t xml:space="preserve">need </w:t>
      </w:r>
      <w:r w:rsidR="1A73A284">
        <w:t xml:space="preserve">SHS to upgrade </w:t>
      </w:r>
      <w:r w:rsidR="6FC141F8">
        <w:t xml:space="preserve">the answering </w:t>
      </w:r>
      <w:r w:rsidR="0BC88FB7">
        <w:t>service</w:t>
      </w:r>
      <w:r w:rsidR="6FC141F8">
        <w:t xml:space="preserve"> as</w:t>
      </w:r>
      <w:r w:rsidR="11B51854">
        <w:t xml:space="preserve"> people seeking </w:t>
      </w:r>
      <w:r w:rsidR="6D51BCA2">
        <w:t xml:space="preserve">support </w:t>
      </w:r>
      <w:r w:rsidR="11B51854">
        <w:t>must have the ability to leave a recorded message</w:t>
      </w:r>
      <w:r w:rsidR="467737FC">
        <w:t>.</w:t>
      </w:r>
    </w:p>
    <w:p w14:paraId="68C4DDD5" w14:textId="06058173" w:rsidR="2BCB6953" w:rsidRDefault="00CC4EC6" w:rsidP="00E64AC4">
      <w:pPr>
        <w:pStyle w:val="Bodyafterbullets"/>
      </w:pPr>
      <w:r>
        <w:t xml:space="preserve">Closures </w:t>
      </w:r>
      <w:r w:rsidR="00164E4D">
        <w:t>must</w:t>
      </w:r>
      <w:r w:rsidR="2BCB6953">
        <w:t xml:space="preserve"> </w:t>
      </w:r>
      <w:r w:rsidR="00354F42">
        <w:t xml:space="preserve">not </w:t>
      </w:r>
      <w:r w:rsidR="2BCB6953">
        <w:t xml:space="preserve">exceed one </w:t>
      </w:r>
      <w:r w:rsidR="2BCB6953" w:rsidRPr="00502497">
        <w:t>business</w:t>
      </w:r>
      <w:r w:rsidR="2BCB6953">
        <w:t xml:space="preserve"> day</w:t>
      </w:r>
      <w:r w:rsidR="00164E4D">
        <w:t xml:space="preserve"> without approval from </w:t>
      </w:r>
      <w:r w:rsidR="00F31B75">
        <w:t>contract manager</w:t>
      </w:r>
      <w:r w:rsidR="2BCB6953">
        <w:t>.</w:t>
      </w:r>
    </w:p>
    <w:p w14:paraId="25A0639F" w14:textId="108DA567" w:rsidR="2BCB6953" w:rsidRPr="00E618DB" w:rsidRDefault="2BCB6953" w:rsidP="00271BD6">
      <w:pPr>
        <w:pStyle w:val="Heading4"/>
      </w:pPr>
      <w:r w:rsidRPr="00E618DB">
        <w:t xml:space="preserve">Out of standard business </w:t>
      </w:r>
      <w:r w:rsidRPr="00181681">
        <w:t>hours</w:t>
      </w:r>
      <w:r w:rsidRPr="00E618DB">
        <w:t xml:space="preserve"> services</w:t>
      </w:r>
    </w:p>
    <w:p w14:paraId="5C1F3D13" w14:textId="4041A0DF" w:rsidR="2BCB6953" w:rsidRDefault="2BCB6953" w:rsidP="00BF14E2">
      <w:pPr>
        <w:pStyle w:val="Body"/>
      </w:pPr>
      <w:r>
        <w:t xml:space="preserve">People </w:t>
      </w:r>
      <w:r w:rsidR="00D96453">
        <w:t xml:space="preserve">requiring </w:t>
      </w:r>
      <w:r w:rsidR="002F284C">
        <w:t xml:space="preserve">support </w:t>
      </w:r>
      <w:r w:rsidR="00D96453">
        <w:t>outside of regular business hours</w:t>
      </w:r>
      <w:r>
        <w:t xml:space="preserve"> can </w:t>
      </w:r>
      <w:r w:rsidR="00207F10">
        <w:t xml:space="preserve">call </w:t>
      </w:r>
      <w:r>
        <w:t>the</w:t>
      </w:r>
      <w:r w:rsidR="00112C95">
        <w:t xml:space="preserve"> Homelessness</w:t>
      </w:r>
      <w:r>
        <w:t xml:space="preserve"> Statewide </w:t>
      </w:r>
      <w:r w:rsidR="00620505" w:rsidRPr="6D24A0B6">
        <w:rPr>
          <w:szCs w:val="21"/>
        </w:rPr>
        <w:t>After</w:t>
      </w:r>
      <w:r w:rsidR="00620505">
        <w:rPr>
          <w:szCs w:val="21"/>
        </w:rPr>
        <w:t>-Hours</w:t>
      </w:r>
      <w:r w:rsidRPr="6D24A0B6">
        <w:rPr>
          <w:szCs w:val="21"/>
        </w:rPr>
        <w:t xml:space="preserve"> Service (1800 825 955)</w:t>
      </w:r>
      <w:r w:rsidR="007D10AA">
        <w:t>.</w:t>
      </w:r>
    </w:p>
    <w:p w14:paraId="7A86D309" w14:textId="17F72127" w:rsidR="003934A6" w:rsidRDefault="00390FC0" w:rsidP="00BF14E2">
      <w:pPr>
        <w:pStyle w:val="Body"/>
      </w:pPr>
      <w:r>
        <w:t xml:space="preserve">Some </w:t>
      </w:r>
      <w:r w:rsidR="2BCB6953">
        <w:t xml:space="preserve">homelessness programs </w:t>
      </w:r>
      <w:r w:rsidR="002F284C">
        <w:t xml:space="preserve">receive </w:t>
      </w:r>
      <w:r w:rsidR="2BCB6953">
        <w:t>fund</w:t>
      </w:r>
      <w:r w:rsidR="002F284C">
        <w:t>ing</w:t>
      </w:r>
      <w:r w:rsidR="2BCB6953">
        <w:t xml:space="preserve"> to </w:t>
      </w:r>
      <w:r w:rsidR="00BF020A">
        <w:t xml:space="preserve">deliver </w:t>
      </w:r>
      <w:r w:rsidR="00F31B75">
        <w:t xml:space="preserve">services </w:t>
      </w:r>
      <w:r w:rsidR="2BCB6953">
        <w:t xml:space="preserve">outside of standard business hours. These include </w:t>
      </w:r>
      <w:r w:rsidR="00BF020A">
        <w:t>s</w:t>
      </w:r>
      <w:r w:rsidR="2BCB6953">
        <w:t>ervices open on weekends and public holidays</w:t>
      </w:r>
      <w:r>
        <w:t>, and</w:t>
      </w:r>
      <w:r w:rsidR="2BCB6953">
        <w:t xml:space="preserve"> 24-hour support</w:t>
      </w:r>
      <w:r w:rsidR="00F31B75">
        <w:t>ed housing</w:t>
      </w:r>
      <w:r w:rsidR="2BCB6953">
        <w:t xml:space="preserve"> every day of the year.</w:t>
      </w:r>
    </w:p>
    <w:p w14:paraId="64591C90" w14:textId="1E0AF8C5" w:rsidR="00116CA7" w:rsidRPr="00116CA7" w:rsidRDefault="00116CA7" w:rsidP="00271BD6">
      <w:pPr>
        <w:pStyle w:val="Heading4"/>
      </w:pPr>
      <w:r w:rsidRPr="00116CA7">
        <w:t xml:space="preserve">Embargo on VCAT </w:t>
      </w:r>
      <w:r w:rsidR="00256AE7">
        <w:t>a</w:t>
      </w:r>
      <w:r w:rsidRPr="00116CA7">
        <w:t xml:space="preserve">ction </w:t>
      </w:r>
      <w:r w:rsidRPr="00181681">
        <w:t>over</w:t>
      </w:r>
      <w:r w:rsidRPr="00116CA7">
        <w:t xml:space="preserve"> the </w:t>
      </w:r>
      <w:r w:rsidR="00256AE7">
        <w:t>h</w:t>
      </w:r>
      <w:r w:rsidRPr="00116CA7">
        <w:t>oliday period</w:t>
      </w:r>
    </w:p>
    <w:p w14:paraId="1FC0A8C9" w14:textId="16857DF4" w:rsidR="00760C4B" w:rsidRDefault="00EE6C99" w:rsidP="00BF14E2">
      <w:pPr>
        <w:pStyle w:val="Body"/>
      </w:pPr>
      <w:r>
        <w:t xml:space="preserve">Homes Victoria </w:t>
      </w:r>
      <w:r w:rsidR="006D3E90">
        <w:t xml:space="preserve">asks </w:t>
      </w:r>
      <w:r>
        <w:t xml:space="preserve">all providers </w:t>
      </w:r>
      <w:r w:rsidR="00CD4383">
        <w:t xml:space="preserve">of homelessness housing </w:t>
      </w:r>
      <w:r w:rsidR="00AB5D46">
        <w:t>to avoid</w:t>
      </w:r>
      <w:r>
        <w:t xml:space="preserve"> issuing </w:t>
      </w:r>
      <w:r w:rsidR="001B099F">
        <w:t>n</w:t>
      </w:r>
      <w:r>
        <w:t xml:space="preserve">otices to </w:t>
      </w:r>
      <w:r w:rsidR="001B099F">
        <w:t>v</w:t>
      </w:r>
      <w:r>
        <w:t xml:space="preserve">acate or executing warrants of possession from 16 </w:t>
      </w:r>
      <w:r w:rsidR="00CE1E78">
        <w:t>December to</w:t>
      </w:r>
      <w:r>
        <w:t xml:space="preserve"> 6 January</w:t>
      </w:r>
      <w:r w:rsidR="00507D07">
        <w:t xml:space="preserve"> </w:t>
      </w:r>
      <w:r w:rsidR="002F284C">
        <w:t>each year</w:t>
      </w:r>
      <w:r w:rsidR="00390FC0">
        <w:t>. M</w:t>
      </w:r>
      <w:r>
        <w:t xml:space="preserve">any community and legal services will </w:t>
      </w:r>
      <w:r w:rsidR="003A1624">
        <w:t>have limited</w:t>
      </w:r>
      <w:r>
        <w:t xml:space="preserve"> capacity to provide support </w:t>
      </w:r>
      <w:r w:rsidR="003A1624">
        <w:t xml:space="preserve">during </w:t>
      </w:r>
      <w:r>
        <w:t>this period. </w:t>
      </w:r>
      <w:r w:rsidR="00DD3213">
        <w:t>SHS</w:t>
      </w:r>
      <w:r w:rsidR="00760C4B">
        <w:t xml:space="preserve"> should continue review</w:t>
      </w:r>
      <w:r w:rsidR="009F6A35">
        <w:t>ing</w:t>
      </w:r>
      <w:r w:rsidR="00760C4B">
        <w:t xml:space="preserve"> rental arrears cases to negotiate repayment agreements with renters during this time.</w:t>
      </w:r>
    </w:p>
    <w:p w14:paraId="352D35E7" w14:textId="092046A4" w:rsidR="00007B49" w:rsidRDefault="00007B49" w:rsidP="00007B49">
      <w:pPr>
        <w:pStyle w:val="Heading4"/>
      </w:pPr>
      <w:r>
        <w:t>Extreme weather events</w:t>
      </w:r>
    </w:p>
    <w:p w14:paraId="76730C2F" w14:textId="2ADDBAD3" w:rsidR="009906A0" w:rsidRPr="00F239AB" w:rsidRDefault="1AEB0809" w:rsidP="00F239AB">
      <w:pPr>
        <w:rPr>
          <w:rFonts w:eastAsia="MS Gothic"/>
        </w:rPr>
      </w:pPr>
      <w:r>
        <w:t>During ext</w:t>
      </w:r>
      <w:r w:rsidR="7DDCD939">
        <w:t>r</w:t>
      </w:r>
      <w:r>
        <w:t>eme weather events, the department expect</w:t>
      </w:r>
      <w:r w:rsidR="5150CD16">
        <w:t>s</w:t>
      </w:r>
      <w:r>
        <w:t xml:space="preserve"> that SHS will </w:t>
      </w:r>
      <w:r w:rsidR="1115DF55">
        <w:t>work</w:t>
      </w:r>
      <w:r w:rsidR="7DDCD939">
        <w:t xml:space="preserve"> with their relevant local government</w:t>
      </w:r>
      <w:r w:rsidR="010CCA87">
        <w:t xml:space="preserve"> </w:t>
      </w:r>
      <w:r w:rsidR="010CCA87" w:rsidRPr="00CF6807">
        <w:t>municipalities</w:t>
      </w:r>
      <w:r w:rsidR="7DDCD939">
        <w:t xml:space="preserve"> </w:t>
      </w:r>
      <w:r>
        <w:t>to develop a local plan that determines the type of response</w:t>
      </w:r>
      <w:r w:rsidR="42EC64D7">
        <w:t>s</w:t>
      </w:r>
      <w:r w:rsidR="010CCA87">
        <w:t xml:space="preserve"> which can be</w:t>
      </w:r>
      <w:r w:rsidR="42EC64D7">
        <w:t xml:space="preserve"> </w:t>
      </w:r>
      <w:r w:rsidR="52AAF44D">
        <w:t>provided to people who are sleeping rough.</w:t>
      </w:r>
    </w:p>
    <w:p w14:paraId="6F4169C9" w14:textId="77777777" w:rsidR="00F239AB" w:rsidRPr="00F239AB" w:rsidRDefault="2B3FDC71" w:rsidP="00F239AB">
      <w:r w:rsidRPr="00F239AB">
        <w:t xml:space="preserve">LASNs play a key role in coordinating a plan and response </w:t>
      </w:r>
      <w:r w:rsidR="3953BEF4" w:rsidRPr="00F239AB">
        <w:t xml:space="preserve">for extreme weather events </w:t>
      </w:r>
      <w:r w:rsidRPr="00F239AB">
        <w:t xml:space="preserve">and this should be documented in the </w:t>
      </w:r>
      <w:r w:rsidR="1E3C2910" w:rsidRPr="00F239AB">
        <w:t xml:space="preserve">local </w:t>
      </w:r>
      <w:r w:rsidRPr="00F239AB">
        <w:t>model</w:t>
      </w:r>
      <w:r w:rsidR="6AC0A4FC" w:rsidRPr="00F239AB">
        <w:t xml:space="preserve"> to ensure people sleeping rough are accommodated safely, have access to food and water. For frost and extreme storm weather this </w:t>
      </w:r>
      <w:r w:rsidR="39CF133F" w:rsidRPr="00F239AB">
        <w:t>will</w:t>
      </w:r>
      <w:r w:rsidR="6AC0A4FC" w:rsidRPr="00F239AB">
        <w:t xml:space="preserve"> include blankets </w:t>
      </w:r>
      <w:r w:rsidR="59BA17D7" w:rsidRPr="00F239AB">
        <w:t>and warm clothing. For heat related extreme weather events this will include access to spaces to keep cool.</w:t>
      </w:r>
      <w:r w:rsidR="4C1CE7FB" w:rsidRPr="00F239AB">
        <w:t xml:space="preserve"> Response to extreme weather events needs to be inclusive of public holidays.</w:t>
      </w:r>
    </w:p>
    <w:p w14:paraId="5C88E053" w14:textId="4D869F30" w:rsidR="00D000B8" w:rsidRDefault="00D000B8" w:rsidP="00F239AB">
      <w:pPr>
        <w:pStyle w:val="Heading3"/>
        <w:numPr>
          <w:ilvl w:val="0"/>
          <w:numId w:val="0"/>
        </w:numPr>
      </w:pPr>
      <w:r>
        <w:t>Referrals across DFFH local areas</w:t>
      </w:r>
    </w:p>
    <w:p w14:paraId="0A12BFA6" w14:textId="1A2EA02B" w:rsidR="00D000B8" w:rsidRDefault="00D000B8" w:rsidP="00BF14E2">
      <w:pPr>
        <w:pStyle w:val="Body"/>
      </w:pPr>
      <w:r>
        <w:t xml:space="preserve">There are no geographical boundaries for people seeking homelessness </w:t>
      </w:r>
      <w:r w:rsidR="002F284C">
        <w:t>support</w:t>
      </w:r>
      <w:r>
        <w:t>.</w:t>
      </w:r>
    </w:p>
    <w:p w14:paraId="0C4F0193" w14:textId="3E9E2027" w:rsidR="00D000B8" w:rsidRDefault="5AE03AB9" w:rsidP="00BF14E2">
      <w:pPr>
        <w:pStyle w:val="Body"/>
      </w:pPr>
      <w:r>
        <w:t xml:space="preserve">All SHS share the responsibility of assisting </w:t>
      </w:r>
      <w:r w:rsidR="177035CD">
        <w:t>i</w:t>
      </w:r>
      <w:r w:rsidR="7D771141">
        <w:t>ndividuals and families</w:t>
      </w:r>
      <w:r>
        <w:t xml:space="preserve"> at their first point of contact with the homelessness service system</w:t>
      </w:r>
      <w:r w:rsidR="006C4C47">
        <w:t>. This support should be available no matter</w:t>
      </w:r>
      <w:r>
        <w:t xml:space="preserve"> </w:t>
      </w:r>
      <w:r w:rsidR="000D7D66">
        <w:t>where</w:t>
      </w:r>
      <w:r>
        <w:t xml:space="preserve"> a person </w:t>
      </w:r>
      <w:r w:rsidR="006C4C47">
        <w:t>reaches out</w:t>
      </w:r>
      <w:r w:rsidR="000D7D66">
        <w:t xml:space="preserve">. </w:t>
      </w:r>
      <w:r w:rsidR="000B159C">
        <w:t>Clients</w:t>
      </w:r>
      <w:r w:rsidR="000D7D66">
        <w:t xml:space="preserve"> </w:t>
      </w:r>
      <w:r>
        <w:t xml:space="preserve">should </w:t>
      </w:r>
      <w:r w:rsidR="002F284C">
        <w:t xml:space="preserve">receive </w:t>
      </w:r>
      <w:r w:rsidR="00D439DD">
        <w:t>support</w:t>
      </w:r>
      <w:r>
        <w:t xml:space="preserve"> at the first point of contact to address their immediate needs. </w:t>
      </w:r>
      <w:r w:rsidR="009F6A35">
        <w:t>R</w:t>
      </w:r>
      <w:r>
        <w:t xml:space="preserve">efer to </w:t>
      </w:r>
      <w:hyperlink w:anchor="_Appendix_2_Referrals" w:history="1">
        <w:r w:rsidRPr="00181681">
          <w:rPr>
            <w:rStyle w:val="Hyperlink"/>
          </w:rPr>
          <w:t>Appendix 2</w:t>
        </w:r>
      </w:hyperlink>
      <w:r>
        <w:t xml:space="preserve"> for information on making referrals across </w:t>
      </w:r>
      <w:r w:rsidR="002F284C">
        <w:t xml:space="preserve">department </w:t>
      </w:r>
      <w:r>
        <w:t>local areas.</w:t>
      </w:r>
    </w:p>
    <w:p w14:paraId="18AFE691" w14:textId="026C1C63" w:rsidR="6F84C515" w:rsidRPr="0098242D" w:rsidRDefault="0011349D" w:rsidP="00ED0BD2">
      <w:pPr>
        <w:pStyle w:val="Heading3"/>
      </w:pPr>
      <w:r>
        <w:t>Inclusive</w:t>
      </w:r>
      <w:r w:rsidR="6F84C515" w:rsidRPr="00FF1692">
        <w:t xml:space="preserve"> </w:t>
      </w:r>
      <w:r w:rsidR="00251CB2">
        <w:t>s</w:t>
      </w:r>
      <w:r w:rsidR="6F84C515" w:rsidRPr="00FF1692">
        <w:t xml:space="preserve">ervice </w:t>
      </w:r>
      <w:r w:rsidR="00251CB2">
        <w:t>d</w:t>
      </w:r>
      <w:r w:rsidR="6F84C515" w:rsidRPr="00FF1692">
        <w:t>elivery</w:t>
      </w:r>
    </w:p>
    <w:p w14:paraId="4DE77B2E" w14:textId="0889C089" w:rsidR="4ED737AE" w:rsidRPr="0098242D" w:rsidRDefault="00392F60" w:rsidP="00BF14E2">
      <w:pPr>
        <w:pStyle w:val="Body"/>
        <w:rPr>
          <w:rFonts w:eastAsia="Times"/>
        </w:rPr>
      </w:pPr>
      <w:r>
        <w:rPr>
          <w:rFonts w:eastAsia="Times"/>
        </w:rPr>
        <w:t>SHS</w:t>
      </w:r>
      <w:r w:rsidR="6F84C515" w:rsidRPr="3F9516C4">
        <w:rPr>
          <w:rFonts w:eastAsia="Times"/>
        </w:rPr>
        <w:t xml:space="preserve"> must ensure their services are accessible, appropriate</w:t>
      </w:r>
      <w:r w:rsidR="004A5914">
        <w:rPr>
          <w:rFonts w:eastAsia="Times"/>
        </w:rPr>
        <w:t xml:space="preserve"> and</w:t>
      </w:r>
      <w:r w:rsidR="6F84C515" w:rsidRPr="3F9516C4">
        <w:rPr>
          <w:rFonts w:eastAsia="Times"/>
        </w:rPr>
        <w:t xml:space="preserve"> responsive to the needs of diverse communities. This means presenting information in a way that is:</w:t>
      </w:r>
    </w:p>
    <w:p w14:paraId="3C26543D" w14:textId="09ECBE69" w:rsidR="6F84C515" w:rsidRPr="0098242D" w:rsidRDefault="00F3D2D5" w:rsidP="00E64AC4">
      <w:pPr>
        <w:pStyle w:val="Bullet1"/>
        <w:rPr>
          <w:b/>
          <w:bCs/>
        </w:rPr>
      </w:pPr>
      <w:r w:rsidRPr="5CC31065">
        <w:rPr>
          <w:b/>
          <w:bCs/>
        </w:rPr>
        <w:t>welcoming</w:t>
      </w:r>
      <w:r w:rsidR="009F6A35">
        <w:rPr>
          <w:b/>
          <w:bCs/>
        </w:rPr>
        <w:t xml:space="preserve"> </w:t>
      </w:r>
      <w:r w:rsidR="009F6A35" w:rsidRPr="00181681">
        <w:t>–</w:t>
      </w:r>
      <w:r w:rsidRPr="5CC31065">
        <w:t xml:space="preserve"> create a comfortable and inclusive environmen</w:t>
      </w:r>
      <w:r w:rsidR="00722661">
        <w:t>t</w:t>
      </w:r>
    </w:p>
    <w:p w14:paraId="0A8E2E84" w14:textId="0506F4C0" w:rsidR="6F84C515" w:rsidRPr="0098242D" w:rsidRDefault="000115F5" w:rsidP="00E64AC4">
      <w:pPr>
        <w:pStyle w:val="Bullet1"/>
      </w:pPr>
      <w:r w:rsidRPr="5CC31065">
        <w:rPr>
          <w:b/>
        </w:rPr>
        <w:t>l</w:t>
      </w:r>
      <w:r w:rsidR="6F84C515" w:rsidRPr="5CC31065">
        <w:rPr>
          <w:b/>
        </w:rPr>
        <w:t>inguistically diverse</w:t>
      </w:r>
      <w:r w:rsidR="6F84C515" w:rsidRPr="5CC31065">
        <w:t xml:space="preserve"> </w:t>
      </w:r>
      <w:r w:rsidR="009F6A35">
        <w:t xml:space="preserve">– </w:t>
      </w:r>
      <w:r w:rsidR="00D75353" w:rsidRPr="5CC31065">
        <w:t>c</w:t>
      </w:r>
      <w:r w:rsidR="6F84C515" w:rsidRPr="5CC31065">
        <w:t xml:space="preserve">ater to </w:t>
      </w:r>
      <w:r w:rsidR="000B159C">
        <w:t>clients</w:t>
      </w:r>
      <w:r w:rsidR="6F84C515" w:rsidRPr="5CC31065">
        <w:t xml:space="preserve"> with various language backgrounds</w:t>
      </w:r>
    </w:p>
    <w:p w14:paraId="0B77A7D7" w14:textId="76E80A44" w:rsidR="6F84C515" w:rsidRPr="0098242D" w:rsidRDefault="000115F5" w:rsidP="00E64AC4">
      <w:pPr>
        <w:pStyle w:val="Bullet1"/>
      </w:pPr>
      <w:r>
        <w:rPr>
          <w:b/>
          <w:bCs/>
        </w:rPr>
        <w:t>c</w:t>
      </w:r>
      <w:r w:rsidR="6F84C515" w:rsidRPr="0098242D">
        <w:rPr>
          <w:b/>
          <w:bCs/>
        </w:rPr>
        <w:t>ulturally sensitive</w:t>
      </w:r>
      <w:r w:rsidR="009F6A35">
        <w:rPr>
          <w:b/>
          <w:bCs/>
        </w:rPr>
        <w:t xml:space="preserve"> </w:t>
      </w:r>
      <w:r w:rsidR="009F6A35" w:rsidRPr="00181681">
        <w:t>–</w:t>
      </w:r>
      <w:r w:rsidR="6F84C515" w:rsidRPr="0098242D">
        <w:t xml:space="preserve"> </w:t>
      </w:r>
      <w:r w:rsidR="00D75353">
        <w:t>r</w:t>
      </w:r>
      <w:r w:rsidR="6F84C515" w:rsidRPr="0098242D">
        <w:t>espect and acknowledge different cultural practices and beliefs</w:t>
      </w:r>
    </w:p>
    <w:p w14:paraId="04F8CF64" w14:textId="3EDECC76" w:rsidR="00DE5932" w:rsidRPr="001874B9" w:rsidRDefault="000115F5" w:rsidP="00E64AC4">
      <w:pPr>
        <w:pStyle w:val="Bullet1"/>
      </w:pPr>
      <w:r>
        <w:rPr>
          <w:b/>
          <w:bCs/>
        </w:rPr>
        <w:t>e</w:t>
      </w:r>
      <w:r w:rsidR="6F84C515" w:rsidRPr="0098242D">
        <w:rPr>
          <w:b/>
          <w:bCs/>
        </w:rPr>
        <w:t>asy to understand</w:t>
      </w:r>
      <w:r w:rsidR="009F6A35">
        <w:rPr>
          <w:b/>
          <w:bCs/>
        </w:rPr>
        <w:t xml:space="preserve"> </w:t>
      </w:r>
      <w:r w:rsidR="009F6A35" w:rsidRPr="00181681">
        <w:t>–</w:t>
      </w:r>
      <w:r w:rsidR="6F84C515" w:rsidRPr="0098242D">
        <w:t xml:space="preserve"> </w:t>
      </w:r>
      <w:r w:rsidR="00D75353">
        <w:t>u</w:t>
      </w:r>
      <w:r w:rsidR="6F84C515" w:rsidRPr="0098242D">
        <w:t xml:space="preserve">se clear and simple language for all </w:t>
      </w:r>
      <w:r w:rsidR="0044420F">
        <w:t>individuals and families</w:t>
      </w:r>
    </w:p>
    <w:p w14:paraId="0889FDF5" w14:textId="0BF0BA4F" w:rsidR="6F84C515" w:rsidRPr="0098242D" w:rsidRDefault="00772E49" w:rsidP="00E64AC4">
      <w:pPr>
        <w:pStyle w:val="Bullet1"/>
      </w:pPr>
      <w:r>
        <w:rPr>
          <w:b/>
          <w:bCs/>
        </w:rPr>
        <w:t xml:space="preserve">safe </w:t>
      </w:r>
      <w:r w:rsidR="004B3689">
        <w:rPr>
          <w:b/>
          <w:bCs/>
        </w:rPr>
        <w:t>for</w:t>
      </w:r>
      <w:r w:rsidR="00181436">
        <w:rPr>
          <w:b/>
          <w:bCs/>
        </w:rPr>
        <w:t xml:space="preserve"> LGBTIQA+</w:t>
      </w:r>
      <w:r w:rsidR="00446299">
        <w:rPr>
          <w:b/>
          <w:bCs/>
        </w:rPr>
        <w:t xml:space="preserve"> </w:t>
      </w:r>
      <w:r w:rsidR="000B159C">
        <w:rPr>
          <w:b/>
          <w:bCs/>
        </w:rPr>
        <w:t>clients</w:t>
      </w:r>
      <w:r w:rsidR="009F6A35">
        <w:rPr>
          <w:b/>
          <w:bCs/>
        </w:rPr>
        <w:t xml:space="preserve"> </w:t>
      </w:r>
      <w:r w:rsidR="009F6A35" w:rsidRPr="00181681">
        <w:t>–</w:t>
      </w:r>
      <w:r w:rsidR="00446299">
        <w:t xml:space="preserve"> </w:t>
      </w:r>
      <w:r w:rsidR="001E0604">
        <w:t xml:space="preserve">create </w:t>
      </w:r>
      <w:r w:rsidR="00E932DD">
        <w:t xml:space="preserve">visibly </w:t>
      </w:r>
      <w:r w:rsidR="001E0604">
        <w:t xml:space="preserve">safe and inclusive </w:t>
      </w:r>
      <w:r w:rsidR="0045793D">
        <w:t xml:space="preserve">services </w:t>
      </w:r>
      <w:r w:rsidR="00ED5570">
        <w:t xml:space="preserve">and spaces </w:t>
      </w:r>
      <w:r w:rsidR="0045793D">
        <w:t xml:space="preserve">for </w:t>
      </w:r>
      <w:r w:rsidR="00E932DD">
        <w:t>people who identify as LGBTIQA+.</w:t>
      </w:r>
    </w:p>
    <w:p w14:paraId="0F12D4A8" w14:textId="1EA3649A" w:rsidR="6F84C515" w:rsidRPr="0098242D" w:rsidRDefault="6F84C515" w:rsidP="00BF14E2">
      <w:pPr>
        <w:pStyle w:val="Bodyafterbullets"/>
      </w:pPr>
      <w:r w:rsidRPr="63514B25">
        <w:t xml:space="preserve">This commitment </w:t>
      </w:r>
      <w:r w:rsidR="00D20AA8">
        <w:t>extends to</w:t>
      </w:r>
      <w:r w:rsidR="00D20AA8" w:rsidRPr="63514B25">
        <w:t xml:space="preserve"> </w:t>
      </w:r>
      <w:r w:rsidRPr="63514B25">
        <w:t xml:space="preserve">specific groups </w:t>
      </w:r>
      <w:r w:rsidR="28465EDD" w:rsidRPr="63514B25">
        <w:t xml:space="preserve">including </w:t>
      </w:r>
      <w:r w:rsidRPr="63514B25">
        <w:t xml:space="preserve">Aboriginal </w:t>
      </w:r>
      <w:r w:rsidR="0044420F">
        <w:t>individuals and families</w:t>
      </w:r>
      <w:r w:rsidR="000F02C9" w:rsidRPr="63514B25">
        <w:t xml:space="preserve">, </w:t>
      </w:r>
      <w:r w:rsidR="00FB2AE6" w:rsidRPr="63514B25">
        <w:t>culturally and linguistically diverse</w:t>
      </w:r>
      <w:r w:rsidRPr="63514B25">
        <w:t xml:space="preserve"> populations, </w:t>
      </w:r>
      <w:r w:rsidR="6025B7DE" w:rsidRPr="7B78F007">
        <w:t xml:space="preserve">culturally and racially marginalised populations </w:t>
      </w:r>
      <w:r w:rsidRPr="63514B25">
        <w:t>and the LG</w:t>
      </w:r>
      <w:r w:rsidR="006C5F60">
        <w:t>B</w:t>
      </w:r>
      <w:r w:rsidRPr="63514B25">
        <w:t xml:space="preserve">TIQA+ community. </w:t>
      </w:r>
      <w:r w:rsidR="00392F60" w:rsidRPr="63514B25">
        <w:t>SHS</w:t>
      </w:r>
      <w:r w:rsidRPr="63514B25">
        <w:t xml:space="preserve"> </w:t>
      </w:r>
      <w:r w:rsidR="009F6A35">
        <w:t>should</w:t>
      </w:r>
      <w:r w:rsidRPr="63514B25">
        <w:t xml:space="preserve"> develop partnerships and protocols with </w:t>
      </w:r>
      <w:r w:rsidR="00610D37" w:rsidRPr="63514B25">
        <w:t>culturally specific</w:t>
      </w:r>
      <w:r w:rsidRPr="63514B25">
        <w:t xml:space="preserve"> support services to enhance their understanding and service delivery.</w:t>
      </w:r>
    </w:p>
    <w:p w14:paraId="2A77747B" w14:textId="2C6C9497" w:rsidR="6F84C515" w:rsidRDefault="00392F60" w:rsidP="00BF14E2">
      <w:pPr>
        <w:pStyle w:val="Body"/>
        <w:rPr>
          <w:rFonts w:eastAsia="Times"/>
        </w:rPr>
      </w:pPr>
      <w:r w:rsidRPr="471F2E07">
        <w:rPr>
          <w:rFonts w:eastAsia="Times"/>
        </w:rPr>
        <w:t>SHS</w:t>
      </w:r>
      <w:r w:rsidR="6F84C515" w:rsidRPr="471F2E07">
        <w:rPr>
          <w:rFonts w:eastAsia="Times"/>
        </w:rPr>
        <w:t xml:space="preserve"> </w:t>
      </w:r>
      <w:r w:rsidR="009F6A35">
        <w:rPr>
          <w:rFonts w:eastAsia="Times"/>
        </w:rPr>
        <w:t>must</w:t>
      </w:r>
      <w:r w:rsidR="009F6A35" w:rsidRPr="471F2E07">
        <w:rPr>
          <w:rFonts w:eastAsia="Times"/>
        </w:rPr>
        <w:t xml:space="preserve"> </w:t>
      </w:r>
      <w:r w:rsidR="009F6A35">
        <w:rPr>
          <w:rFonts w:eastAsia="Times"/>
        </w:rPr>
        <w:t xml:space="preserve">also </w:t>
      </w:r>
      <w:r w:rsidR="6F84C515" w:rsidRPr="471F2E07">
        <w:rPr>
          <w:rFonts w:eastAsia="Times"/>
        </w:rPr>
        <w:t xml:space="preserve">provide </w:t>
      </w:r>
      <w:r w:rsidR="0715867C" w:rsidRPr="471F2E07">
        <w:rPr>
          <w:rFonts w:eastAsia="Times"/>
        </w:rPr>
        <w:t>access to tr</w:t>
      </w:r>
      <w:r w:rsidR="6F84C515" w:rsidRPr="471F2E07">
        <w:rPr>
          <w:rFonts w:eastAsia="Times"/>
        </w:rPr>
        <w:t>aining</w:t>
      </w:r>
      <w:r w:rsidR="52EB49C3" w:rsidRPr="471F2E07">
        <w:rPr>
          <w:rFonts w:eastAsia="Times"/>
        </w:rPr>
        <w:t xml:space="preserve"> </w:t>
      </w:r>
      <w:r w:rsidR="009F6A35" w:rsidRPr="471F2E07">
        <w:rPr>
          <w:rFonts w:eastAsia="Times"/>
        </w:rPr>
        <w:t xml:space="preserve">for all staff </w:t>
      </w:r>
      <w:r w:rsidR="52EB49C3" w:rsidRPr="471F2E07">
        <w:rPr>
          <w:rFonts w:eastAsia="Times"/>
        </w:rPr>
        <w:t xml:space="preserve">to build skills </w:t>
      </w:r>
      <w:r w:rsidR="005A7E35">
        <w:rPr>
          <w:rFonts w:eastAsia="Times"/>
        </w:rPr>
        <w:t>to</w:t>
      </w:r>
      <w:r w:rsidR="52EB49C3" w:rsidRPr="471F2E07">
        <w:rPr>
          <w:rFonts w:eastAsia="Times"/>
        </w:rPr>
        <w:t xml:space="preserve"> deliver</w:t>
      </w:r>
      <w:r w:rsidR="00ED2746" w:rsidRPr="471F2E07">
        <w:rPr>
          <w:rFonts w:eastAsia="Times"/>
        </w:rPr>
        <w:t xml:space="preserve"> </w:t>
      </w:r>
      <w:r w:rsidR="52EB49C3" w:rsidRPr="471F2E07">
        <w:rPr>
          <w:rFonts w:eastAsia="Times"/>
        </w:rPr>
        <w:t>appropriate services</w:t>
      </w:r>
      <w:r w:rsidR="6F84C515" w:rsidRPr="471F2E07">
        <w:rPr>
          <w:rFonts w:eastAsia="Times"/>
        </w:rPr>
        <w:t xml:space="preserve">. This training </w:t>
      </w:r>
      <w:r w:rsidR="009F6A35">
        <w:rPr>
          <w:rFonts w:eastAsia="Times"/>
        </w:rPr>
        <w:t>gives</w:t>
      </w:r>
      <w:r w:rsidR="009F6A35" w:rsidRPr="471F2E07">
        <w:rPr>
          <w:rFonts w:eastAsia="Times"/>
        </w:rPr>
        <w:t xml:space="preserve"> </w:t>
      </w:r>
      <w:r w:rsidR="6F84C515" w:rsidRPr="471F2E07">
        <w:rPr>
          <w:rFonts w:eastAsia="Times"/>
        </w:rPr>
        <w:t>employees the knowledge and skills to deliver culturally sensitive practices.</w:t>
      </w:r>
    </w:p>
    <w:p w14:paraId="1360F756" w14:textId="77777777" w:rsidR="00305C46" w:rsidRDefault="00305C46" w:rsidP="00305C46">
      <w:pPr>
        <w:pStyle w:val="Heading3"/>
      </w:pPr>
      <w:r>
        <w:t>Disability inclusion</w:t>
      </w:r>
    </w:p>
    <w:p w14:paraId="09FD5757" w14:textId="098BD29E" w:rsidR="00305C46" w:rsidRDefault="00305C46" w:rsidP="00BF14E2">
      <w:pPr>
        <w:pStyle w:val="Body"/>
      </w:pPr>
      <w:r>
        <w:t xml:space="preserve">The </w:t>
      </w:r>
      <w:r w:rsidR="004211DC">
        <w:t xml:space="preserve">department’s </w:t>
      </w:r>
      <w:r w:rsidR="00955BE2" w:rsidRPr="00300D55">
        <w:t>Disability Action Plan</w:t>
      </w:r>
      <w:r>
        <w:t xml:space="preserve"> 2024</w:t>
      </w:r>
      <w:r w:rsidR="009F6A35">
        <w:t>–</w:t>
      </w:r>
      <w:r>
        <w:t xml:space="preserve">2025 aims to advance disability inclusion and address the barriers people with a disability face in accessing services and facilities. </w:t>
      </w:r>
      <w:r w:rsidR="00392F60">
        <w:t>SHS</w:t>
      </w:r>
      <w:r>
        <w:t xml:space="preserve"> should refer to this plan to improve access for people with a disability to homelessness services.</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955BE2" w14:paraId="61FB1366" w14:textId="77777777" w:rsidTr="008B175E">
        <w:tc>
          <w:tcPr>
            <w:tcW w:w="9288" w:type="dxa"/>
          </w:tcPr>
          <w:p w14:paraId="27CE84E0" w14:textId="77777777" w:rsidR="00955BE2" w:rsidRDefault="00955BE2" w:rsidP="00300D55">
            <w:pPr>
              <w:pStyle w:val="Tabletext"/>
            </w:pPr>
            <w:hyperlink r:id="rId119" w:history="1">
              <w:r w:rsidRPr="00902D8F">
                <w:rPr>
                  <w:rStyle w:val="Hyperlink"/>
                </w:rPr>
                <w:t>Disability Action Plan</w:t>
              </w:r>
            </w:hyperlink>
          </w:p>
          <w:p w14:paraId="11F79425" w14:textId="56EE2116" w:rsidR="00955BE2" w:rsidRDefault="003A66A9">
            <w:r w:rsidRPr="00181681">
              <w:t>https://www.dffh.vic.gov.au/publications/disability-action-plan</w:t>
            </w:r>
            <w:r w:rsidR="00955BE2">
              <w:t xml:space="preserve"> </w:t>
            </w:r>
          </w:p>
        </w:tc>
      </w:tr>
    </w:tbl>
    <w:p w14:paraId="51D92B5A" w14:textId="67A17B44" w:rsidR="00305C46" w:rsidRPr="00305C46" w:rsidRDefault="00392F60" w:rsidP="00E64AC4">
      <w:pPr>
        <w:pStyle w:val="Bodyaftertablefigure"/>
      </w:pPr>
      <w:r>
        <w:t>SHS</w:t>
      </w:r>
      <w:r w:rsidR="00305C46">
        <w:t xml:space="preserve"> </w:t>
      </w:r>
      <w:r w:rsidR="002F284C">
        <w:t>must</w:t>
      </w:r>
      <w:r w:rsidR="00305C46">
        <w:t xml:space="preserve"> provide access to training for all employees, so all staff understand </w:t>
      </w:r>
      <w:r w:rsidR="25151A9A">
        <w:t>inclusive</w:t>
      </w:r>
      <w:r w:rsidR="00305C46">
        <w:t xml:space="preserve"> practice.</w:t>
      </w:r>
    </w:p>
    <w:p w14:paraId="2AE916FA" w14:textId="3902CE00" w:rsidR="00A333EB" w:rsidRDefault="00AB1F0B" w:rsidP="00C01CF0">
      <w:pPr>
        <w:pStyle w:val="Heading3"/>
      </w:pPr>
      <w:r>
        <w:t>Language</w:t>
      </w:r>
      <w:r w:rsidR="00B735D8">
        <w:t xml:space="preserve"> and communication</w:t>
      </w:r>
      <w:r>
        <w:t xml:space="preserve"> </w:t>
      </w:r>
      <w:r w:rsidR="005A435F">
        <w:t>support s</w:t>
      </w:r>
      <w:r>
        <w:t>ervices</w:t>
      </w:r>
    </w:p>
    <w:p w14:paraId="034DBF00" w14:textId="753B501F" w:rsidR="00A333EB" w:rsidRDefault="00392F60" w:rsidP="00BF14E2">
      <w:pPr>
        <w:pStyle w:val="Body"/>
      </w:pPr>
      <w:r>
        <w:t>SHS</w:t>
      </w:r>
      <w:r w:rsidR="00A333EB">
        <w:t xml:space="preserve"> </w:t>
      </w:r>
      <w:r w:rsidR="002F284C">
        <w:t>must</w:t>
      </w:r>
      <w:r w:rsidR="00A333EB">
        <w:t xml:space="preserve"> </w:t>
      </w:r>
      <w:r w:rsidR="00305C46">
        <w:t>adhere to</w:t>
      </w:r>
      <w:r w:rsidR="00A333EB">
        <w:t xml:space="preserve"> the</w:t>
      </w:r>
      <w:r w:rsidR="00AB1F0B">
        <w:t xml:space="preserve"> </w:t>
      </w:r>
      <w:r w:rsidR="0085164F">
        <w:t xml:space="preserve">department’s </w:t>
      </w:r>
      <w:r w:rsidR="002F284C">
        <w:t>l</w:t>
      </w:r>
      <w:r w:rsidR="00A333EB">
        <w:t>anguage services policy</w:t>
      </w:r>
      <w:r w:rsidR="009F6A35">
        <w:t xml:space="preserve">. SHS </w:t>
      </w:r>
      <w:r w:rsidR="0014535C">
        <w:t>should</w:t>
      </w:r>
      <w:r w:rsidR="00A333EB">
        <w:t xml:space="preserve"> </w:t>
      </w:r>
      <w:r w:rsidR="009F6A35">
        <w:t xml:space="preserve">also </w:t>
      </w:r>
      <w:r w:rsidR="00A333EB">
        <w:t xml:space="preserve">develop local language services policies and procedures consistent with this policy and legislative requirements. Carers of </w:t>
      </w:r>
      <w:r w:rsidR="0044420F">
        <w:t>individuals and families</w:t>
      </w:r>
      <w:r w:rsidR="00A333EB">
        <w:t xml:space="preserve">, where appropriate, may also </w:t>
      </w:r>
      <w:r w:rsidR="0014535C">
        <w:t xml:space="preserve">need </w:t>
      </w:r>
      <w:r w:rsidR="00A333EB">
        <w:t>the language services.</w:t>
      </w:r>
    </w:p>
    <w:p w14:paraId="62E319D4" w14:textId="03BF56E0" w:rsidR="00A333EB" w:rsidRDefault="009F6A35" w:rsidP="00BF14E2">
      <w:pPr>
        <w:pStyle w:val="Body"/>
      </w:pPr>
      <w:r>
        <w:t>Services cannot deny c</w:t>
      </w:r>
      <w:r w:rsidR="009715F2">
        <w:t>lient</w:t>
      </w:r>
      <w:r>
        <w:t>s</w:t>
      </w:r>
      <w:r w:rsidR="009715F2">
        <w:t xml:space="preserve"> </w:t>
      </w:r>
      <w:r w:rsidR="00B735D8">
        <w:t xml:space="preserve">support </w:t>
      </w:r>
      <w:r w:rsidR="001C57CE">
        <w:t xml:space="preserve">where </w:t>
      </w:r>
      <w:r>
        <w:t xml:space="preserve">they need an </w:t>
      </w:r>
      <w:r w:rsidR="00B735D8">
        <w:t>interpreter or translator.</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2235E0" w14:paraId="0D1D4042" w14:textId="77777777" w:rsidTr="008B175E">
        <w:tc>
          <w:tcPr>
            <w:tcW w:w="9288" w:type="dxa"/>
          </w:tcPr>
          <w:p w14:paraId="03F1C20F" w14:textId="77777777" w:rsidR="002235E0" w:rsidRPr="0062223A" w:rsidRDefault="002235E0" w:rsidP="00300D55">
            <w:pPr>
              <w:pStyle w:val="Tabletext"/>
              <w:rPr>
                <w:color w:val="008A5E"/>
                <w:u w:val="dotted"/>
              </w:rPr>
            </w:pPr>
            <w:hyperlink r:id="rId120" w:history="1">
              <w:r w:rsidRPr="001D517B">
                <w:rPr>
                  <w:rStyle w:val="Hyperlink"/>
                </w:rPr>
                <w:t>Language services policy and guidelines</w:t>
              </w:r>
            </w:hyperlink>
          </w:p>
          <w:p w14:paraId="296B1BFB" w14:textId="1EDA6CF0" w:rsidR="002235E0" w:rsidRDefault="003A66A9" w:rsidP="00902D8F">
            <w:r w:rsidRPr="00181681">
              <w:t>https://www.dffh.vic.gov.au/publications/language-services-policy</w:t>
            </w:r>
            <w:r w:rsidR="002235E0">
              <w:t xml:space="preserve"> </w:t>
            </w:r>
          </w:p>
        </w:tc>
      </w:tr>
    </w:tbl>
    <w:p w14:paraId="2BA41C64" w14:textId="3609C182" w:rsidR="00F77E7D" w:rsidRPr="00300D55" w:rsidRDefault="00F77E7D" w:rsidP="007B4546">
      <w:pPr>
        <w:pStyle w:val="Heading2"/>
        <w:ind w:left="851"/>
      </w:pPr>
      <w:bookmarkStart w:id="154" w:name="_Toc189157138"/>
      <w:bookmarkStart w:id="155" w:name="_Toc189588339"/>
      <w:bookmarkStart w:id="156" w:name="_Toc189588433"/>
      <w:bookmarkStart w:id="157" w:name="_Toc189588526"/>
      <w:bookmarkStart w:id="158" w:name="_Toc189588655"/>
      <w:bookmarkStart w:id="159" w:name="_Toc190005669"/>
      <w:bookmarkStart w:id="160" w:name="_Toc190014888"/>
      <w:bookmarkStart w:id="161" w:name="_Toc166625578"/>
      <w:bookmarkStart w:id="162" w:name="_Toc161139604"/>
      <w:bookmarkEnd w:id="152"/>
      <w:bookmarkEnd w:id="153"/>
      <w:bookmarkEnd w:id="154"/>
      <w:bookmarkEnd w:id="155"/>
      <w:bookmarkEnd w:id="156"/>
      <w:bookmarkEnd w:id="157"/>
      <w:bookmarkEnd w:id="158"/>
      <w:bookmarkEnd w:id="159"/>
      <w:bookmarkEnd w:id="160"/>
      <w:r>
        <w:t>Intersect</w:t>
      </w:r>
      <w:r w:rsidR="00DE3221">
        <w:t>ion</w:t>
      </w:r>
      <w:r>
        <w:t xml:space="preserve"> between </w:t>
      </w:r>
      <w:r w:rsidR="00256AE7">
        <w:t>h</w:t>
      </w:r>
      <w:r w:rsidR="00A164F3">
        <w:t xml:space="preserve">omelessness </w:t>
      </w:r>
      <w:r w:rsidR="00256AE7">
        <w:t>p</w:t>
      </w:r>
      <w:r>
        <w:t>rograms</w:t>
      </w:r>
      <w:bookmarkEnd w:id="161"/>
    </w:p>
    <w:p w14:paraId="453B9109" w14:textId="77777777" w:rsidR="00D40746" w:rsidRDefault="00D40746" w:rsidP="00D40746">
      <w:pPr>
        <w:pStyle w:val="Heading3"/>
      </w:pPr>
      <w:r>
        <w:t>Cooperation between SHS</w:t>
      </w:r>
    </w:p>
    <w:p w14:paraId="1937D7DE" w14:textId="0BB0C398" w:rsidR="00D40746" w:rsidRPr="009B108D" w:rsidRDefault="001C57CE" w:rsidP="00BF14E2">
      <w:pPr>
        <w:pStyle w:val="Body"/>
      </w:pPr>
      <w:r>
        <w:t>As</w:t>
      </w:r>
      <w:r w:rsidR="00D40746">
        <w:t xml:space="preserve"> the front end of service delivery, effective operation of the services system rel</w:t>
      </w:r>
      <w:r>
        <w:t>ies</w:t>
      </w:r>
      <w:r w:rsidR="00D40746">
        <w:t xml:space="preserve"> on </w:t>
      </w:r>
      <w:r>
        <w:t xml:space="preserve">all </w:t>
      </w:r>
      <w:r w:rsidR="00D40746">
        <w:t xml:space="preserve">SHS to apply their unique insight and expertise. SHS </w:t>
      </w:r>
      <w:r w:rsidR="0014535C">
        <w:t>must</w:t>
      </w:r>
      <w:r w:rsidR="00D40746">
        <w:t xml:space="preserve"> be active players in the local </w:t>
      </w:r>
      <w:r w:rsidR="00481E7E">
        <w:t>area service networks</w:t>
      </w:r>
      <w:r w:rsidR="00EA59C2">
        <w:t>. They</w:t>
      </w:r>
      <w:r w:rsidR="00481E7E">
        <w:t xml:space="preserve"> must share </w:t>
      </w:r>
      <w:r w:rsidR="00D40746">
        <w:t>knowledge</w:t>
      </w:r>
      <w:r w:rsidR="0014535C">
        <w:t>,</w:t>
      </w:r>
      <w:r w:rsidR="00D40746">
        <w:t xml:space="preserve"> </w:t>
      </w:r>
      <w:r w:rsidR="00481E7E">
        <w:t xml:space="preserve">operate </w:t>
      </w:r>
      <w:r w:rsidR="00D40746">
        <w:t xml:space="preserve">cooperatively and </w:t>
      </w:r>
      <w:r w:rsidR="0014535C">
        <w:t xml:space="preserve">take part </w:t>
      </w:r>
      <w:r w:rsidR="00D40746">
        <w:t>in sector capability building and reform initiatives</w:t>
      </w:r>
      <w:r w:rsidR="00481E7E">
        <w:t xml:space="preserve"> and </w:t>
      </w:r>
      <w:r w:rsidR="009864ED">
        <w:t>opportunities</w:t>
      </w:r>
      <w:r w:rsidR="00D40746">
        <w:t>.</w:t>
      </w:r>
    </w:p>
    <w:p w14:paraId="7855CEA6" w14:textId="131964C4" w:rsidR="00F77E7D" w:rsidRDefault="00567DCA" w:rsidP="00BF14E2">
      <w:pPr>
        <w:pStyle w:val="Body"/>
      </w:pPr>
      <w:r>
        <w:t>SHS</w:t>
      </w:r>
      <w:r w:rsidDel="00567DCA">
        <w:t xml:space="preserve"> </w:t>
      </w:r>
      <w:r>
        <w:t>f</w:t>
      </w:r>
      <w:r w:rsidR="00751248">
        <w:t xml:space="preserve">und </w:t>
      </w:r>
      <w:r>
        <w:t>different</w:t>
      </w:r>
      <w:r w:rsidR="42AC01AB">
        <w:t xml:space="preserve"> homelessness responses</w:t>
      </w:r>
      <w:r w:rsidR="00751248">
        <w:t xml:space="preserve"> through the </w:t>
      </w:r>
      <w:r w:rsidR="002D7F1F">
        <w:t xml:space="preserve">department’s </w:t>
      </w:r>
      <w:r w:rsidR="00751248">
        <w:t>local areas</w:t>
      </w:r>
      <w:r>
        <w:t>. There are</w:t>
      </w:r>
      <w:r w:rsidR="00F52DC5">
        <w:t xml:space="preserve"> </w:t>
      </w:r>
      <w:r w:rsidR="000259C6">
        <w:t>four</w:t>
      </w:r>
      <w:r w:rsidR="00F52DC5">
        <w:t xml:space="preserve"> </w:t>
      </w:r>
      <w:r w:rsidR="2B77847C">
        <w:t>primary service types</w:t>
      </w:r>
      <w:r>
        <w:t xml:space="preserve"> in the responses</w:t>
      </w:r>
      <w:r w:rsidR="2B77847C">
        <w:t>:</w:t>
      </w:r>
    </w:p>
    <w:p w14:paraId="0AF6BA14" w14:textId="56458121" w:rsidR="000259C6" w:rsidRPr="00502497" w:rsidRDefault="0014535C" w:rsidP="00E64AC4">
      <w:pPr>
        <w:pStyle w:val="Bullet1"/>
      </w:pPr>
      <w:r>
        <w:t>a</w:t>
      </w:r>
      <w:r w:rsidR="000259C6" w:rsidRPr="00502497">
        <w:t>ssessment</w:t>
      </w:r>
    </w:p>
    <w:p w14:paraId="30735917" w14:textId="4377BCD5" w:rsidR="00F52DC5" w:rsidRPr="00502497" w:rsidRDefault="0014535C" w:rsidP="00E64AC4">
      <w:pPr>
        <w:pStyle w:val="Bullet1"/>
      </w:pPr>
      <w:r>
        <w:t>s</w:t>
      </w:r>
      <w:r w:rsidR="00F52DC5" w:rsidRPr="00502497">
        <w:t>upport</w:t>
      </w:r>
    </w:p>
    <w:p w14:paraId="48C9A775" w14:textId="63941C28" w:rsidR="00F52DC5" w:rsidRPr="00502497" w:rsidRDefault="0014535C" w:rsidP="00E64AC4">
      <w:pPr>
        <w:pStyle w:val="Bullet1"/>
      </w:pPr>
      <w:r>
        <w:t>h</w:t>
      </w:r>
      <w:r w:rsidR="00F52DC5" w:rsidRPr="00502497">
        <w:t>ousing</w:t>
      </w:r>
    </w:p>
    <w:p w14:paraId="2AD43CAA" w14:textId="2ABCCDE2" w:rsidR="00F52DC5" w:rsidRDefault="0014535C" w:rsidP="00E64AC4">
      <w:pPr>
        <w:pStyle w:val="Bullet1"/>
      </w:pPr>
      <w:r>
        <w:t>f</w:t>
      </w:r>
      <w:r w:rsidR="00F52DC5" w:rsidRPr="00502497">
        <w:t>lexible</w:t>
      </w:r>
      <w:r w:rsidR="00F52DC5">
        <w:t xml:space="preserve"> brokerage.</w:t>
      </w:r>
    </w:p>
    <w:p w14:paraId="02DD2ED2" w14:textId="7733CD43" w:rsidR="003D58C4" w:rsidRDefault="00990412" w:rsidP="00BF14E2">
      <w:pPr>
        <w:pStyle w:val="Bodyafterbullets"/>
      </w:pPr>
      <w:r>
        <w:t>The department</w:t>
      </w:r>
      <w:r w:rsidR="003D58C4">
        <w:t xml:space="preserve"> funds programs to assist people experiencing homelessness to access housing and support. These programs are in Section 12.</w:t>
      </w:r>
    </w:p>
    <w:p w14:paraId="7CE4E222" w14:textId="3ED884EE" w:rsidR="00751248" w:rsidRDefault="00F52DC5" w:rsidP="00BF14E2">
      <w:pPr>
        <w:pStyle w:val="Body"/>
      </w:pPr>
      <w:r>
        <w:t xml:space="preserve">All SHS are members of </w:t>
      </w:r>
      <w:r w:rsidR="002800E0">
        <w:t>a</w:t>
      </w:r>
      <w:r w:rsidR="004D2AD1">
        <w:t>n</w:t>
      </w:r>
      <w:r w:rsidR="002800E0">
        <w:t xml:space="preserve"> </w:t>
      </w:r>
      <w:r>
        <w:t>LASN</w:t>
      </w:r>
      <w:r w:rsidR="00351AC0">
        <w:t xml:space="preserve">, which </w:t>
      </w:r>
      <w:r w:rsidR="000259C6">
        <w:t xml:space="preserve">is the </w:t>
      </w:r>
      <w:r w:rsidR="003D58C4">
        <w:t>coordination point for</w:t>
      </w:r>
      <w:r w:rsidR="00EA31D2">
        <w:t xml:space="preserve"> homelessness </w:t>
      </w:r>
      <w:r w:rsidR="003D58C4">
        <w:t>services in the area</w:t>
      </w:r>
      <w:r w:rsidR="002800E0">
        <w:t>.</w:t>
      </w:r>
    </w:p>
    <w:p w14:paraId="040D4C2A" w14:textId="2EC78041" w:rsidR="006725CA" w:rsidRDefault="00567DCA" w:rsidP="00BF14E2">
      <w:pPr>
        <w:pStyle w:val="Body"/>
      </w:pPr>
      <w:r>
        <w:t>A</w:t>
      </w:r>
      <w:r w:rsidR="006725CA">
        <w:t xml:space="preserve">ll </w:t>
      </w:r>
      <w:r w:rsidR="00E87AAF">
        <w:t>SHS</w:t>
      </w:r>
      <w:r w:rsidR="006725CA">
        <w:t xml:space="preserve"> must log all </w:t>
      </w:r>
      <w:r w:rsidR="002D7F1F">
        <w:t>department-</w:t>
      </w:r>
      <w:r w:rsidR="006725CA">
        <w:t>funded resources on the Vacancy Management System (VMS)</w:t>
      </w:r>
      <w:r w:rsidR="0014535C">
        <w:t>.</w:t>
      </w:r>
      <w:r w:rsidR="006725CA">
        <w:t xml:space="preserve"> </w:t>
      </w:r>
      <w:r w:rsidR="0014535C">
        <w:t>T</w:t>
      </w:r>
      <w:r w:rsidR="006725CA">
        <w:t>his allows each SHS to view the range of funded programs. When a</w:t>
      </w:r>
      <w:r w:rsidR="003E72CB">
        <w:t>n</w:t>
      </w:r>
      <w:r w:rsidR="006725CA">
        <w:t xml:space="preserve"> SHS has a vacancy, </w:t>
      </w:r>
      <w:r w:rsidR="0014535C">
        <w:t xml:space="preserve">update </w:t>
      </w:r>
      <w:r w:rsidR="006725CA">
        <w:t>the VMS to reflect this vacancy.</w:t>
      </w:r>
      <w:r>
        <w:t xml:space="preserve"> Vacancies can include an available THM property, support capacity or flexible funding. </w:t>
      </w:r>
    </w:p>
    <w:p w14:paraId="2C645395" w14:textId="7EE0B96E" w:rsidR="00B17256" w:rsidRDefault="00B17256" w:rsidP="00B17114">
      <w:pPr>
        <w:pStyle w:val="Heading3"/>
      </w:pPr>
      <w:r>
        <w:t xml:space="preserve">Interface between </w:t>
      </w:r>
      <w:r w:rsidR="00E90642">
        <w:t>Aboriginal</w:t>
      </w:r>
      <w:r w:rsidR="009801DA">
        <w:t xml:space="preserve"> and </w:t>
      </w:r>
      <w:r w:rsidR="00256AE7">
        <w:t>m</w:t>
      </w:r>
      <w:r w:rsidR="009801DA">
        <w:t>ainstream SHS</w:t>
      </w:r>
    </w:p>
    <w:p w14:paraId="2437A6AE" w14:textId="5414DCCD" w:rsidR="00A77420" w:rsidRDefault="5EE600FA" w:rsidP="00BF14E2">
      <w:pPr>
        <w:pStyle w:val="Body"/>
      </w:pPr>
      <w:r>
        <w:t xml:space="preserve">Both </w:t>
      </w:r>
      <w:r w:rsidR="4279E602">
        <w:t>ACCO</w:t>
      </w:r>
      <w:r w:rsidR="3E3D6080">
        <w:t xml:space="preserve"> SHS</w:t>
      </w:r>
      <w:r w:rsidR="4279E602">
        <w:t xml:space="preserve"> and </w:t>
      </w:r>
      <w:r w:rsidR="3E3D6080">
        <w:t xml:space="preserve">mainstream </w:t>
      </w:r>
      <w:r w:rsidR="4279E602">
        <w:t xml:space="preserve">SHS </w:t>
      </w:r>
      <w:r w:rsidR="0F3C7EE4">
        <w:t xml:space="preserve">receive </w:t>
      </w:r>
      <w:r w:rsidR="4279E602">
        <w:t>fund</w:t>
      </w:r>
      <w:r w:rsidR="0F3C7EE4">
        <w:t>ing</w:t>
      </w:r>
      <w:r w:rsidR="4279E602">
        <w:t xml:space="preserve"> to </w:t>
      </w:r>
      <w:r w:rsidR="61149D3F">
        <w:t>support</w:t>
      </w:r>
      <w:r w:rsidR="21E9B41A">
        <w:t xml:space="preserve"> Aboriginal people experiencing or at risk of homelessness</w:t>
      </w:r>
      <w:r w:rsidR="61149D3F">
        <w:t xml:space="preserve"> in Victoria</w:t>
      </w:r>
      <w:r w:rsidR="4279E602">
        <w:t xml:space="preserve">. </w:t>
      </w:r>
      <w:r w:rsidR="00C34CD0">
        <w:t xml:space="preserve">The AHHF, the Blueprint Steering Committee, </w:t>
      </w:r>
      <w:r w:rsidR="00003BDF">
        <w:t xml:space="preserve">Homes Victoria </w:t>
      </w:r>
      <w:r w:rsidR="00C34CD0">
        <w:t>are</w:t>
      </w:r>
      <w:r w:rsidR="00003BDF">
        <w:t xml:space="preserve"> working with ACCOs and Aboriginal people to </w:t>
      </w:r>
      <w:r w:rsidR="00A77420">
        <w:t xml:space="preserve">build the capacity of ACCO’s. </w:t>
      </w:r>
    </w:p>
    <w:p w14:paraId="5542CCED" w14:textId="6DDE6859" w:rsidR="007F6A4D" w:rsidRDefault="006D1367" w:rsidP="00BF14E2">
      <w:pPr>
        <w:pStyle w:val="Body"/>
      </w:pPr>
      <w:r>
        <w:t xml:space="preserve">Aboriginal people accessing SHS can choose between an Aboriginal SHS or mainstream SHS for their homelessness response. Currently, </w:t>
      </w:r>
      <w:r w:rsidR="591A98BC">
        <w:t>ACCO</w:t>
      </w:r>
      <w:r w:rsidR="62E202E1">
        <w:t xml:space="preserve">s </w:t>
      </w:r>
      <w:r w:rsidR="1366B71A">
        <w:t xml:space="preserve">receive </w:t>
      </w:r>
      <w:r w:rsidR="62E202E1">
        <w:t>fund</w:t>
      </w:r>
      <w:r w:rsidR="1366B71A">
        <w:t>ing</w:t>
      </w:r>
      <w:r w:rsidR="62E202E1">
        <w:t xml:space="preserve"> for a </w:t>
      </w:r>
      <w:r w:rsidR="2B60CC36">
        <w:t xml:space="preserve">smaller </w:t>
      </w:r>
      <w:r w:rsidR="62E202E1">
        <w:t xml:space="preserve">range of </w:t>
      </w:r>
      <w:r w:rsidR="00514ECB">
        <w:t xml:space="preserve">homelessness </w:t>
      </w:r>
      <w:r w:rsidR="36FDFA93">
        <w:t>responses</w:t>
      </w:r>
      <w:r w:rsidR="2EA2FB67">
        <w:t xml:space="preserve"> than mainstream </w:t>
      </w:r>
      <w:r w:rsidR="003C758A">
        <w:t>SHS</w:t>
      </w:r>
      <w:r w:rsidR="00514ECB">
        <w:t>’s</w:t>
      </w:r>
      <w:r w:rsidR="009970B2">
        <w:t xml:space="preserve">. This can result in </w:t>
      </w:r>
      <w:r w:rsidR="00B23A87">
        <w:t xml:space="preserve">a greater degree of unmet demand </w:t>
      </w:r>
      <w:r w:rsidR="0076556C">
        <w:t>at</w:t>
      </w:r>
      <w:r w:rsidR="00B23A87">
        <w:t xml:space="preserve"> ACCOs than the unmet demand experienced by mainstream SHS.</w:t>
      </w:r>
    </w:p>
    <w:p w14:paraId="60FA7A30" w14:textId="02FC1286" w:rsidR="00162C51" w:rsidRDefault="00162C51" w:rsidP="00BF14E2">
      <w:pPr>
        <w:pStyle w:val="Body"/>
      </w:pPr>
      <w:r>
        <w:t xml:space="preserve">Mainstream SHS are required to work alongside ACCO’s to ensure that Aboriginal people accessing ACCO’s have access to the range of homelessness resources in their local area. </w:t>
      </w:r>
    </w:p>
    <w:p w14:paraId="36CAD0F2" w14:textId="4A99776B" w:rsidR="00DA2069" w:rsidRDefault="00532435" w:rsidP="00BF14E2">
      <w:pPr>
        <w:pStyle w:val="Body"/>
      </w:pPr>
      <w:r>
        <w:t>Each</w:t>
      </w:r>
      <w:r w:rsidR="00BB7279">
        <w:t xml:space="preserve"> </w:t>
      </w:r>
      <w:r>
        <w:t>LASN</w:t>
      </w:r>
      <w:r w:rsidR="005A257C">
        <w:t xml:space="preserve"> model</w:t>
      </w:r>
      <w:r w:rsidR="00B902D9">
        <w:t xml:space="preserve"> </w:t>
      </w:r>
      <w:r w:rsidR="00C13DDC">
        <w:t xml:space="preserve">must ensure </w:t>
      </w:r>
      <w:r w:rsidR="005A257C">
        <w:t xml:space="preserve">there are </w:t>
      </w:r>
      <w:r w:rsidR="00525012">
        <w:t>local</w:t>
      </w:r>
      <w:r w:rsidR="00C13DDC">
        <w:t xml:space="preserve"> </w:t>
      </w:r>
      <w:r w:rsidR="00802EBB">
        <w:t xml:space="preserve">culturally </w:t>
      </w:r>
      <w:r w:rsidR="0042291B">
        <w:t xml:space="preserve">safe </w:t>
      </w:r>
      <w:r>
        <w:t>pathways for Aboriginal individuals and families</w:t>
      </w:r>
      <w:r w:rsidR="0011168B">
        <w:t xml:space="preserve"> to </w:t>
      </w:r>
      <w:r w:rsidR="009E65F8">
        <w:t xml:space="preserve">access </w:t>
      </w:r>
      <w:r w:rsidR="00C13DDC">
        <w:t>homelessness servi</w:t>
      </w:r>
      <w:r w:rsidR="00912333">
        <w:t>ces</w:t>
      </w:r>
      <w:r w:rsidR="000E4F89">
        <w:t>. Th</w:t>
      </w:r>
      <w:r w:rsidR="005A257C">
        <w:t>is includes the</w:t>
      </w:r>
      <w:r w:rsidR="005556BC">
        <w:t xml:space="preserve"> LASN</w:t>
      </w:r>
      <w:r w:rsidR="000E4F89">
        <w:t xml:space="preserve"> model </w:t>
      </w:r>
      <w:r w:rsidR="00C93150">
        <w:t>describing</w:t>
      </w:r>
      <w:r w:rsidR="005A257C">
        <w:t xml:space="preserve"> </w:t>
      </w:r>
      <w:r w:rsidR="000E4F89">
        <w:t>how ACCO</w:t>
      </w:r>
      <w:r w:rsidR="005A257C">
        <w:t xml:space="preserve"> SHS</w:t>
      </w:r>
      <w:r w:rsidR="000E4F89">
        <w:t xml:space="preserve"> and Mainstream SHS </w:t>
      </w:r>
      <w:r w:rsidR="009075B2">
        <w:t>register a person for a resource allocation</w:t>
      </w:r>
      <w:r w:rsidR="00DA2069">
        <w:t>.</w:t>
      </w:r>
    </w:p>
    <w:p w14:paraId="6701DCCF" w14:textId="0EE46426" w:rsidR="00D17F51" w:rsidRDefault="00567DCA" w:rsidP="00BF14E2">
      <w:pPr>
        <w:pStyle w:val="Body"/>
      </w:pPr>
      <w:r>
        <w:t>There can be benefits for m</w:t>
      </w:r>
      <w:r w:rsidR="00E95345">
        <w:t>embers</w:t>
      </w:r>
      <w:r w:rsidR="001F6075">
        <w:t xml:space="preserve"> of </w:t>
      </w:r>
      <w:r w:rsidR="007516A5">
        <w:t xml:space="preserve">LASNs </w:t>
      </w:r>
      <w:r w:rsidR="009F3B4F">
        <w:t>from</w:t>
      </w:r>
      <w:r w:rsidR="0057107D">
        <w:t xml:space="preserve"> </w:t>
      </w:r>
      <w:r>
        <w:t xml:space="preserve">creating </w:t>
      </w:r>
      <w:r w:rsidR="001F6075">
        <w:t>a</w:t>
      </w:r>
      <w:r w:rsidR="006912EC">
        <w:t xml:space="preserve"> </w:t>
      </w:r>
      <w:r w:rsidR="00042B57">
        <w:t xml:space="preserve">practitioner </w:t>
      </w:r>
      <w:r w:rsidR="006912EC">
        <w:t>working group or</w:t>
      </w:r>
      <w:r w:rsidR="0057107D">
        <w:t xml:space="preserve"> </w:t>
      </w:r>
      <w:r w:rsidR="001738A8">
        <w:t>c</w:t>
      </w:r>
      <w:r w:rsidR="0057107D">
        <w:t xml:space="preserve">ommunities of </w:t>
      </w:r>
      <w:r w:rsidR="001738A8">
        <w:t>p</w:t>
      </w:r>
      <w:r w:rsidR="0057107D">
        <w:t>ractice</w:t>
      </w:r>
      <w:r w:rsidR="003D117E">
        <w:t xml:space="preserve"> (CoP)</w:t>
      </w:r>
      <w:r w:rsidR="0057107D">
        <w:t xml:space="preserve"> </w:t>
      </w:r>
      <w:r w:rsidR="009F3B4F">
        <w:t xml:space="preserve">between ACCO and mainstream SHS. </w:t>
      </w:r>
      <w:r w:rsidR="001F6075">
        <w:t>CoP</w:t>
      </w:r>
      <w:r w:rsidR="007E01E9">
        <w:t xml:space="preserve"> can deepen the knowledge and </w:t>
      </w:r>
      <w:r w:rsidR="00DE6113">
        <w:t>skills for</w:t>
      </w:r>
      <w:r w:rsidR="001516EB">
        <w:t xml:space="preserve"> </w:t>
      </w:r>
      <w:r w:rsidR="00810375">
        <w:t>working</w:t>
      </w:r>
      <w:r w:rsidR="003D117E">
        <w:t xml:space="preserve"> in a culturally safe way with Aboriginal people</w:t>
      </w:r>
      <w:r>
        <w:t>.</w:t>
      </w:r>
      <w:r w:rsidR="00CE56E5">
        <w:t xml:space="preserve"> </w:t>
      </w:r>
      <w:r>
        <w:t>They</w:t>
      </w:r>
      <w:r w:rsidR="00CE56E5">
        <w:t xml:space="preserve"> also </w:t>
      </w:r>
      <w:r w:rsidR="003853F2">
        <w:t>promote</w:t>
      </w:r>
      <w:r w:rsidR="00CE56E5">
        <w:t xml:space="preserve"> joint ac</w:t>
      </w:r>
      <w:r w:rsidR="00C266CA">
        <w:t>counta</w:t>
      </w:r>
      <w:r w:rsidR="00D15B6C">
        <w:t xml:space="preserve">bility </w:t>
      </w:r>
      <w:r w:rsidR="003853F2">
        <w:t xml:space="preserve">to </w:t>
      </w:r>
      <w:r w:rsidR="003277AC">
        <w:t>improv</w:t>
      </w:r>
      <w:r w:rsidR="003853F2">
        <w:t>e</w:t>
      </w:r>
      <w:r w:rsidR="003277AC">
        <w:t xml:space="preserve"> outcomes for Aboriginal people.</w:t>
      </w:r>
    </w:p>
    <w:p w14:paraId="5E71FEE3" w14:textId="2D1E7E95" w:rsidR="00D20A99" w:rsidRDefault="00D20A99" w:rsidP="00BF14E2">
      <w:pPr>
        <w:pStyle w:val="Body"/>
      </w:pPr>
      <w:r>
        <w:t>Victorian Homelessness Networkers</w:t>
      </w:r>
      <w:r w:rsidR="0094772D">
        <w:t xml:space="preserve"> </w:t>
      </w:r>
      <w:r>
        <w:t>and the VISHN Networker</w:t>
      </w:r>
      <w:r w:rsidR="00E76EBC">
        <w:t xml:space="preserve"> should work </w:t>
      </w:r>
      <w:r w:rsidR="00567DCA">
        <w:t>together</w:t>
      </w:r>
      <w:r w:rsidR="00A36DD9">
        <w:t xml:space="preserve"> </w:t>
      </w:r>
      <w:r w:rsidR="003F7FCC">
        <w:t xml:space="preserve">to </w:t>
      </w:r>
      <w:r w:rsidR="00A36DD9">
        <w:t>identify</w:t>
      </w:r>
      <w:r w:rsidR="00AC792F">
        <w:t xml:space="preserve"> </w:t>
      </w:r>
      <w:r w:rsidR="00F90BDF">
        <w:t>coordinated pathways</w:t>
      </w:r>
      <w:r w:rsidR="00A57D2A">
        <w:t xml:space="preserve"> and</w:t>
      </w:r>
      <w:r w:rsidR="00820793">
        <w:t xml:space="preserve"> service gaps</w:t>
      </w:r>
      <w:r w:rsidR="00567DCA">
        <w:t>. They can then</w:t>
      </w:r>
      <w:r w:rsidR="00A57D2A">
        <w:t xml:space="preserve"> </w:t>
      </w:r>
      <w:r w:rsidR="0081051C">
        <w:t xml:space="preserve">explore </w:t>
      </w:r>
      <w:r w:rsidR="00104EF0">
        <w:t>approaches to close th</w:t>
      </w:r>
      <w:r w:rsidR="00242A01">
        <w:t>o</w:t>
      </w:r>
      <w:r w:rsidR="00104EF0">
        <w:t>se gaps and improve</w:t>
      </w:r>
      <w:r w:rsidR="003A58D7">
        <w:t xml:space="preserve"> coordination and </w:t>
      </w:r>
      <w:r w:rsidR="00B2753B">
        <w:t xml:space="preserve">outcomes for </w:t>
      </w:r>
      <w:r w:rsidR="00850BB1">
        <w:t>Aboriginal people</w:t>
      </w:r>
      <w:r w:rsidR="00045FCF">
        <w:t>.</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704C4F" w14:paraId="7CCDF521" w14:textId="77777777" w:rsidTr="001B0577">
        <w:tc>
          <w:tcPr>
            <w:tcW w:w="9288" w:type="dxa"/>
          </w:tcPr>
          <w:p w14:paraId="33F2054A" w14:textId="77777777" w:rsidR="000F7639" w:rsidRDefault="000F7639" w:rsidP="00704C4F">
            <w:pPr>
              <w:pStyle w:val="Body"/>
            </w:pPr>
            <w:hyperlink r:id="rId121" w:history="1">
              <w:r w:rsidRPr="000F7639">
                <w:rPr>
                  <w:rStyle w:val="Hyperlink"/>
                </w:rPr>
                <w:t>Victorian Aboriginal Housing and Homelessness Framework</w:t>
              </w:r>
            </w:hyperlink>
          </w:p>
          <w:p w14:paraId="4CF20C48" w14:textId="70FA67C5" w:rsidR="00704C4F" w:rsidRDefault="000F7639" w:rsidP="00704C4F">
            <w:pPr>
              <w:pStyle w:val="Body"/>
            </w:pPr>
            <w:r w:rsidRPr="000F7639">
              <w:t>https://vahhf.org.au/wp-content/uploads/2023/09/victorian-aboriginal-housing-and-homelessness-framework_complete_26_02_20-2.pdf</w:t>
            </w:r>
          </w:p>
        </w:tc>
      </w:tr>
    </w:tbl>
    <w:p w14:paraId="1E553AA7" w14:textId="77777777" w:rsidR="00704C4F" w:rsidRDefault="00704C4F" w:rsidP="00BF14E2">
      <w:pPr>
        <w:pStyle w:val="Body"/>
      </w:pPr>
    </w:p>
    <w:p w14:paraId="6185251F" w14:textId="62DE02B8" w:rsidR="0058682F" w:rsidRPr="0019008B" w:rsidRDefault="0058682F" w:rsidP="00271BD6">
      <w:pPr>
        <w:pStyle w:val="Heading2"/>
      </w:pPr>
      <w:bookmarkStart w:id="163" w:name="_Toc1135347108"/>
      <w:r>
        <w:t xml:space="preserve">Interface </w:t>
      </w:r>
      <w:r w:rsidR="00A94124">
        <w:t>between SHS and</w:t>
      </w:r>
      <w:r>
        <w:t xml:space="preserve"> </w:t>
      </w:r>
      <w:r w:rsidR="00256AE7">
        <w:t>a</w:t>
      </w:r>
      <w:r>
        <w:t xml:space="preserve">llied </w:t>
      </w:r>
      <w:r w:rsidR="00256AE7">
        <w:t>s</w:t>
      </w:r>
      <w:r>
        <w:t>ervices</w:t>
      </w:r>
      <w:bookmarkEnd w:id="163"/>
    </w:p>
    <w:p w14:paraId="200633A1" w14:textId="51C81710" w:rsidR="00113CF0" w:rsidRDefault="0094462B" w:rsidP="00BF14E2">
      <w:pPr>
        <w:pStyle w:val="Body"/>
      </w:pPr>
      <w:r>
        <w:t xml:space="preserve">People at risk of or experiencing homelessness </w:t>
      </w:r>
      <w:r w:rsidR="003A7611">
        <w:t xml:space="preserve">often </w:t>
      </w:r>
      <w:r w:rsidR="00387CFF">
        <w:t>use a range of other government</w:t>
      </w:r>
      <w:r w:rsidR="009F5EF2">
        <w:t>-funded</w:t>
      </w:r>
      <w:r w:rsidR="00387CFF">
        <w:t xml:space="preserve"> services</w:t>
      </w:r>
      <w:r w:rsidR="00857B5E">
        <w:t>. These may include</w:t>
      </w:r>
      <w:r w:rsidR="00387CFF">
        <w:t xml:space="preserve"> </w:t>
      </w:r>
      <w:r w:rsidR="00251CB2">
        <w:t>mental health</w:t>
      </w:r>
      <w:r w:rsidR="00751A7E">
        <w:t xml:space="preserve">, </w:t>
      </w:r>
      <w:r w:rsidR="00857B5E">
        <w:t>f</w:t>
      </w:r>
      <w:r w:rsidR="00BB0F31">
        <w:t xml:space="preserve">amily </w:t>
      </w:r>
      <w:r w:rsidR="00857B5E">
        <w:t>v</w:t>
      </w:r>
      <w:r w:rsidR="00BB0F31">
        <w:t xml:space="preserve">iolence, </w:t>
      </w:r>
      <w:r w:rsidR="00857B5E">
        <w:t>h</w:t>
      </w:r>
      <w:r w:rsidR="00F235E2">
        <w:t>ealth</w:t>
      </w:r>
      <w:r w:rsidR="00C2170A">
        <w:t xml:space="preserve">, </w:t>
      </w:r>
      <w:r w:rsidR="00857B5E">
        <w:t>c</w:t>
      </w:r>
      <w:r w:rsidR="000C0ECB">
        <w:t xml:space="preserve">hild </w:t>
      </w:r>
      <w:r w:rsidR="00857B5E">
        <w:t>p</w:t>
      </w:r>
      <w:r w:rsidR="000C0ECB">
        <w:t>rotection</w:t>
      </w:r>
      <w:r w:rsidR="00113CF0">
        <w:t xml:space="preserve"> and </w:t>
      </w:r>
      <w:r w:rsidR="00857B5E">
        <w:t>j</w:t>
      </w:r>
      <w:r w:rsidR="00113CF0">
        <w:t>ustice programs.</w:t>
      </w:r>
    </w:p>
    <w:p w14:paraId="36538347" w14:textId="4E5DE72C" w:rsidR="008D68C9" w:rsidRDefault="008D68C9" w:rsidP="00BF14E2">
      <w:pPr>
        <w:pStyle w:val="Body"/>
      </w:pPr>
      <w:r>
        <w:t>SHS should ensure they have strong partnerships with local and statewide allied services.</w:t>
      </w:r>
      <w:r w:rsidR="00857B5E">
        <w:t xml:space="preserve"> This allows SHS t</w:t>
      </w:r>
      <w:r w:rsidR="00857B5E" w:rsidRPr="008158EB">
        <w:t xml:space="preserve">o </w:t>
      </w:r>
      <w:r w:rsidR="00857B5E">
        <w:t>have</w:t>
      </w:r>
      <w:r w:rsidR="00857B5E" w:rsidRPr="008158EB">
        <w:t xml:space="preserve"> a more integrated </w:t>
      </w:r>
      <w:r w:rsidR="00857B5E">
        <w:t>service system and improve access to services.</w:t>
      </w:r>
    </w:p>
    <w:p w14:paraId="3CDFF9CF" w14:textId="1C6D977C" w:rsidR="008D68C9" w:rsidRDefault="008D68C9" w:rsidP="00BF14E2">
      <w:pPr>
        <w:pStyle w:val="Body"/>
      </w:pPr>
      <w:r>
        <w:t xml:space="preserve">A collaborative approach to shared </w:t>
      </w:r>
      <w:r w:rsidR="000B159C">
        <w:t>clients</w:t>
      </w:r>
      <w:r>
        <w:t xml:space="preserve"> should include </w:t>
      </w:r>
      <w:r w:rsidR="00857B5E">
        <w:t>creating</w:t>
      </w:r>
      <w:r>
        <w:t xml:space="preserve"> protocols between the LASN or individual SHS and allied services. </w:t>
      </w:r>
      <w:r w:rsidR="00573C07">
        <w:t>P</w:t>
      </w:r>
      <w:r>
        <w:t>rotocol</w:t>
      </w:r>
      <w:r w:rsidR="00573C07">
        <w:t>s</w:t>
      </w:r>
      <w:r>
        <w:t xml:space="preserve"> should include:</w:t>
      </w:r>
    </w:p>
    <w:p w14:paraId="777F4AD2" w14:textId="1C5D8788" w:rsidR="008D68C9" w:rsidRDefault="004361DF" w:rsidP="00E64AC4">
      <w:pPr>
        <w:pStyle w:val="Bullet1"/>
      </w:pPr>
      <w:r>
        <w:t>a</w:t>
      </w:r>
      <w:r w:rsidR="008D68C9">
        <w:t xml:space="preserve"> mutual understanding of the aims of service intervention type</w:t>
      </w:r>
    </w:p>
    <w:p w14:paraId="69664536" w14:textId="09F9E8CD" w:rsidR="008D68C9" w:rsidRDefault="004361DF" w:rsidP="00E64AC4">
      <w:pPr>
        <w:pStyle w:val="Bullet1"/>
      </w:pPr>
      <w:r>
        <w:t>s</w:t>
      </w:r>
      <w:r w:rsidR="008D68C9">
        <w:t>hared understanding of good practice</w:t>
      </w:r>
    </w:p>
    <w:p w14:paraId="137A0A40" w14:textId="5364AB08" w:rsidR="008D68C9" w:rsidRDefault="004361DF" w:rsidP="00E64AC4">
      <w:pPr>
        <w:pStyle w:val="Bullet1"/>
      </w:pPr>
      <w:r>
        <w:t xml:space="preserve">a </w:t>
      </w:r>
      <w:r w:rsidR="008D68C9">
        <w:t>defined referral pathway</w:t>
      </w:r>
      <w:r w:rsidR="005613AB">
        <w:t xml:space="preserve"> with </w:t>
      </w:r>
      <w:r w:rsidR="0044420F">
        <w:t>individuals and families</w:t>
      </w:r>
      <w:r w:rsidR="005613AB">
        <w:t xml:space="preserve"> at the forefront</w:t>
      </w:r>
    </w:p>
    <w:p w14:paraId="4BE806BA" w14:textId="46C752E9" w:rsidR="008D68C9" w:rsidRDefault="004361DF" w:rsidP="00E64AC4">
      <w:pPr>
        <w:pStyle w:val="Bullet1"/>
      </w:pPr>
      <w:r>
        <w:t>c</w:t>
      </w:r>
      <w:r w:rsidR="008D68C9">
        <w:t>lear communication processes</w:t>
      </w:r>
    </w:p>
    <w:p w14:paraId="1F56E05E" w14:textId="20B7E104" w:rsidR="008D68C9" w:rsidRDefault="004361DF" w:rsidP="00E64AC4">
      <w:pPr>
        <w:pStyle w:val="Bullet1"/>
      </w:pPr>
      <w:r>
        <w:t>c</w:t>
      </w:r>
      <w:r w:rsidR="008D68C9">
        <w:t>lear division of roles and responsibilities, including the role of the case coordinator</w:t>
      </w:r>
    </w:p>
    <w:p w14:paraId="62EA44F9" w14:textId="67853EE7" w:rsidR="008D68C9" w:rsidRDefault="004361DF" w:rsidP="00E64AC4">
      <w:pPr>
        <w:pStyle w:val="Bullet1"/>
      </w:pPr>
      <w:r>
        <w:t>h</w:t>
      </w:r>
      <w:r w:rsidR="008D68C9">
        <w:t>ow demand can</w:t>
      </w:r>
      <w:r w:rsidR="008665B0">
        <w:t xml:space="preserve"> be</w:t>
      </w:r>
      <w:r w:rsidR="008D68C9">
        <w:t xml:space="preserve"> best managed</w:t>
      </w:r>
    </w:p>
    <w:p w14:paraId="09C787F1" w14:textId="641B9C06" w:rsidR="00F14DAE" w:rsidRDefault="004361DF" w:rsidP="00E64AC4">
      <w:pPr>
        <w:pStyle w:val="Bullet1"/>
      </w:pPr>
      <w:r>
        <w:t>an</w:t>
      </w:r>
      <w:r w:rsidR="003D6204">
        <w:t xml:space="preserve"> in-built</w:t>
      </w:r>
      <w:r>
        <w:t xml:space="preserve"> annual</w:t>
      </w:r>
      <w:r w:rsidR="003D6204">
        <w:t xml:space="preserve"> review </w:t>
      </w:r>
      <w:r>
        <w:t>of the protocol.</w:t>
      </w:r>
    </w:p>
    <w:p w14:paraId="5064E198" w14:textId="413DE966" w:rsidR="008D68C9" w:rsidRDefault="37FC877C" w:rsidP="00BF14E2">
      <w:pPr>
        <w:pStyle w:val="Bodyafterbullets"/>
      </w:pPr>
      <w:r>
        <w:t xml:space="preserve">SHS may develop protocols </w:t>
      </w:r>
      <w:r w:rsidR="00857B5E">
        <w:t xml:space="preserve">together </w:t>
      </w:r>
      <w:r>
        <w:t>with allied services</w:t>
      </w:r>
      <w:r w:rsidR="00857B5E">
        <w:t>,</w:t>
      </w:r>
      <w:r>
        <w:t xml:space="preserve"> or as part of a</w:t>
      </w:r>
      <w:r w:rsidR="008665B0">
        <w:t>n</w:t>
      </w:r>
      <w:r>
        <w:t xml:space="preserve"> LASN with local allied services. </w:t>
      </w:r>
      <w:r w:rsidR="00A7372C">
        <w:t>U</w:t>
      </w:r>
      <w:r w:rsidR="00857B5E">
        <w:t xml:space="preserve">sing </w:t>
      </w:r>
      <w:r>
        <w:t>a</w:t>
      </w:r>
      <w:r w:rsidR="00B35904">
        <w:t>n</w:t>
      </w:r>
      <w:r>
        <w:t xml:space="preserve"> LASN protocol </w:t>
      </w:r>
      <w:r w:rsidR="00A7372C">
        <w:t>helps establish</w:t>
      </w:r>
      <w:r w:rsidR="33D1AABD">
        <w:t xml:space="preserve"> clear</w:t>
      </w:r>
      <w:r w:rsidR="00857B5E">
        <w:t>, local</w:t>
      </w:r>
      <w:r w:rsidR="29A064C4">
        <w:t xml:space="preserve"> referral pathways</w:t>
      </w:r>
      <w:r w:rsidR="00857B5E">
        <w:t>. This</w:t>
      </w:r>
      <w:r w:rsidR="33D1AABD">
        <w:t xml:space="preserve"> </w:t>
      </w:r>
      <w:r>
        <w:t xml:space="preserve">reduces the </w:t>
      </w:r>
      <w:r w:rsidR="00857B5E">
        <w:t xml:space="preserve">need for </w:t>
      </w:r>
      <w:r>
        <w:t xml:space="preserve">SHS to create </w:t>
      </w:r>
      <w:r w:rsidR="00416B0E">
        <w:t xml:space="preserve">many </w:t>
      </w:r>
      <w:r>
        <w:t>protocols.</w:t>
      </w:r>
    </w:p>
    <w:p w14:paraId="7DF88B5F" w14:textId="5FFD3807" w:rsidR="004C380A" w:rsidRDefault="004C003A" w:rsidP="007B4546">
      <w:pPr>
        <w:pStyle w:val="Heading2"/>
        <w:ind w:left="851"/>
      </w:pPr>
      <w:bookmarkStart w:id="164" w:name="_Toc590351735"/>
      <w:r>
        <w:t xml:space="preserve">Feedback and </w:t>
      </w:r>
      <w:r w:rsidR="00251CB2">
        <w:t>c</w:t>
      </w:r>
      <w:r>
        <w:t>omplaints</w:t>
      </w:r>
      <w:bookmarkEnd w:id="162"/>
      <w:bookmarkEnd w:id="164"/>
    </w:p>
    <w:p w14:paraId="3B9EB125" w14:textId="30D3B8EB" w:rsidR="000A1DFA" w:rsidRPr="00B934F3" w:rsidRDefault="000A1DFA" w:rsidP="00BF14E2">
      <w:pPr>
        <w:pStyle w:val="Body"/>
      </w:pPr>
      <w:r w:rsidRPr="00B934F3">
        <w:t xml:space="preserve">SHS have specific requirements </w:t>
      </w:r>
      <w:r w:rsidR="00D000A3">
        <w:t>to manage</w:t>
      </w:r>
      <w:r w:rsidRPr="00B934F3">
        <w:t xml:space="preserve"> feedback and complaints under the </w:t>
      </w:r>
      <w:r w:rsidRPr="00E64AC4">
        <w:rPr>
          <w:i/>
          <w:iCs/>
        </w:rPr>
        <w:t>Social Services Regulation Act 2021</w:t>
      </w:r>
      <w:r w:rsidRPr="00B934F3">
        <w:t xml:space="preserve"> (Vic).</w:t>
      </w:r>
    </w:p>
    <w:p w14:paraId="05221F7C" w14:textId="39B2408C" w:rsidR="00D000A3" w:rsidRDefault="000A1DFA" w:rsidP="00BF14E2">
      <w:pPr>
        <w:pStyle w:val="Body"/>
        <w:rPr>
          <w:rFonts w:eastAsia="Times"/>
        </w:rPr>
      </w:pPr>
      <w:r w:rsidRPr="00B934F3">
        <w:rPr>
          <w:rFonts w:eastAsia="Times"/>
        </w:rPr>
        <w:t xml:space="preserve">Standard </w:t>
      </w:r>
      <w:r w:rsidR="004642BB">
        <w:t>4</w:t>
      </w:r>
      <w:r w:rsidR="004642BB" w:rsidRPr="00B934F3">
        <w:rPr>
          <w:rFonts w:eastAsia="Times"/>
        </w:rPr>
        <w:t xml:space="preserve"> </w:t>
      </w:r>
      <w:r w:rsidRPr="00B934F3">
        <w:rPr>
          <w:rFonts w:eastAsia="Times"/>
        </w:rPr>
        <w:t xml:space="preserve">of the Social Service Standards relates to feedback and complaints. It </w:t>
      </w:r>
      <w:r w:rsidR="00586C6A">
        <w:rPr>
          <w:rFonts w:eastAsia="Times"/>
        </w:rPr>
        <w:t>ensures</w:t>
      </w:r>
      <w:r w:rsidRPr="00B934F3">
        <w:rPr>
          <w:rFonts w:eastAsia="Times"/>
        </w:rPr>
        <w:t xml:space="preserve"> service users </w:t>
      </w:r>
      <w:r w:rsidR="00586C6A">
        <w:rPr>
          <w:rFonts w:eastAsia="Times"/>
        </w:rPr>
        <w:t>can</w:t>
      </w:r>
      <w:r w:rsidR="00586C6A" w:rsidRPr="00B934F3">
        <w:rPr>
          <w:rFonts w:eastAsia="Times"/>
        </w:rPr>
        <w:t xml:space="preserve"> </w:t>
      </w:r>
      <w:r w:rsidRPr="00B934F3">
        <w:rPr>
          <w:rFonts w:eastAsia="Times"/>
        </w:rPr>
        <w:t xml:space="preserve">give feedback, raise concerns and make complaints about the safety of a social service, confidentially, within agreed timeframes and without reprisal. To meet </w:t>
      </w:r>
      <w:r w:rsidR="00BE32BC" w:rsidRPr="00B934F3">
        <w:rPr>
          <w:rFonts w:eastAsia="Times"/>
        </w:rPr>
        <w:t>Social Service Standard</w:t>
      </w:r>
      <w:r w:rsidR="00BE32BC">
        <w:rPr>
          <w:rFonts w:eastAsia="Times"/>
        </w:rPr>
        <w:t xml:space="preserve"> </w:t>
      </w:r>
      <w:r w:rsidR="004642BB">
        <w:t>4</w:t>
      </w:r>
      <w:r w:rsidRPr="00B934F3">
        <w:rPr>
          <w:rFonts w:eastAsia="Times"/>
        </w:rPr>
        <w:t xml:space="preserve">, an SHS </w:t>
      </w:r>
      <w:r w:rsidR="00416B0E">
        <w:rPr>
          <w:rFonts w:eastAsia="Times"/>
        </w:rPr>
        <w:t>must</w:t>
      </w:r>
      <w:r w:rsidRPr="00B934F3">
        <w:rPr>
          <w:rFonts w:eastAsia="Times"/>
        </w:rPr>
        <w:t xml:space="preserve"> meet </w:t>
      </w:r>
      <w:r w:rsidRPr="00502497">
        <w:rPr>
          <w:rFonts w:eastAsia="Times"/>
        </w:rPr>
        <w:t xml:space="preserve">service requirements </w:t>
      </w:r>
      <w:r w:rsidR="00077784">
        <w:rPr>
          <w:rFonts w:eastAsia="Times"/>
        </w:rPr>
        <w:t>about</w:t>
      </w:r>
      <w:r w:rsidR="00D000A3">
        <w:rPr>
          <w:rFonts w:eastAsia="Times"/>
        </w:rPr>
        <w:t>:</w:t>
      </w:r>
    </w:p>
    <w:p w14:paraId="6750A517" w14:textId="4A1BA575" w:rsidR="00D000A3" w:rsidRDefault="000A1DFA" w:rsidP="00E64AC4">
      <w:pPr>
        <w:pStyle w:val="Bullet1"/>
      </w:pPr>
      <w:r w:rsidRPr="00502497">
        <w:t xml:space="preserve">feedback </w:t>
      </w:r>
    </w:p>
    <w:p w14:paraId="21171E3E" w14:textId="21A74C01" w:rsidR="00D000A3" w:rsidRDefault="000A1DFA" w:rsidP="00E64AC4">
      <w:pPr>
        <w:pStyle w:val="Bullet1"/>
      </w:pPr>
      <w:r w:rsidRPr="00502497">
        <w:t>systems and processes</w:t>
      </w:r>
    </w:p>
    <w:p w14:paraId="38D1604C" w14:textId="2A1B80C8" w:rsidR="00D000A3" w:rsidRDefault="000A1DFA" w:rsidP="00E64AC4">
      <w:pPr>
        <w:pStyle w:val="Bullet1"/>
      </w:pPr>
      <w:r w:rsidRPr="00502497">
        <w:t>responding to feedback</w:t>
      </w:r>
      <w:r w:rsidR="00D000A3">
        <w:t>,</w:t>
      </w:r>
      <w:r w:rsidRPr="00502497">
        <w:t xml:space="preserve"> complaints and concerns</w:t>
      </w:r>
    </w:p>
    <w:p w14:paraId="51FEA731" w14:textId="65B0559D" w:rsidR="000A1DFA" w:rsidRPr="00502497" w:rsidRDefault="000A1DFA" w:rsidP="00E64AC4">
      <w:pPr>
        <w:pStyle w:val="Bullet1"/>
      </w:pPr>
      <w:r w:rsidRPr="00502497">
        <w:t>dispute management.</w:t>
      </w:r>
    </w:p>
    <w:p w14:paraId="3160D8F8" w14:textId="460B1E6B" w:rsidR="000A1DFA" w:rsidRPr="00BF14E2" w:rsidRDefault="000A1DFA" w:rsidP="00E64AC4">
      <w:pPr>
        <w:pStyle w:val="Bodyafterbullets"/>
      </w:pPr>
      <w:r w:rsidRPr="00BF14E2">
        <w:t xml:space="preserve">SHS should refer to the </w:t>
      </w:r>
      <w:r w:rsidRPr="00E64AC4">
        <w:rPr>
          <w:i/>
          <w:iCs/>
        </w:rPr>
        <w:t>Social Services Regulation Act</w:t>
      </w:r>
      <w:r w:rsidRPr="00BF14E2">
        <w:t xml:space="preserve"> and the Regulator’s published guidance for more information about their obligations. </w:t>
      </w:r>
      <w:r w:rsidR="00D000A3">
        <w:t>R</w:t>
      </w:r>
      <w:r w:rsidR="00A130B7" w:rsidRPr="00BF14E2">
        <w:t xml:space="preserve">efer to </w:t>
      </w:r>
      <w:r w:rsidR="00D000A3">
        <w:t>S</w:t>
      </w:r>
      <w:r w:rsidR="00A130B7" w:rsidRPr="00BF14E2">
        <w:t>ection 4.9 of these guidelines</w:t>
      </w:r>
      <w:r w:rsidR="00D000A3">
        <w:t>.</w:t>
      </w:r>
    </w:p>
    <w:p w14:paraId="6B707796" w14:textId="77777777" w:rsidR="000A1DFA" w:rsidRPr="00911ABC" w:rsidRDefault="000A1DFA" w:rsidP="000A1DFA">
      <w:pPr>
        <w:pStyle w:val="Heading3"/>
      </w:pPr>
      <w:r w:rsidRPr="00911ABC">
        <w:t>Feedback</w:t>
      </w:r>
    </w:p>
    <w:p w14:paraId="54A898FF" w14:textId="6B014CBC" w:rsidR="000A1DFA" w:rsidRPr="00911ABC" w:rsidRDefault="000A1DFA" w:rsidP="00BF14E2">
      <w:pPr>
        <w:pStyle w:val="Body"/>
      </w:pPr>
      <w:r w:rsidRPr="00911ABC">
        <w:t>SHS must seek feedback from service users or their support persons about the safety of the service.</w:t>
      </w:r>
      <w:r w:rsidR="00D000A3">
        <w:t xml:space="preserve"> The</w:t>
      </w:r>
      <w:r w:rsidR="00D000A3" w:rsidRPr="00911ABC">
        <w:t xml:space="preserve"> Regulator</w:t>
      </w:r>
      <w:r w:rsidR="00D000A3">
        <w:t xml:space="preserve">’s </w:t>
      </w:r>
      <w:r w:rsidR="00D000A3" w:rsidRPr="00911ABC">
        <w:t>guidelines</w:t>
      </w:r>
      <w:r w:rsidR="00D000A3">
        <w:t xml:space="preserve"> have </w:t>
      </w:r>
      <w:r w:rsidR="001F2E4A">
        <w:t xml:space="preserve">directions </w:t>
      </w:r>
      <w:r w:rsidR="00D000A3">
        <w:t>on how to seek feedback.</w:t>
      </w:r>
    </w:p>
    <w:p w14:paraId="630250DE" w14:textId="77777777" w:rsidR="000A1DFA" w:rsidRPr="00E77938" w:rsidRDefault="000A1DFA" w:rsidP="000A1DFA">
      <w:pPr>
        <w:pStyle w:val="Heading3"/>
      </w:pPr>
      <w:r w:rsidRPr="00E77938">
        <w:t>Systems and processes for complaints and feedback</w:t>
      </w:r>
    </w:p>
    <w:p w14:paraId="6AE53381" w14:textId="53B71558" w:rsidR="000A1DFA" w:rsidRPr="00E77938" w:rsidRDefault="000A1DFA" w:rsidP="00BF14E2">
      <w:pPr>
        <w:pStyle w:val="Body"/>
        <w:rPr>
          <w:rFonts w:eastAsia="Times"/>
        </w:rPr>
      </w:pPr>
      <w:r w:rsidRPr="00E77938">
        <w:rPr>
          <w:rFonts w:eastAsia="Times"/>
        </w:rPr>
        <w:t>SHS mus</w:t>
      </w:r>
      <w:r w:rsidRPr="00911ABC">
        <w:rPr>
          <w:rFonts w:eastAsia="Times"/>
        </w:rPr>
        <w:t xml:space="preserve">t </w:t>
      </w:r>
      <w:r w:rsidR="00416B0E">
        <w:rPr>
          <w:rFonts w:eastAsia="Times"/>
        </w:rPr>
        <w:t xml:space="preserve">install </w:t>
      </w:r>
      <w:r w:rsidRPr="00911ABC">
        <w:rPr>
          <w:rFonts w:eastAsia="Times"/>
        </w:rPr>
        <w:t xml:space="preserve">and maintain </w:t>
      </w:r>
      <w:r w:rsidRPr="00E77938">
        <w:rPr>
          <w:rFonts w:eastAsia="Times"/>
        </w:rPr>
        <w:t>systems and processes to</w:t>
      </w:r>
      <w:r w:rsidR="00416B0E">
        <w:rPr>
          <w:rFonts w:eastAsia="Times"/>
        </w:rPr>
        <w:t>:</w:t>
      </w:r>
    </w:p>
    <w:p w14:paraId="75F5DA6A" w14:textId="31BABB38" w:rsidR="000A1DFA" w:rsidRPr="00E77938" w:rsidRDefault="00B46B5F" w:rsidP="00E64AC4">
      <w:pPr>
        <w:pStyle w:val="Bullet1"/>
      </w:pPr>
      <w:r>
        <w:t>help</w:t>
      </w:r>
      <w:r w:rsidRPr="00E77938">
        <w:t xml:space="preserve"> </w:t>
      </w:r>
      <w:r w:rsidR="000A1DFA" w:rsidRPr="00E77938">
        <w:t>service users and support persons to give feedback, make complaints or raise concerns about the safety of a social service</w:t>
      </w:r>
    </w:p>
    <w:p w14:paraId="73C90CC4" w14:textId="296B4882" w:rsidR="000A1DFA" w:rsidRPr="00E77938" w:rsidRDefault="000A1DFA" w:rsidP="00E64AC4">
      <w:pPr>
        <w:pStyle w:val="Bullet1"/>
      </w:pPr>
      <w:r w:rsidRPr="00E77938">
        <w:t>investigate, respond to and resolve any feedback, complaint</w:t>
      </w:r>
      <w:r w:rsidR="004A6F4F">
        <w:t>s</w:t>
      </w:r>
      <w:r w:rsidRPr="00E77938">
        <w:t xml:space="preserve"> or concern</w:t>
      </w:r>
      <w:r w:rsidR="004A6F4F">
        <w:t>s</w:t>
      </w:r>
      <w:r w:rsidRPr="00E77938">
        <w:t xml:space="preserve"> raised by service users and their support persons about the safety of a social service</w:t>
      </w:r>
    </w:p>
    <w:p w14:paraId="433745C5" w14:textId="4F51DA44" w:rsidR="00416B0E" w:rsidRDefault="000A1DFA" w:rsidP="00E64AC4">
      <w:pPr>
        <w:pStyle w:val="Bullet1"/>
      </w:pPr>
      <w:r w:rsidRPr="00E77938">
        <w:t>report on</w:t>
      </w:r>
      <w:r w:rsidR="00416B0E">
        <w:t xml:space="preserve"> </w:t>
      </w:r>
      <w:r w:rsidR="2E1DE150" w:rsidRPr="00416B0E">
        <w:t>feedback, complaints or concern</w:t>
      </w:r>
      <w:r w:rsidR="7961034F" w:rsidRPr="00416B0E">
        <w:t>s</w:t>
      </w:r>
      <w:r w:rsidR="2E1DE150" w:rsidRPr="00416B0E">
        <w:t xml:space="preserve"> raised by service users and support persons about the safety of a social service</w:t>
      </w:r>
      <w:r w:rsidR="00416B0E" w:rsidRPr="00416B0E">
        <w:t xml:space="preserve"> </w:t>
      </w:r>
    </w:p>
    <w:p w14:paraId="5BFAE76D" w14:textId="33B561B3" w:rsidR="000A1DFA" w:rsidRPr="00E77938" w:rsidRDefault="00416B0E" w:rsidP="00E64AC4">
      <w:pPr>
        <w:pStyle w:val="Bullet1"/>
      </w:pPr>
      <w:r>
        <w:t>report on t</w:t>
      </w:r>
      <w:r w:rsidR="000A1DFA" w:rsidRPr="00E77938">
        <w:t xml:space="preserve">he </w:t>
      </w:r>
      <w:r w:rsidR="005D0A1A">
        <w:t>SHS</w:t>
      </w:r>
      <w:r w:rsidR="000A1DFA" w:rsidRPr="00E77938">
        <w:t xml:space="preserve"> response to or resolution of the</w:t>
      </w:r>
      <w:r w:rsidR="000A1DFA" w:rsidRPr="00911ABC">
        <w:t xml:space="preserve"> feedback, complaint or concern</w:t>
      </w:r>
      <w:r w:rsidR="000A1DFA" w:rsidRPr="00E77938">
        <w:t>.</w:t>
      </w:r>
    </w:p>
    <w:p w14:paraId="438D1542" w14:textId="56009533" w:rsidR="000A1DFA" w:rsidRPr="00E77938" w:rsidRDefault="000A1DFA" w:rsidP="00E64AC4">
      <w:pPr>
        <w:pStyle w:val="Bodyafterbullets"/>
      </w:pPr>
      <w:r w:rsidRPr="00E77938">
        <w:t>SHS must</w:t>
      </w:r>
      <w:r w:rsidRPr="00911ABC">
        <w:t xml:space="preserve"> also </w:t>
      </w:r>
      <w:r w:rsidRPr="00E77938">
        <w:rPr>
          <w:lang w:eastAsia="en-AU"/>
        </w:rPr>
        <w:t xml:space="preserve">inform social service users about their right to raise safety </w:t>
      </w:r>
      <w:r w:rsidR="00CD6D8D">
        <w:rPr>
          <w:lang w:eastAsia="en-AU"/>
        </w:rPr>
        <w:t xml:space="preserve">issues </w:t>
      </w:r>
      <w:r w:rsidRPr="00E77938">
        <w:rPr>
          <w:lang w:eastAsia="en-AU"/>
        </w:rPr>
        <w:t>with the Regulator or to make a complaint to any other entity</w:t>
      </w:r>
      <w:r w:rsidRPr="00911ABC">
        <w:rPr>
          <w:lang w:eastAsia="en-AU"/>
        </w:rPr>
        <w:t>.</w:t>
      </w:r>
    </w:p>
    <w:p w14:paraId="16755946" w14:textId="77777777" w:rsidR="000A1DFA" w:rsidRPr="00E77938" w:rsidRDefault="000A1DFA" w:rsidP="00FC492D">
      <w:pPr>
        <w:pStyle w:val="Heading3"/>
      </w:pPr>
      <w:r w:rsidRPr="00E77938">
        <w:t>Response to feedback, complaints and concerns</w:t>
      </w:r>
    </w:p>
    <w:p w14:paraId="1190B011" w14:textId="4F17E4D2" w:rsidR="000A1DFA" w:rsidRPr="00E77938" w:rsidRDefault="000A1DFA" w:rsidP="00BF14E2">
      <w:pPr>
        <w:pStyle w:val="Body"/>
      </w:pPr>
      <w:r w:rsidRPr="00E77938">
        <w:t>SHS should acknowledge and respond to feedback, complaints or concerns of service users and their support persons in a way that</w:t>
      </w:r>
      <w:r w:rsidR="00623644">
        <w:t>:</w:t>
      </w:r>
    </w:p>
    <w:p w14:paraId="76BF2EAD" w14:textId="4773103A" w:rsidR="000A1DFA" w:rsidRPr="00E77938" w:rsidRDefault="00623644" w:rsidP="00E64AC4">
      <w:pPr>
        <w:pStyle w:val="Bullet1"/>
      </w:pPr>
      <w:r>
        <w:rPr>
          <w:lang w:eastAsia="en-AU"/>
        </w:rPr>
        <w:t xml:space="preserve">is </w:t>
      </w:r>
      <w:r w:rsidR="000A1DFA" w:rsidRPr="00E77938">
        <w:rPr>
          <w:lang w:eastAsia="en-AU"/>
        </w:rPr>
        <w:t>confidential</w:t>
      </w:r>
    </w:p>
    <w:p w14:paraId="1F6E8D06" w14:textId="77777777" w:rsidR="000A1DFA" w:rsidRPr="00E77938" w:rsidRDefault="000A1DFA" w:rsidP="00E64AC4">
      <w:pPr>
        <w:pStyle w:val="Bullet1"/>
      </w:pPr>
      <w:r w:rsidRPr="00E77938">
        <w:rPr>
          <w:lang w:eastAsia="en-AU"/>
        </w:rPr>
        <w:t>is appropriate and accessible to service users</w:t>
      </w:r>
    </w:p>
    <w:p w14:paraId="6F24E17D" w14:textId="69385E5C" w:rsidR="000A1DFA" w:rsidRPr="00E77938" w:rsidRDefault="000A1DFA" w:rsidP="00E64AC4">
      <w:pPr>
        <w:pStyle w:val="Bullet1"/>
      </w:pPr>
      <w:r w:rsidRPr="00E77938">
        <w:rPr>
          <w:lang w:eastAsia="en-AU"/>
        </w:rPr>
        <w:t>is witho</w:t>
      </w:r>
      <w:r w:rsidRPr="00E77938">
        <w:t>ut reprisal to the service user or their support person</w:t>
      </w:r>
    </w:p>
    <w:p w14:paraId="74EB6F18" w14:textId="6BAEDFDB" w:rsidR="000A1DFA" w:rsidRPr="00911ABC" w:rsidRDefault="000A1DFA" w:rsidP="00E64AC4">
      <w:pPr>
        <w:pStyle w:val="Bullet1"/>
        <w:rPr>
          <w:color w:val="032833" w:themeColor="text1"/>
        </w:rPr>
      </w:pPr>
      <w:r w:rsidRPr="00E77938">
        <w:rPr>
          <w:lang w:eastAsia="en-AU"/>
        </w:rPr>
        <w:t xml:space="preserve">meets </w:t>
      </w:r>
      <w:r w:rsidRPr="00E77938">
        <w:t>timeframes agreed with the service provider or support person</w:t>
      </w:r>
      <w:r w:rsidR="006B4E0E">
        <w:t>.</w:t>
      </w:r>
    </w:p>
    <w:p w14:paraId="0711E123" w14:textId="77777777" w:rsidR="000A1DFA" w:rsidRPr="00E77938" w:rsidRDefault="000A1DFA" w:rsidP="00BF14E2">
      <w:pPr>
        <w:pStyle w:val="Bodyafterbullets"/>
        <w:rPr>
          <w:color w:val="032833" w:themeColor="text1"/>
        </w:rPr>
      </w:pPr>
      <w:r w:rsidRPr="00E77938">
        <w:rPr>
          <w:lang w:eastAsia="en-AU"/>
        </w:rPr>
        <w:t xml:space="preserve">SHS </w:t>
      </w:r>
      <w:r w:rsidRPr="00911ABC">
        <w:rPr>
          <w:lang w:eastAsia="en-AU"/>
        </w:rPr>
        <w:t>are also required to</w:t>
      </w:r>
      <w:r w:rsidRPr="00E77938">
        <w:rPr>
          <w:lang w:eastAsia="en-AU"/>
        </w:rPr>
        <w:t xml:space="preserve"> use the feedback, complaints and concerns of service users and support persons to inform continuous improvements to safe service design and delivery</w:t>
      </w:r>
      <w:r w:rsidRPr="00911ABC">
        <w:rPr>
          <w:color w:val="032833" w:themeColor="text1"/>
        </w:rPr>
        <w:t>.</w:t>
      </w:r>
    </w:p>
    <w:p w14:paraId="53F6A11A" w14:textId="7B0928CC" w:rsidR="000A1DFA" w:rsidRPr="00911ABC" w:rsidRDefault="000A1DFA" w:rsidP="00FC492D">
      <w:pPr>
        <w:pStyle w:val="Heading3"/>
      </w:pPr>
      <w:r w:rsidRPr="00911ABC">
        <w:t xml:space="preserve">Dispute </w:t>
      </w:r>
      <w:r w:rsidR="00D5031C">
        <w:t>m</w:t>
      </w:r>
      <w:r w:rsidRPr="00911ABC">
        <w:t>anagement</w:t>
      </w:r>
    </w:p>
    <w:p w14:paraId="378F54C9" w14:textId="09E4431D" w:rsidR="000A1DFA" w:rsidRPr="00911ABC" w:rsidRDefault="000A1DFA" w:rsidP="00BF14E2">
      <w:pPr>
        <w:pStyle w:val="Bodyafterbullets"/>
        <w:rPr>
          <w:color w:val="032833" w:themeColor="text1"/>
        </w:rPr>
      </w:pPr>
      <w:r w:rsidRPr="00E77938">
        <w:rPr>
          <w:lang w:eastAsia="en-AU"/>
        </w:rPr>
        <w:t>If requested, a</w:t>
      </w:r>
      <w:r w:rsidR="003E72CB">
        <w:rPr>
          <w:lang w:eastAsia="en-AU"/>
        </w:rPr>
        <w:t>n</w:t>
      </w:r>
      <w:r w:rsidRPr="00E77938">
        <w:rPr>
          <w:lang w:eastAsia="en-AU"/>
        </w:rPr>
        <w:t xml:space="preserve"> SHS must assist service users and their support persons to access services to manage and resolve disputes between </w:t>
      </w:r>
      <w:r w:rsidRPr="00911ABC">
        <w:rPr>
          <w:lang w:eastAsia="en-AU"/>
        </w:rPr>
        <w:t xml:space="preserve">the </w:t>
      </w:r>
      <w:r w:rsidRPr="00E77938">
        <w:rPr>
          <w:lang w:eastAsia="en-AU"/>
        </w:rPr>
        <w:t xml:space="preserve">service user and </w:t>
      </w:r>
      <w:r w:rsidR="00DC3280">
        <w:rPr>
          <w:lang w:eastAsia="en-AU"/>
        </w:rPr>
        <w:t>SHS</w:t>
      </w:r>
      <w:r w:rsidRPr="00E77938">
        <w:rPr>
          <w:lang w:eastAsia="en-AU"/>
        </w:rPr>
        <w:t xml:space="preserve"> about the delivery of services</w:t>
      </w:r>
      <w:r w:rsidRPr="00911ABC">
        <w:rPr>
          <w:lang w:eastAsia="en-AU"/>
        </w:rPr>
        <w:t>.</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2235E0" w:rsidRPr="00E77938" w14:paraId="1A98FF09" w14:textId="77777777" w:rsidTr="001B0577">
        <w:tc>
          <w:tcPr>
            <w:tcW w:w="9016" w:type="dxa"/>
          </w:tcPr>
          <w:p w14:paraId="414AB7EE" w14:textId="77777777" w:rsidR="002235E0" w:rsidRPr="00911ABC" w:rsidRDefault="002235E0" w:rsidP="00300D55">
            <w:pPr>
              <w:pStyle w:val="Tabletext"/>
              <w:rPr>
                <w:color w:val="FF0000"/>
              </w:rPr>
            </w:pPr>
            <w:hyperlink r:id="rId122" w:history="1">
              <w:r w:rsidRPr="00816DE9">
                <w:rPr>
                  <w:rStyle w:val="Hyperlink"/>
                </w:rPr>
                <w:t>Standard 4: Feedback and complaints</w:t>
              </w:r>
            </w:hyperlink>
          </w:p>
          <w:p w14:paraId="25B7E355" w14:textId="15C5E17A" w:rsidR="002235E0" w:rsidRPr="00911ABC" w:rsidRDefault="003A66A9" w:rsidP="00BF14E2">
            <w:pPr>
              <w:pStyle w:val="Body"/>
              <w:rPr>
                <w:color w:val="FF0000"/>
              </w:rPr>
            </w:pPr>
            <w:r w:rsidRPr="00181681">
              <w:t>https://www.vic.gov.au/social-services-regulator-social-services-standards</w:t>
            </w:r>
            <w:r w:rsidR="002235E0">
              <w:t xml:space="preserve"> </w:t>
            </w:r>
          </w:p>
        </w:tc>
      </w:tr>
      <w:tr w:rsidR="002235E0" w:rsidRPr="00E77938" w14:paraId="561CD887" w14:textId="77777777" w:rsidTr="001B0577">
        <w:tc>
          <w:tcPr>
            <w:tcW w:w="9016" w:type="dxa"/>
          </w:tcPr>
          <w:p w14:paraId="7F577679" w14:textId="77777777" w:rsidR="002235E0" w:rsidRPr="00E77938" w:rsidRDefault="002235E0" w:rsidP="00300D55">
            <w:pPr>
              <w:pStyle w:val="Tabletext"/>
            </w:pPr>
            <w:hyperlink r:id="rId123" w:history="1">
              <w:r w:rsidRPr="00E77938">
                <w:rPr>
                  <w:rStyle w:val="Hyperlink"/>
                  <w:rFonts w:eastAsia="Times"/>
                </w:rPr>
                <w:t>Managing complaints</w:t>
              </w:r>
            </w:hyperlink>
          </w:p>
          <w:p w14:paraId="1D8017C6" w14:textId="4B8E6420" w:rsidR="002235E0" w:rsidRPr="00E77938" w:rsidRDefault="003A66A9" w:rsidP="00BF14E2">
            <w:pPr>
              <w:pStyle w:val="Body"/>
            </w:pPr>
            <w:r w:rsidRPr="00181681">
              <w:t>https://providers.dffh.vic.gov.au/managing-complaints</w:t>
            </w:r>
            <w:r w:rsidR="002235E0">
              <w:t xml:space="preserve"> </w:t>
            </w:r>
          </w:p>
        </w:tc>
      </w:tr>
      <w:tr w:rsidR="002235E0" w:rsidRPr="00E77938" w14:paraId="27EC1125" w14:textId="77777777" w:rsidTr="001B0577">
        <w:tc>
          <w:tcPr>
            <w:tcW w:w="9016" w:type="dxa"/>
          </w:tcPr>
          <w:p w14:paraId="36E122E4" w14:textId="77777777" w:rsidR="002235E0" w:rsidRPr="00911ABC" w:rsidRDefault="002235E0" w:rsidP="00300D55">
            <w:pPr>
              <w:pStyle w:val="Tabletext"/>
            </w:pPr>
            <w:hyperlink r:id="rId124" w:history="1">
              <w:r w:rsidRPr="00E64AC4">
                <w:rPr>
                  <w:rStyle w:val="Hyperlink"/>
                  <w:i/>
                  <w:iCs/>
                </w:rPr>
                <w:t xml:space="preserve">Social Services Regulation Act 2021 </w:t>
              </w:r>
              <w:r w:rsidRPr="00E64AC4">
                <w:rPr>
                  <w:rStyle w:val="Hyperlink"/>
                  <w:color w:val="auto"/>
                </w:rPr>
                <w:t>(Vic)</w:t>
              </w:r>
            </w:hyperlink>
          </w:p>
          <w:p w14:paraId="6E2BF893" w14:textId="3C233F80" w:rsidR="002235E0" w:rsidRPr="00911ABC" w:rsidRDefault="003A66A9" w:rsidP="00BF14E2">
            <w:pPr>
              <w:pStyle w:val="Body"/>
            </w:pPr>
            <w:r w:rsidRPr="00181681">
              <w:t>https://www.legislation.vic.gov.au/in-force/acts/social-services-regulation-act-2021/001</w:t>
            </w:r>
            <w:r w:rsidR="002235E0">
              <w:rPr>
                <w:color w:val="032833" w:themeColor="text1"/>
              </w:rPr>
              <w:t xml:space="preserve"> </w:t>
            </w:r>
          </w:p>
        </w:tc>
      </w:tr>
      <w:tr w:rsidR="002235E0" w:rsidRPr="00C173FE" w14:paraId="47404E46" w14:textId="77777777" w:rsidTr="001B0577">
        <w:tc>
          <w:tcPr>
            <w:tcW w:w="9016" w:type="dxa"/>
          </w:tcPr>
          <w:p w14:paraId="08E8EE9B" w14:textId="77777777" w:rsidR="002235E0" w:rsidRPr="00911ABC" w:rsidRDefault="002235E0" w:rsidP="00300D55">
            <w:pPr>
              <w:pStyle w:val="Tabletext"/>
            </w:pPr>
            <w:hyperlink r:id="rId125" w:history="1">
              <w:r w:rsidRPr="00181681">
                <w:rPr>
                  <w:rStyle w:val="Hyperlink"/>
                </w:rPr>
                <w:t>Social Services Regulations 2023</w:t>
              </w:r>
            </w:hyperlink>
            <w:r w:rsidRPr="00911ABC">
              <w:t xml:space="preserve"> (Vic)</w:t>
            </w:r>
          </w:p>
          <w:p w14:paraId="7A23B76A" w14:textId="1667FB99" w:rsidR="002235E0" w:rsidRPr="00911ABC" w:rsidRDefault="003A66A9" w:rsidP="00BF14E2">
            <w:pPr>
              <w:pStyle w:val="Body"/>
            </w:pPr>
            <w:r w:rsidRPr="00181681">
              <w:t>https://www.legislation.vic.gov.au/in-force/statutory-rules/social-services-regulations-2023/002</w:t>
            </w:r>
            <w:r w:rsidR="002235E0">
              <w:rPr>
                <w:color w:val="032833" w:themeColor="text1"/>
              </w:rPr>
              <w:t xml:space="preserve"> </w:t>
            </w:r>
          </w:p>
        </w:tc>
      </w:tr>
    </w:tbl>
    <w:p w14:paraId="26CB66D5" w14:textId="2E0B6FD3" w:rsidR="005276F9" w:rsidRPr="00681BA0" w:rsidRDefault="508A3B1E" w:rsidP="005276F9">
      <w:pPr>
        <w:pStyle w:val="Heading3"/>
      </w:pPr>
      <w:r w:rsidRPr="00681BA0">
        <w:t xml:space="preserve">Feedback </w:t>
      </w:r>
      <w:r w:rsidR="00B10043" w:rsidRPr="00681BA0">
        <w:t>to D</w:t>
      </w:r>
      <w:r w:rsidR="00DB2AE2">
        <w:t xml:space="preserve">epartment of </w:t>
      </w:r>
      <w:r w:rsidR="00B10043" w:rsidRPr="00681BA0">
        <w:t>F</w:t>
      </w:r>
      <w:r w:rsidR="00DB2AE2">
        <w:t xml:space="preserve">amilies, </w:t>
      </w:r>
      <w:r w:rsidR="00B10043" w:rsidRPr="00681BA0">
        <w:t>F</w:t>
      </w:r>
      <w:r w:rsidR="00DB2AE2">
        <w:t xml:space="preserve">airness and </w:t>
      </w:r>
      <w:r w:rsidR="00B10043" w:rsidRPr="00681BA0">
        <w:t>H</w:t>
      </w:r>
      <w:r w:rsidR="00DB2AE2">
        <w:t>ousing</w:t>
      </w:r>
    </w:p>
    <w:p w14:paraId="40FA2FEA" w14:textId="5FA75613" w:rsidR="00FE5552" w:rsidRDefault="00B93A53" w:rsidP="00BF14E2">
      <w:pPr>
        <w:pStyle w:val="Body"/>
      </w:pPr>
      <w:r w:rsidRPr="00681BA0">
        <w:t>SHS, individuals</w:t>
      </w:r>
      <w:r w:rsidR="00681BA0">
        <w:t xml:space="preserve">, families </w:t>
      </w:r>
      <w:r w:rsidRPr="00681BA0">
        <w:t>or a support person can make a</w:t>
      </w:r>
      <w:r w:rsidR="007A5047" w:rsidRPr="00681BA0">
        <w:t>n online</w:t>
      </w:r>
      <w:r w:rsidRPr="00681BA0">
        <w:t xml:space="preserve"> </w:t>
      </w:r>
      <w:r w:rsidR="001A6CF9" w:rsidRPr="00681BA0">
        <w:t>complaint</w:t>
      </w:r>
      <w:r w:rsidR="00FE5552">
        <w:t xml:space="preserve"> </w:t>
      </w:r>
      <w:r w:rsidR="00F61AB9">
        <w:t xml:space="preserve">or </w:t>
      </w:r>
      <w:r w:rsidR="00FE5552">
        <w:t>compliment</w:t>
      </w:r>
      <w:r w:rsidR="001A6CF9" w:rsidRPr="00681BA0">
        <w:t xml:space="preserve"> </w:t>
      </w:r>
      <w:r w:rsidR="00DB2AE2">
        <w:t>straight</w:t>
      </w:r>
      <w:r w:rsidR="00DB2AE2" w:rsidRPr="00681BA0">
        <w:t xml:space="preserve"> </w:t>
      </w:r>
      <w:r w:rsidR="001A6CF9" w:rsidRPr="00681BA0">
        <w:t xml:space="preserve">to the </w:t>
      </w:r>
      <w:r w:rsidR="00DB2AE2">
        <w:t>department</w:t>
      </w:r>
      <w:r w:rsidR="001A6CF9" w:rsidRPr="00681BA0">
        <w:t>.</w:t>
      </w:r>
    </w:p>
    <w:p w14:paraId="25A128AD" w14:textId="7144DBBA" w:rsidR="007A5047" w:rsidRPr="00F61AB9" w:rsidRDefault="00A703C9" w:rsidP="00BF14E2">
      <w:pPr>
        <w:pStyle w:val="Body"/>
      </w:pPr>
      <w:r>
        <w:t>C</w:t>
      </w:r>
      <w:r w:rsidR="005B6616">
        <w:t xml:space="preserve">omplaints and compliments </w:t>
      </w:r>
      <w:r>
        <w:t xml:space="preserve">should </w:t>
      </w:r>
      <w:r w:rsidR="00DB2AE2">
        <w:t>go</w:t>
      </w:r>
      <w:r w:rsidR="005B6616">
        <w:t xml:space="preserve"> the </w:t>
      </w:r>
      <w:r w:rsidR="000A6A98">
        <w:t xml:space="preserve">service </w:t>
      </w:r>
      <w:r w:rsidR="006C4F49">
        <w:t>in question</w:t>
      </w:r>
      <w:r w:rsidR="0044176B">
        <w:t>.</w:t>
      </w:r>
      <w:r w:rsidR="00A17BD1">
        <w:t xml:space="preserve"> </w:t>
      </w:r>
      <w:r w:rsidR="00980C87">
        <w:t>T</w:t>
      </w:r>
      <w:r w:rsidR="00FE5552">
        <w:t xml:space="preserve">he </w:t>
      </w:r>
      <w:r w:rsidR="002235E0" w:rsidRPr="00300D55">
        <w:rPr>
          <w:rFonts w:eastAsia="MS Mincho"/>
        </w:rPr>
        <w:t>DFFH online feedback form</w:t>
      </w:r>
      <w:r w:rsidR="00FE5552" w:rsidRPr="00F61AB9">
        <w:t xml:space="preserve"> is also an option</w:t>
      </w:r>
      <w:r w:rsidR="00404509" w:rsidRPr="00F61AB9">
        <w:t xml:space="preserve"> for those who don</w:t>
      </w:r>
      <w:r w:rsidR="00771FA2">
        <w:t>’</w:t>
      </w:r>
      <w:r w:rsidR="00404509" w:rsidRPr="00F61AB9">
        <w:t xml:space="preserve">t want to contact the service </w:t>
      </w:r>
      <w:r w:rsidR="00F61AB9" w:rsidRPr="00F61AB9">
        <w:t>or haven</w:t>
      </w:r>
      <w:r w:rsidR="00771FA2">
        <w:t>’</w:t>
      </w:r>
      <w:r w:rsidR="00F61AB9" w:rsidRPr="00F61AB9">
        <w:t>t had a satisfactory response when they did provide feedback to the service in question</w:t>
      </w:r>
      <w:r w:rsidR="00E008CE" w:rsidRPr="00F61AB9">
        <w:t>.</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2235E0" w14:paraId="6599D841" w14:textId="77777777" w:rsidTr="001B0577">
        <w:tc>
          <w:tcPr>
            <w:tcW w:w="9288" w:type="dxa"/>
          </w:tcPr>
          <w:p w14:paraId="700079FE" w14:textId="77777777" w:rsidR="002235E0" w:rsidRPr="00F61AB9" w:rsidRDefault="002235E0" w:rsidP="00300D55">
            <w:pPr>
              <w:pStyle w:val="Tabletext"/>
            </w:pPr>
            <w:hyperlink r:id="rId126" w:anchor="/DFFH" w:history="1">
              <w:r w:rsidRPr="00F61AB9">
                <w:rPr>
                  <w:rStyle w:val="Hyperlink"/>
                  <w:rFonts w:eastAsia="MS Mincho"/>
                  <w:szCs w:val="21"/>
                </w:rPr>
                <w:t>DFFH online feedback form</w:t>
              </w:r>
            </w:hyperlink>
          </w:p>
          <w:p w14:paraId="066180E0" w14:textId="4F1507CA" w:rsidR="002235E0" w:rsidRDefault="003A66A9" w:rsidP="00314469">
            <w:r w:rsidRPr="00181681">
              <w:t>https://feedback.dhhs.vic.gov.au/layout.html#/DFFH</w:t>
            </w:r>
            <w:r w:rsidR="002235E0">
              <w:t xml:space="preserve"> </w:t>
            </w:r>
          </w:p>
        </w:tc>
      </w:tr>
    </w:tbl>
    <w:p w14:paraId="41DB8860" w14:textId="77777777" w:rsidR="005276F9" w:rsidRPr="002D3217" w:rsidRDefault="005276F9" w:rsidP="005276F9">
      <w:pPr>
        <w:pStyle w:val="Heading3"/>
      </w:pPr>
      <w:r w:rsidRPr="000E77B3">
        <w:t>Victorian Ombudsman</w:t>
      </w:r>
    </w:p>
    <w:p w14:paraId="1E0B9F3F" w14:textId="5600F8BD" w:rsidR="005276F9" w:rsidRDefault="005276F9" w:rsidP="00BF14E2">
      <w:pPr>
        <w:pStyle w:val="Body"/>
      </w:pPr>
      <w:r w:rsidRPr="00F85B7E">
        <w:t xml:space="preserve">The Victorian Ombudsman </w:t>
      </w:r>
      <w:r w:rsidR="0074630E">
        <w:t>handles</w:t>
      </w:r>
      <w:r w:rsidRPr="00F85B7E">
        <w:t xml:space="preserve"> complaints about action</w:t>
      </w:r>
      <w:r w:rsidR="00E00F44">
        <w:t>s</w:t>
      </w:r>
      <w:r w:rsidRPr="00F85B7E">
        <w:t xml:space="preserve"> or decision</w:t>
      </w:r>
      <w:r w:rsidR="00E00F44">
        <w:t>s</w:t>
      </w:r>
      <w:r w:rsidRPr="00F85B7E">
        <w:t xml:space="preserve"> made by Victorian public organisation</w:t>
      </w:r>
      <w:r w:rsidR="00E00F44">
        <w:t>s</w:t>
      </w:r>
      <w:r>
        <w:t xml:space="preserve">. This includes Victorian Government departments and organisations, </w:t>
      </w:r>
      <w:r w:rsidR="00771FA2">
        <w:t>c</w:t>
      </w:r>
      <w:r>
        <w:t>ouncils and publicly funded community services.</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2235E0" w14:paraId="6B288C5F" w14:textId="77777777" w:rsidTr="001B0577">
        <w:tc>
          <w:tcPr>
            <w:tcW w:w="9016" w:type="dxa"/>
          </w:tcPr>
          <w:p w14:paraId="7EBB0447" w14:textId="77777777" w:rsidR="002235E0" w:rsidRDefault="002235E0" w:rsidP="00300D55">
            <w:pPr>
              <w:pStyle w:val="Tabletext"/>
            </w:pPr>
            <w:hyperlink r:id="rId127" w:history="1">
              <w:r w:rsidRPr="003E0A7A">
                <w:rPr>
                  <w:rStyle w:val="Hyperlink"/>
                  <w:rFonts w:eastAsia="MS Mincho"/>
                  <w:szCs w:val="21"/>
                </w:rPr>
                <w:t>Victorian Ombudsman</w:t>
              </w:r>
            </w:hyperlink>
          </w:p>
          <w:p w14:paraId="0B08C98B" w14:textId="054151EE" w:rsidR="002235E0" w:rsidRDefault="003A66A9" w:rsidP="00BF14E2">
            <w:pPr>
              <w:pStyle w:val="Body"/>
            </w:pPr>
            <w:r w:rsidRPr="00181681">
              <w:t>https://www.ombudsman.vic.gov.au/</w:t>
            </w:r>
            <w:r w:rsidR="002235E0">
              <w:t xml:space="preserve"> </w:t>
            </w:r>
          </w:p>
        </w:tc>
      </w:tr>
    </w:tbl>
    <w:p w14:paraId="0348482E" w14:textId="031DDE9D" w:rsidR="008C1C92" w:rsidRPr="0030375C" w:rsidRDefault="008C1C92" w:rsidP="007B4546">
      <w:pPr>
        <w:pStyle w:val="Heading2"/>
        <w:ind w:left="851"/>
      </w:pPr>
      <w:bookmarkStart w:id="165" w:name="_Toc189157142"/>
      <w:bookmarkStart w:id="166" w:name="_Toc189588343"/>
      <w:bookmarkStart w:id="167" w:name="_Toc189588437"/>
      <w:bookmarkStart w:id="168" w:name="_Toc189588530"/>
      <w:bookmarkStart w:id="169" w:name="_Toc189588659"/>
      <w:bookmarkStart w:id="170" w:name="_Toc190005673"/>
      <w:bookmarkStart w:id="171" w:name="_Toc190014892"/>
      <w:bookmarkStart w:id="172" w:name="_Toc161139605"/>
      <w:bookmarkStart w:id="173" w:name="_Toc1839716808"/>
      <w:bookmarkEnd w:id="165"/>
      <w:bookmarkEnd w:id="166"/>
      <w:bookmarkEnd w:id="167"/>
      <w:bookmarkEnd w:id="168"/>
      <w:bookmarkEnd w:id="169"/>
      <w:bookmarkEnd w:id="170"/>
      <w:bookmarkEnd w:id="171"/>
      <w:r>
        <w:t xml:space="preserve">Occupational </w:t>
      </w:r>
      <w:r w:rsidR="00251CB2">
        <w:t>health and safety</w:t>
      </w:r>
      <w:bookmarkEnd w:id="172"/>
      <w:bookmarkEnd w:id="173"/>
    </w:p>
    <w:p w14:paraId="66B1B91E" w14:textId="49961C00" w:rsidR="004C035D" w:rsidRPr="004C035D" w:rsidRDefault="004C035D" w:rsidP="00BF14E2">
      <w:pPr>
        <w:pStyle w:val="Body"/>
      </w:pPr>
      <w:r w:rsidRPr="004C035D">
        <w:t>SHS must be aware of their occupational health and safety obligations as employers</w:t>
      </w:r>
      <w:r w:rsidR="00C91D96">
        <w:t xml:space="preserve">. They </w:t>
      </w:r>
      <w:r w:rsidRPr="004C035D">
        <w:t xml:space="preserve">should have a documented system </w:t>
      </w:r>
      <w:r w:rsidR="003C2D3F" w:rsidRPr="004C035D">
        <w:t xml:space="preserve">in place </w:t>
      </w:r>
      <w:r w:rsidRPr="004C035D">
        <w:t xml:space="preserve">for </w:t>
      </w:r>
      <w:r w:rsidR="00C91D96">
        <w:t>showing</w:t>
      </w:r>
      <w:r w:rsidR="00C91D96" w:rsidRPr="004C035D">
        <w:t xml:space="preserve"> </w:t>
      </w:r>
      <w:r w:rsidRPr="004C035D">
        <w:t>compliance.</w:t>
      </w:r>
    </w:p>
    <w:p w14:paraId="4BD35093" w14:textId="34126513" w:rsidR="00567C8E" w:rsidRDefault="00567C8E" w:rsidP="007B4546">
      <w:pPr>
        <w:pStyle w:val="Heading2"/>
        <w:ind w:left="851"/>
      </w:pPr>
      <w:bookmarkStart w:id="174" w:name="_Toc189157144"/>
      <w:bookmarkStart w:id="175" w:name="_Toc189588345"/>
      <w:bookmarkStart w:id="176" w:name="_Toc189588439"/>
      <w:bookmarkStart w:id="177" w:name="_Toc189588532"/>
      <w:bookmarkStart w:id="178" w:name="_Toc189588661"/>
      <w:bookmarkStart w:id="179" w:name="_Toc190005675"/>
      <w:bookmarkStart w:id="180" w:name="_Toc190014894"/>
      <w:bookmarkStart w:id="181" w:name="_Toc183697785"/>
      <w:bookmarkStart w:id="182" w:name="_Toc184042458"/>
      <w:bookmarkStart w:id="183" w:name="_Toc184042530"/>
      <w:bookmarkStart w:id="184" w:name="_Toc184210200"/>
      <w:bookmarkStart w:id="185" w:name="_Toc1448315232"/>
      <w:bookmarkStart w:id="186" w:name="_Toc161139606"/>
      <w:bookmarkEnd w:id="174"/>
      <w:bookmarkEnd w:id="175"/>
      <w:bookmarkEnd w:id="176"/>
      <w:bookmarkEnd w:id="177"/>
      <w:bookmarkEnd w:id="178"/>
      <w:bookmarkEnd w:id="179"/>
      <w:bookmarkEnd w:id="180"/>
      <w:bookmarkEnd w:id="181"/>
      <w:bookmarkEnd w:id="182"/>
      <w:bookmarkEnd w:id="183"/>
      <w:bookmarkEnd w:id="184"/>
      <w:r>
        <w:t>Social Services Regulation – Safe Service Envi</w:t>
      </w:r>
      <w:r w:rsidR="00C701D9">
        <w:t>ronment Standard</w:t>
      </w:r>
      <w:bookmarkEnd w:id="185"/>
    </w:p>
    <w:p w14:paraId="13AE5F27" w14:textId="4CFEC53D" w:rsidR="00B866FC" w:rsidRPr="00E80F85" w:rsidRDefault="00ED53F7" w:rsidP="00BF14E2">
      <w:pPr>
        <w:pStyle w:val="Body"/>
      </w:pPr>
      <w:r>
        <w:t>According to</w:t>
      </w:r>
      <w:r w:rsidR="00B866FC" w:rsidRPr="00E80F85">
        <w:t xml:space="preserve"> the </w:t>
      </w:r>
      <w:r w:rsidR="00B866FC" w:rsidRPr="00E64AC4">
        <w:rPr>
          <w:i/>
          <w:iCs/>
        </w:rPr>
        <w:t>Social Services Regulation Act</w:t>
      </w:r>
      <w:r w:rsidR="00C51949">
        <w:t xml:space="preserve"> (2021)</w:t>
      </w:r>
      <w:r w:rsidR="00B866FC" w:rsidRPr="00E80F85">
        <w:t>, SHS must ensure their premises, facilities and equipment are safe and fit for purpose. This includes:</w:t>
      </w:r>
    </w:p>
    <w:p w14:paraId="23852799" w14:textId="64E19165" w:rsidR="00B866FC" w:rsidRPr="00E80F85" w:rsidRDefault="00B866FC" w:rsidP="00E64AC4">
      <w:pPr>
        <w:pStyle w:val="Bullet1"/>
      </w:pPr>
      <w:r w:rsidRPr="00E80F85">
        <w:t>identifying and reducing hazards and risks to service users</w:t>
      </w:r>
    </w:p>
    <w:p w14:paraId="464CD68C" w14:textId="1D8D45B0" w:rsidR="00B866FC" w:rsidRPr="00E80F85" w:rsidRDefault="00B866FC" w:rsidP="00E64AC4">
      <w:pPr>
        <w:pStyle w:val="Bullet1"/>
      </w:pPr>
      <w:r w:rsidRPr="00E80F85">
        <w:t xml:space="preserve">ensuring premises, facilities, equipment, furniture and fittings are suitable </w:t>
      </w:r>
      <w:r w:rsidR="0090005E">
        <w:t xml:space="preserve">and accessible </w:t>
      </w:r>
      <w:r w:rsidR="00C91D96">
        <w:t>for</w:t>
      </w:r>
      <w:r w:rsidRPr="00E80F85">
        <w:t xml:space="preserve"> service users</w:t>
      </w:r>
    </w:p>
    <w:p w14:paraId="0CCF9B05" w14:textId="59D8CEB8" w:rsidR="00B866FC" w:rsidRPr="00E80F85" w:rsidRDefault="00B866FC" w:rsidP="00E64AC4">
      <w:pPr>
        <w:pStyle w:val="Bullet1"/>
      </w:pPr>
      <w:r w:rsidRPr="00E80F85">
        <w:t xml:space="preserve">ensuring premises, facilities, equipment, furniture and fittings </w:t>
      </w:r>
      <w:r w:rsidR="00366A9A">
        <w:t>are</w:t>
      </w:r>
      <w:r w:rsidRPr="00E80F85">
        <w:t xml:space="preserve"> safe and </w:t>
      </w:r>
      <w:r w:rsidR="00270BC0">
        <w:t>in good condition</w:t>
      </w:r>
      <w:r w:rsidR="00270BC0" w:rsidRPr="00E80F85">
        <w:t xml:space="preserve"> </w:t>
      </w:r>
    </w:p>
    <w:p w14:paraId="137AC059" w14:textId="66CB89E5" w:rsidR="00B866FC" w:rsidRPr="00E80F85" w:rsidRDefault="00B866FC" w:rsidP="00E64AC4">
      <w:pPr>
        <w:pStyle w:val="Bullet1"/>
      </w:pPr>
      <w:r w:rsidRPr="00E80F85">
        <w:t>where occupying but not owning the premises</w:t>
      </w:r>
    </w:p>
    <w:p w14:paraId="6731CC47" w14:textId="6D7F5F74" w:rsidR="00B866FC" w:rsidRPr="00E80F85" w:rsidRDefault="00B866FC" w:rsidP="007D27F0">
      <w:pPr>
        <w:pStyle w:val="Bullet1"/>
        <w:numPr>
          <w:ilvl w:val="1"/>
          <w:numId w:val="19"/>
        </w:numPr>
      </w:pPr>
      <w:r w:rsidRPr="00E80F85">
        <w:t xml:space="preserve">entering into any arrangements or agreements necessary to </w:t>
      </w:r>
      <w:r w:rsidR="00715864">
        <w:t>follow</w:t>
      </w:r>
      <w:r w:rsidRPr="00E80F85">
        <w:t xml:space="preserve"> the above requirements</w:t>
      </w:r>
    </w:p>
    <w:p w14:paraId="7C76B79A" w14:textId="53B9D7C6" w:rsidR="00B866FC" w:rsidRPr="00E80F85" w:rsidRDefault="00B866FC" w:rsidP="007D27F0">
      <w:pPr>
        <w:pStyle w:val="Bullet1"/>
        <w:numPr>
          <w:ilvl w:val="1"/>
          <w:numId w:val="19"/>
        </w:numPr>
      </w:pPr>
      <w:r w:rsidRPr="00E80F85">
        <w:t>implementing and maintaining practices to manage risks to ensure safe service delivery at that place</w:t>
      </w:r>
      <w:r w:rsidR="00366A9A">
        <w:t>.</w:t>
      </w:r>
    </w:p>
    <w:p w14:paraId="716E79CA" w14:textId="4A7DD396" w:rsidR="00B866FC" w:rsidRPr="00E80F85" w:rsidRDefault="005D0A1A" w:rsidP="00E64AC4">
      <w:pPr>
        <w:pStyle w:val="Bodyafterbullets"/>
      </w:pPr>
      <w:r>
        <w:t>SHS</w:t>
      </w:r>
      <w:r w:rsidR="00B866FC" w:rsidRPr="00E80F85">
        <w:t xml:space="preserve"> also need to </w:t>
      </w:r>
      <w:r w:rsidR="00366A9A">
        <w:t>install</w:t>
      </w:r>
      <w:r w:rsidR="00366A9A" w:rsidRPr="00E80F85">
        <w:t xml:space="preserve"> </w:t>
      </w:r>
      <w:r w:rsidR="00B866FC" w:rsidRPr="00E80F85">
        <w:t>and maintain practices to:</w:t>
      </w:r>
    </w:p>
    <w:p w14:paraId="36433B7C" w14:textId="77777777" w:rsidR="00B866FC" w:rsidRPr="00E80F85" w:rsidRDefault="00B866FC" w:rsidP="00E64AC4">
      <w:pPr>
        <w:pStyle w:val="Bullet1"/>
      </w:pPr>
      <w:r w:rsidRPr="00E80F85">
        <w:t>secure service users’ personal and private property</w:t>
      </w:r>
    </w:p>
    <w:p w14:paraId="0D2F117E" w14:textId="77777777" w:rsidR="005018AB" w:rsidRDefault="00B866FC" w:rsidP="00E64AC4">
      <w:pPr>
        <w:pStyle w:val="Bullet1"/>
      </w:pPr>
      <w:r w:rsidRPr="00E80F85">
        <w:t>manage the risk of harm in an emergency</w:t>
      </w:r>
    </w:p>
    <w:p w14:paraId="4C4DDCB0" w14:textId="549739D8" w:rsidR="00B866FC" w:rsidRPr="00E80F85" w:rsidRDefault="00B866FC" w:rsidP="00E64AC4">
      <w:pPr>
        <w:pStyle w:val="Bullet1"/>
      </w:pPr>
      <w:r w:rsidRPr="00E80F85">
        <w:t>provide clear directions to service workers and service users on what to do in an emergency</w:t>
      </w:r>
      <w:r w:rsidR="00754B86">
        <w:t>.</w:t>
      </w:r>
    </w:p>
    <w:p w14:paraId="62182134" w14:textId="60F50AC7" w:rsidR="00B866FC" w:rsidRPr="00DD00E6" w:rsidRDefault="005D0A1A" w:rsidP="00E64AC4">
      <w:pPr>
        <w:pStyle w:val="Bodyafterbullets"/>
      </w:pPr>
      <w:r>
        <w:t>SHS</w:t>
      </w:r>
      <w:r w:rsidR="00B866FC" w:rsidRPr="00DD00E6">
        <w:t xml:space="preserve"> should refer to the </w:t>
      </w:r>
      <w:r w:rsidR="00B866FC" w:rsidRPr="00E64AC4">
        <w:rPr>
          <w:i/>
          <w:iCs/>
        </w:rPr>
        <w:t>Social Services Regulation</w:t>
      </w:r>
      <w:r w:rsidR="00B866FC" w:rsidRPr="00DD00E6">
        <w:t xml:space="preserve"> </w:t>
      </w:r>
      <w:r w:rsidR="00B866FC" w:rsidRPr="00E64AC4">
        <w:rPr>
          <w:i/>
          <w:iCs/>
        </w:rPr>
        <w:t>Act</w:t>
      </w:r>
      <w:r w:rsidR="00B866FC" w:rsidRPr="00DD00E6">
        <w:t xml:space="preserve"> and the Regulator’s published guidance for more information about </w:t>
      </w:r>
      <w:r w:rsidR="0040521C">
        <w:t xml:space="preserve">their regulatory </w:t>
      </w:r>
      <w:r w:rsidR="00B866FC" w:rsidRPr="00DD00E6">
        <w:t>obligations.</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2235E0" w14:paraId="13C65AE7" w14:textId="77777777" w:rsidTr="00561D1E">
        <w:tc>
          <w:tcPr>
            <w:tcW w:w="9288" w:type="dxa"/>
          </w:tcPr>
          <w:p w14:paraId="5C94F4DD" w14:textId="1C3E0A0C" w:rsidR="002235E0" w:rsidRPr="002235E0" w:rsidRDefault="002235E0" w:rsidP="00300D55">
            <w:pPr>
              <w:pStyle w:val="Tabletext"/>
            </w:pPr>
            <w:hyperlink r:id="rId128" w:history="1">
              <w:r>
                <w:rPr>
                  <w:rStyle w:val="Hyperlink"/>
                </w:rPr>
                <w:t>Standard 3: Safe service environment</w:t>
              </w:r>
            </w:hyperlink>
            <w:r>
              <w:rPr>
                <w:rStyle w:val="Hyperlink"/>
              </w:rPr>
              <w:t xml:space="preserve"> </w:t>
            </w:r>
            <w:r w:rsidRPr="00FB73C7">
              <w:rPr>
                <w:rStyle w:val="Hyperlink"/>
                <w:color w:val="auto"/>
              </w:rPr>
              <w:t>on the standards page</w:t>
            </w:r>
          </w:p>
          <w:p w14:paraId="59F12932" w14:textId="0F725077" w:rsidR="002235E0" w:rsidRDefault="003A66A9" w:rsidP="00BF14E2">
            <w:pPr>
              <w:pStyle w:val="Body"/>
            </w:pPr>
            <w:r w:rsidRPr="00181681">
              <w:t>https://www.vic.gov.au/social-services-regulator-social-services-standards</w:t>
            </w:r>
            <w:r w:rsidR="002235E0">
              <w:t xml:space="preserve"> </w:t>
            </w:r>
          </w:p>
        </w:tc>
      </w:tr>
      <w:tr w:rsidR="002235E0" w14:paraId="10793587" w14:textId="77777777" w:rsidTr="00561D1E">
        <w:tc>
          <w:tcPr>
            <w:tcW w:w="9288" w:type="dxa"/>
          </w:tcPr>
          <w:p w14:paraId="715D7CA4" w14:textId="77777777" w:rsidR="002235E0" w:rsidRDefault="002235E0" w:rsidP="00300D55">
            <w:pPr>
              <w:pStyle w:val="Tabletext"/>
            </w:pPr>
            <w:hyperlink r:id="rId129" w:history="1">
              <w:r w:rsidRPr="00E64AC4">
                <w:rPr>
                  <w:rStyle w:val="Hyperlink"/>
                  <w:i/>
                  <w:iCs/>
                </w:rPr>
                <w:t>Social Services Regulation Act 2021</w:t>
              </w:r>
              <w:r w:rsidRPr="00B866FC">
                <w:rPr>
                  <w:rStyle w:val="Hyperlink"/>
                  <w:color w:val="032833" w:themeColor="text1"/>
                </w:rPr>
                <w:t xml:space="preserve"> </w:t>
              </w:r>
              <w:r w:rsidRPr="00E64AC4">
                <w:rPr>
                  <w:rStyle w:val="Hyperlink"/>
                  <w:color w:val="auto"/>
                </w:rPr>
                <w:t>(Vic)</w:t>
              </w:r>
            </w:hyperlink>
          </w:p>
          <w:p w14:paraId="20023A09" w14:textId="354CE839" w:rsidR="002235E0" w:rsidRPr="00502497" w:rsidRDefault="003A66A9" w:rsidP="00BF14E2">
            <w:pPr>
              <w:pStyle w:val="Body"/>
            </w:pPr>
            <w:r w:rsidRPr="00181681">
              <w:t>https://www.legislation.vic.gov.au/in-force/acts/social-services-regulation-act-2021/001</w:t>
            </w:r>
            <w:r w:rsidR="002235E0">
              <w:t xml:space="preserve"> </w:t>
            </w:r>
          </w:p>
        </w:tc>
      </w:tr>
      <w:tr w:rsidR="002235E0" w14:paraId="7E9C4AF8" w14:textId="77777777" w:rsidTr="00561D1E">
        <w:tc>
          <w:tcPr>
            <w:tcW w:w="9288" w:type="dxa"/>
          </w:tcPr>
          <w:p w14:paraId="3BA5596A" w14:textId="77777777" w:rsidR="002235E0" w:rsidRDefault="002235E0" w:rsidP="00300D55">
            <w:pPr>
              <w:pStyle w:val="Tabletext"/>
            </w:pPr>
            <w:hyperlink r:id="rId130" w:history="1">
              <w:r w:rsidRPr="00181681">
                <w:rPr>
                  <w:rStyle w:val="Hyperlink"/>
                </w:rPr>
                <w:t>Social Services Regulations 2023</w:t>
              </w:r>
            </w:hyperlink>
            <w:r w:rsidRPr="00754B86">
              <w:t xml:space="preserve"> (</w:t>
            </w:r>
            <w:r w:rsidRPr="00911ABC">
              <w:t>Vic)</w:t>
            </w:r>
          </w:p>
          <w:p w14:paraId="4FBF729A" w14:textId="7A2AA330" w:rsidR="002235E0" w:rsidRPr="00502497" w:rsidRDefault="003A66A9" w:rsidP="00BF14E2">
            <w:pPr>
              <w:pStyle w:val="Body"/>
            </w:pPr>
            <w:r w:rsidRPr="00181681">
              <w:t>https://www.legislation.vic.gov.au/in-force/statutory-rules/social-services-regulations-2023/002</w:t>
            </w:r>
            <w:r w:rsidR="002235E0">
              <w:t xml:space="preserve"> </w:t>
            </w:r>
          </w:p>
        </w:tc>
      </w:tr>
    </w:tbl>
    <w:p w14:paraId="4BD0CABB" w14:textId="6B956D76" w:rsidR="00E04889" w:rsidRPr="0084021A" w:rsidRDefault="001B5BD1" w:rsidP="007B4546">
      <w:pPr>
        <w:pStyle w:val="Heading2"/>
        <w:ind w:left="851"/>
      </w:pPr>
      <w:bookmarkStart w:id="187" w:name="_Toc189157146"/>
      <w:bookmarkStart w:id="188" w:name="_Toc189588347"/>
      <w:bookmarkStart w:id="189" w:name="_Toc189588441"/>
      <w:bookmarkStart w:id="190" w:name="_Toc189588534"/>
      <w:bookmarkStart w:id="191" w:name="_Toc189588663"/>
      <w:bookmarkStart w:id="192" w:name="_Toc190005677"/>
      <w:bookmarkStart w:id="193" w:name="_Toc190014896"/>
      <w:bookmarkStart w:id="194" w:name="_Toc378722690"/>
      <w:bookmarkEnd w:id="186"/>
      <w:bookmarkEnd w:id="187"/>
      <w:bookmarkEnd w:id="188"/>
      <w:bookmarkEnd w:id="189"/>
      <w:bookmarkEnd w:id="190"/>
      <w:bookmarkEnd w:id="191"/>
      <w:bookmarkEnd w:id="192"/>
      <w:bookmarkEnd w:id="193"/>
      <w:r>
        <w:t xml:space="preserve">Acknowledging Victorian Government </w:t>
      </w:r>
      <w:r w:rsidR="00256AE7">
        <w:t>f</w:t>
      </w:r>
      <w:r>
        <w:t>unding</w:t>
      </w:r>
      <w:bookmarkEnd w:id="194"/>
    </w:p>
    <w:p w14:paraId="42B4EDFC" w14:textId="69FA8174" w:rsidR="00C25286" w:rsidRPr="00B94E6C" w:rsidRDefault="00C25286" w:rsidP="00BF14E2">
      <w:pPr>
        <w:pStyle w:val="Body"/>
      </w:pPr>
      <w:r w:rsidRPr="00B94E6C">
        <w:t>All documents created by SHS while delivering services funded by Homes Victoria pursuant to a service agreement belong to Homes Victoria.</w:t>
      </w:r>
    </w:p>
    <w:p w14:paraId="449F8D1B" w14:textId="06D20921" w:rsidR="00E1638F" w:rsidRPr="00A90C45" w:rsidRDefault="00E1638F" w:rsidP="00BF14E2">
      <w:pPr>
        <w:pStyle w:val="Body"/>
      </w:pPr>
      <w:r w:rsidRPr="00502497">
        <w:t xml:space="preserve">Under a service or funding agreement, organisations must acknowledge Victorian Government funding. By acknowledging this support, organisations </w:t>
      </w:r>
      <w:r w:rsidR="004C6AAC">
        <w:t>show</w:t>
      </w:r>
      <w:r w:rsidR="004C6AAC" w:rsidRPr="00502497">
        <w:t xml:space="preserve"> </w:t>
      </w:r>
      <w:r w:rsidRPr="00502497">
        <w:t>the community how they are spending public funding.</w:t>
      </w:r>
      <w:r w:rsidR="00134BF9" w:rsidRPr="00502497">
        <w:t xml:space="preserve"> </w:t>
      </w:r>
      <w:r w:rsidR="004C6AAC">
        <w:t>R</w:t>
      </w:r>
      <w:r w:rsidR="00134BF9" w:rsidRPr="00502497">
        <w:t xml:space="preserve">efer to the </w:t>
      </w:r>
      <w:hyperlink r:id="rId131" w:history="1">
        <w:r w:rsidR="00134BF9" w:rsidRPr="00502497">
          <w:rPr>
            <w:rStyle w:val="Hyperlink"/>
            <w:color w:val="auto"/>
            <w:u w:val="none"/>
          </w:rPr>
          <w:t>Acknowledgement and publicity guidelines for Victorian Government funding support</w:t>
        </w:r>
      </w:hyperlink>
      <w:r w:rsidR="00134BF9" w:rsidRPr="00502497">
        <w:t xml:space="preserve"> for further information</w:t>
      </w:r>
      <w:r w:rsidR="000D30B3">
        <w:t>.</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2235E0" w14:paraId="5E803358" w14:textId="77777777" w:rsidTr="00561D1E">
        <w:tc>
          <w:tcPr>
            <w:tcW w:w="9288" w:type="dxa"/>
          </w:tcPr>
          <w:p w14:paraId="2F9BC6F7" w14:textId="77777777" w:rsidR="002235E0" w:rsidRDefault="002235E0" w:rsidP="00300D55">
            <w:pPr>
              <w:pStyle w:val="Tabletext"/>
            </w:pPr>
            <w:hyperlink r:id="rId132" w:history="1">
              <w:r w:rsidRPr="001B5BD1">
                <w:rPr>
                  <w:rStyle w:val="Hyperlink"/>
                </w:rPr>
                <w:t>Acknowledgement and publicity guidelines for Victorian Government funding support</w:t>
              </w:r>
            </w:hyperlink>
          </w:p>
          <w:p w14:paraId="73494F9D" w14:textId="4FF728F6" w:rsidR="002235E0" w:rsidRDefault="003A66A9" w:rsidP="00BF14E2">
            <w:pPr>
              <w:pStyle w:val="Body"/>
            </w:pPr>
            <w:r w:rsidRPr="00181681">
              <w:t>https://fac.dffh.vic.gov.au/acknowledgement-and-publicity-guidelines-victorian-government-funding-support</w:t>
            </w:r>
            <w:r w:rsidR="002235E0">
              <w:t xml:space="preserve"> </w:t>
            </w:r>
          </w:p>
        </w:tc>
      </w:tr>
    </w:tbl>
    <w:p w14:paraId="5A21C194" w14:textId="400F577E" w:rsidR="00E1244F" w:rsidRPr="0084021A" w:rsidRDefault="6BC1E687" w:rsidP="0084021A">
      <w:pPr>
        <w:pStyle w:val="Heading1"/>
      </w:pPr>
      <w:bookmarkStart w:id="195" w:name="_Toc161139607"/>
      <w:bookmarkStart w:id="196" w:name="_Toc167378391"/>
      <w:bookmarkStart w:id="197" w:name="_Toc18886621"/>
      <w:bookmarkEnd w:id="130"/>
      <w:bookmarkEnd w:id="131"/>
      <w:bookmarkEnd w:id="132"/>
      <w:r>
        <w:t xml:space="preserve">Agency </w:t>
      </w:r>
      <w:r w:rsidR="03C79F4D">
        <w:t>p</w:t>
      </w:r>
      <w:r w:rsidR="00C37520">
        <w:t>erformance arrangements</w:t>
      </w:r>
      <w:bookmarkEnd w:id="195"/>
      <w:bookmarkEnd w:id="196"/>
      <w:bookmarkEnd w:id="197"/>
    </w:p>
    <w:p w14:paraId="2743368D" w14:textId="2E31C534" w:rsidR="00E1244F" w:rsidRPr="0084021A" w:rsidRDefault="00E1244F" w:rsidP="007B4546">
      <w:pPr>
        <w:pStyle w:val="Heading2"/>
        <w:ind w:left="851"/>
      </w:pPr>
      <w:bookmarkStart w:id="198" w:name="_Toc161139608"/>
      <w:bookmarkStart w:id="199" w:name="_Toc885408928"/>
      <w:r>
        <w:t>Targets</w:t>
      </w:r>
      <w:bookmarkEnd w:id="198"/>
      <w:bookmarkEnd w:id="199"/>
    </w:p>
    <w:p w14:paraId="58909444" w14:textId="27F8C775" w:rsidR="00E1244F" w:rsidRPr="00020EA7" w:rsidRDefault="00E1244F" w:rsidP="00BF14E2">
      <w:pPr>
        <w:pStyle w:val="Body"/>
      </w:pPr>
      <w:r>
        <w:t xml:space="preserve">The </w:t>
      </w:r>
      <w:r w:rsidR="008D027B">
        <w:t>department’s</w:t>
      </w:r>
      <w:r w:rsidR="008D027B" w:rsidRPr="00020EA7">
        <w:t xml:space="preserve"> </w:t>
      </w:r>
      <w:r>
        <w:t xml:space="preserve">local area </w:t>
      </w:r>
      <w:r w:rsidRPr="00A02AC6">
        <w:t>APSS teams</w:t>
      </w:r>
      <w:r>
        <w:t xml:space="preserve"> and Homes Victoria</w:t>
      </w:r>
      <w:r w:rsidRPr="00020EA7">
        <w:t xml:space="preserve"> negotiat</w:t>
      </w:r>
      <w:r w:rsidR="00784F42">
        <w:t>e</w:t>
      </w:r>
      <w:r w:rsidRPr="00020EA7">
        <w:t xml:space="preserve"> targets with </w:t>
      </w:r>
      <w:r w:rsidR="00DC3280">
        <w:t>SHS</w:t>
      </w:r>
      <w:r w:rsidR="007D798F">
        <w:t>. Their goal is to</w:t>
      </w:r>
      <w:r w:rsidRPr="00020EA7">
        <w:t xml:space="preserve"> maximise resources and meet state and national performance targets.</w:t>
      </w:r>
    </w:p>
    <w:p w14:paraId="3D94D4C3" w14:textId="15C19885" w:rsidR="00E1244F" w:rsidRDefault="00DC3280" w:rsidP="00BF14E2">
      <w:pPr>
        <w:pStyle w:val="Body"/>
      </w:pPr>
      <w:r>
        <w:t>SHS</w:t>
      </w:r>
      <w:r w:rsidR="00E1244F">
        <w:t xml:space="preserve"> </w:t>
      </w:r>
      <w:r w:rsidR="00366A9A">
        <w:t>must</w:t>
      </w:r>
      <w:r w:rsidR="00E1244F">
        <w:t xml:space="preserve"> </w:t>
      </w:r>
      <w:r w:rsidR="007D798F">
        <w:t>meet</w:t>
      </w:r>
      <w:r w:rsidR="00E1244F">
        <w:t xml:space="preserve"> the </w:t>
      </w:r>
      <w:r w:rsidR="00251CB2">
        <w:t>performance measures</w:t>
      </w:r>
      <w:r w:rsidR="00E1244F">
        <w:t xml:space="preserve"> in the activity description </w:t>
      </w:r>
      <w:r w:rsidR="00D97947">
        <w:t xml:space="preserve">of </w:t>
      </w:r>
      <w:r w:rsidR="00E1244F">
        <w:t xml:space="preserve">each service plan. Each </w:t>
      </w:r>
      <w:r w:rsidR="00D97947">
        <w:t>a</w:t>
      </w:r>
      <w:r w:rsidR="00E1244F">
        <w:t xml:space="preserve">ctivity description </w:t>
      </w:r>
      <w:r w:rsidR="00440A3E">
        <w:t xml:space="preserve">includes </w:t>
      </w:r>
      <w:r w:rsidR="00E1244F">
        <w:t>at least one</w:t>
      </w:r>
      <w:r w:rsidR="00961C0A">
        <w:t xml:space="preserve"> performance measure</w:t>
      </w:r>
      <w:r w:rsidR="00E1244F">
        <w:t xml:space="preserve">. </w:t>
      </w:r>
      <w:r w:rsidR="00440A3E">
        <w:t xml:space="preserve">In some cases, </w:t>
      </w:r>
      <w:r w:rsidR="00D97947">
        <w:t xml:space="preserve">SHSs </w:t>
      </w:r>
      <w:r w:rsidR="00440A3E">
        <w:t>can</w:t>
      </w:r>
      <w:r w:rsidR="00D97947">
        <w:t xml:space="preserve"> negotiate t</w:t>
      </w:r>
      <w:r w:rsidR="00E1244F">
        <w:t>argets against each</w:t>
      </w:r>
      <w:r w:rsidR="00961C0A">
        <w:t xml:space="preserve"> performance measure</w:t>
      </w:r>
      <w:r w:rsidR="00BC75FE">
        <w:t xml:space="preserve"> </w:t>
      </w:r>
      <w:r w:rsidR="00E1244F">
        <w:t xml:space="preserve">with the local </w:t>
      </w:r>
      <w:r w:rsidR="008D027B">
        <w:t xml:space="preserve">department </w:t>
      </w:r>
      <w:r w:rsidR="00E1244F">
        <w:t>APSS tea</w:t>
      </w:r>
      <w:r w:rsidR="00EE5662">
        <w:t>m</w:t>
      </w:r>
      <w:r w:rsidR="00E1244F">
        <w:t>.</w:t>
      </w:r>
    </w:p>
    <w:p w14:paraId="15654E7B" w14:textId="4D782612" w:rsidR="00C37520" w:rsidRPr="0084021A" w:rsidRDefault="00C37520" w:rsidP="007B4546">
      <w:pPr>
        <w:pStyle w:val="Heading2"/>
        <w:ind w:left="851"/>
      </w:pPr>
      <w:bookmarkStart w:id="200" w:name="_Toc161139609"/>
      <w:bookmarkStart w:id="201" w:name="_Toc551000739"/>
      <w:r>
        <w:t xml:space="preserve">Performance and </w:t>
      </w:r>
      <w:r w:rsidR="00256AE7">
        <w:t>m</w:t>
      </w:r>
      <w:r>
        <w:t xml:space="preserve">onitoring </w:t>
      </w:r>
      <w:r w:rsidR="00256AE7">
        <w:t>a</w:t>
      </w:r>
      <w:r>
        <w:t>rrangements</w:t>
      </w:r>
      <w:bookmarkEnd w:id="200"/>
      <w:bookmarkEnd w:id="201"/>
    </w:p>
    <w:p w14:paraId="72CFE002" w14:textId="593BE6B8" w:rsidR="006E7F90" w:rsidRDefault="006E7F90" w:rsidP="00612460">
      <w:pPr>
        <w:pStyle w:val="Heading3"/>
      </w:pPr>
      <w:r>
        <w:t xml:space="preserve">Performance and </w:t>
      </w:r>
      <w:r w:rsidR="00A21370">
        <w:t>monitoring</w:t>
      </w:r>
    </w:p>
    <w:p w14:paraId="7E6260BB" w14:textId="1022B8AB" w:rsidR="00946604" w:rsidRDefault="00081048" w:rsidP="00BF14E2">
      <w:pPr>
        <w:pStyle w:val="Body"/>
      </w:pPr>
      <w:r>
        <w:t xml:space="preserve">The </w:t>
      </w:r>
      <w:r w:rsidRPr="001F2901">
        <w:t>department</w:t>
      </w:r>
      <w:r w:rsidR="00112285">
        <w:t>’s</w:t>
      </w:r>
      <w:r w:rsidR="00B15B90" w:rsidRPr="001F2901">
        <w:t xml:space="preserve"> local</w:t>
      </w:r>
      <w:r w:rsidR="00B15B90">
        <w:t xml:space="preserve"> area APSS teams meet regularly with SHS to track performance. </w:t>
      </w:r>
      <w:r>
        <w:t xml:space="preserve">This is </w:t>
      </w:r>
      <w:r w:rsidR="009E7F22">
        <w:t xml:space="preserve">part of the </w:t>
      </w:r>
      <w:r w:rsidR="004228E1">
        <w:t>s</w:t>
      </w:r>
      <w:r w:rsidR="001A3BAC">
        <w:t xml:space="preserve">ervice </w:t>
      </w:r>
      <w:r w:rsidR="004228E1">
        <w:t>a</w:t>
      </w:r>
      <w:r w:rsidR="001A3BAC">
        <w:t>greement</w:t>
      </w:r>
      <w:r w:rsidR="005E08F2">
        <w:t xml:space="preserve"> between each SHS and </w:t>
      </w:r>
      <w:r>
        <w:t xml:space="preserve">the department </w:t>
      </w:r>
      <w:r w:rsidR="00C14B9A">
        <w:t>contract management role</w:t>
      </w:r>
      <w:r>
        <w:t>.</w:t>
      </w:r>
      <w:r w:rsidR="00C14B9A">
        <w:t xml:space="preserve"> </w:t>
      </w:r>
      <w:r w:rsidR="004228E1">
        <w:t>A</w:t>
      </w:r>
      <w:r w:rsidR="00305DCA">
        <w:t xml:space="preserve">n </w:t>
      </w:r>
      <w:r w:rsidR="00C14B9A">
        <w:t>annual desktop review is</w:t>
      </w:r>
      <w:r w:rsidR="004228E1">
        <w:t xml:space="preserve"> also</w:t>
      </w:r>
      <w:r w:rsidR="00C14B9A">
        <w:t xml:space="preserve"> undertaken</w:t>
      </w:r>
      <w:r w:rsidR="00EC4900">
        <w:t xml:space="preserve">. </w:t>
      </w:r>
      <w:r w:rsidR="00E86B7D">
        <w:t>Some programs</w:t>
      </w:r>
      <w:r w:rsidR="005D1873">
        <w:t xml:space="preserve"> may </w:t>
      </w:r>
      <w:r w:rsidR="004228E1">
        <w:t xml:space="preserve">have </w:t>
      </w:r>
      <w:r w:rsidR="00533296">
        <w:t>central</w:t>
      </w:r>
      <w:r w:rsidR="004228E1">
        <w:t>ised</w:t>
      </w:r>
      <w:r w:rsidR="005D1873">
        <w:t xml:space="preserve"> </w:t>
      </w:r>
      <w:r w:rsidR="5A78F743">
        <w:t>contract manage</w:t>
      </w:r>
      <w:r w:rsidR="004228E1">
        <w:t>ment</w:t>
      </w:r>
      <w:r w:rsidR="5A78F743">
        <w:t xml:space="preserve"> and </w:t>
      </w:r>
      <w:r w:rsidR="005D1873">
        <w:t>monitor</w:t>
      </w:r>
      <w:r w:rsidR="004228E1">
        <w:t>ing</w:t>
      </w:r>
      <w:r w:rsidR="00533296">
        <w:t>.</w:t>
      </w:r>
    </w:p>
    <w:p w14:paraId="63733594" w14:textId="312BFED2" w:rsidR="00C37520" w:rsidRDefault="00392F60" w:rsidP="00BF14E2">
      <w:pPr>
        <w:pStyle w:val="Body"/>
      </w:pPr>
      <w:r>
        <w:t>SHS</w:t>
      </w:r>
      <w:r w:rsidR="00C37520">
        <w:t xml:space="preserve"> </w:t>
      </w:r>
      <w:r w:rsidR="00366A9A">
        <w:t>must</w:t>
      </w:r>
      <w:r w:rsidR="00C37520">
        <w:t xml:space="preserve"> deliver services against the outputs</w:t>
      </w:r>
      <w:r w:rsidR="00514B79">
        <w:t xml:space="preserve"> outlined in their service plans. There may be instances where the</w:t>
      </w:r>
      <w:r w:rsidR="00994714">
        <w:t>y negotiate new targets with</w:t>
      </w:r>
      <w:r w:rsidR="001927F1">
        <w:t xml:space="preserve"> the</w:t>
      </w:r>
      <w:r w:rsidR="00514B79">
        <w:t xml:space="preserve"> </w:t>
      </w:r>
      <w:r w:rsidR="0024441A">
        <w:t>department</w:t>
      </w:r>
      <w:r w:rsidR="00994714">
        <w:t>’s</w:t>
      </w:r>
      <w:r w:rsidR="0024441A">
        <w:t xml:space="preserve"> </w:t>
      </w:r>
      <w:r w:rsidR="00514B79">
        <w:t>local area</w:t>
      </w:r>
      <w:r w:rsidR="00F40EC8">
        <w:t>.</w:t>
      </w:r>
    </w:p>
    <w:p w14:paraId="37E72A99" w14:textId="7FDB9ECB" w:rsidR="002F59D1" w:rsidRDefault="00C37520" w:rsidP="00BF14E2">
      <w:pPr>
        <w:pStyle w:val="Body"/>
      </w:pPr>
      <w:r>
        <w:t>Performance measures communicat</w:t>
      </w:r>
      <w:r w:rsidR="003C6FD4">
        <w:t xml:space="preserve">e </w:t>
      </w:r>
      <w:r>
        <w:t>performance expectations and measu</w:t>
      </w:r>
      <w:r w:rsidR="003C6FD4">
        <w:t xml:space="preserve">re </w:t>
      </w:r>
      <w:r>
        <w:t xml:space="preserve">outcomes of activities performed by </w:t>
      </w:r>
      <w:r w:rsidR="00392F60">
        <w:t>SHS</w:t>
      </w:r>
      <w:r>
        <w:t xml:space="preserve">. These measures are quantifiable service goals for funded activities </w:t>
      </w:r>
      <w:r w:rsidR="006C75B2">
        <w:t>under</w:t>
      </w:r>
      <w:r>
        <w:t xml:space="preserve"> the</w:t>
      </w:r>
      <w:r w:rsidR="00753D9B">
        <w:t xml:space="preserve"> </w:t>
      </w:r>
      <w:r w:rsidR="001A3BAC">
        <w:t>Service Agreement</w:t>
      </w:r>
      <w:r w:rsidR="00E96B64">
        <w:t xml:space="preserve">. </w:t>
      </w:r>
      <w:r>
        <w:t>They provide the basis for assessment of services’ performance against agreed targets.</w:t>
      </w:r>
    </w:p>
    <w:p w14:paraId="1D2226F7" w14:textId="75A79A81" w:rsidR="00802BAD" w:rsidRDefault="00366A9A" w:rsidP="00BF14E2">
      <w:pPr>
        <w:pStyle w:val="Body"/>
      </w:pPr>
      <w:r>
        <w:t>The relevant APSS team</w:t>
      </w:r>
      <w:r w:rsidDel="00366A9A">
        <w:t xml:space="preserve"> </w:t>
      </w:r>
      <w:r>
        <w:t>will manage i</w:t>
      </w:r>
      <w:r w:rsidR="00802BAD">
        <w:t>ssues with performance and/or monitoring</w:t>
      </w:r>
      <w:r>
        <w:t>. They can use</w:t>
      </w:r>
      <w:r w:rsidR="00E24EF7">
        <w:t xml:space="preserve"> their local area guidance to ensure </w:t>
      </w:r>
      <w:r w:rsidR="001F5FF3">
        <w:t>arrangements are appropriate.</w:t>
      </w:r>
    </w:p>
    <w:p w14:paraId="4FFBF76B" w14:textId="471FCA4D" w:rsidR="00A21370" w:rsidRDefault="00A21370" w:rsidP="00927748">
      <w:pPr>
        <w:pStyle w:val="Heading3"/>
      </w:pPr>
      <w:r>
        <w:t>Budget</w:t>
      </w:r>
      <w:r w:rsidR="00AA753F">
        <w:t xml:space="preserve"> allocation</w:t>
      </w:r>
    </w:p>
    <w:p w14:paraId="03741CFC" w14:textId="2B511DB3" w:rsidR="00711A0C" w:rsidRDefault="003C305E" w:rsidP="00BF14E2">
      <w:pPr>
        <w:pStyle w:val="Body"/>
      </w:pPr>
      <w:r>
        <w:t xml:space="preserve">SHS </w:t>
      </w:r>
      <w:r w:rsidR="00366A9A">
        <w:t>must</w:t>
      </w:r>
      <w:r w:rsidR="004D76E2">
        <w:t xml:space="preserve"> work within </w:t>
      </w:r>
      <w:r w:rsidR="008B3812">
        <w:t>their allocated budget</w:t>
      </w:r>
      <w:r w:rsidR="003C56D8">
        <w:t xml:space="preserve"> each financial year. </w:t>
      </w:r>
      <w:r w:rsidR="00F55767">
        <w:t xml:space="preserve">Where </w:t>
      </w:r>
      <w:r w:rsidR="00D44DC4">
        <w:t xml:space="preserve">SHS experience </w:t>
      </w:r>
      <w:r w:rsidR="004B61A4">
        <w:t>significant demand</w:t>
      </w:r>
      <w:r w:rsidR="001D28D2">
        <w:t xml:space="preserve"> </w:t>
      </w:r>
      <w:r w:rsidR="009151AE">
        <w:t xml:space="preserve">or </w:t>
      </w:r>
      <w:r w:rsidR="001D28D2">
        <w:t>challenges</w:t>
      </w:r>
      <w:r w:rsidR="005D5438">
        <w:t xml:space="preserve"> </w:t>
      </w:r>
      <w:r w:rsidR="00C7346E">
        <w:t xml:space="preserve">affecting </w:t>
      </w:r>
      <w:r w:rsidR="005D5438">
        <w:t>budget</w:t>
      </w:r>
      <w:r w:rsidR="00B80A31">
        <w:t xml:space="preserve"> allocation</w:t>
      </w:r>
      <w:r w:rsidR="00C7346E">
        <w:t>,</w:t>
      </w:r>
      <w:r w:rsidR="00B80A31">
        <w:t xml:space="preserve"> </w:t>
      </w:r>
      <w:r w:rsidR="0010563D">
        <w:t xml:space="preserve">including </w:t>
      </w:r>
      <w:r w:rsidR="00366A9A">
        <w:t xml:space="preserve">significant </w:t>
      </w:r>
      <w:r w:rsidR="0010563D">
        <w:t>over or underspend</w:t>
      </w:r>
      <w:r w:rsidR="00CF6D4C">
        <w:t xml:space="preserve">, </w:t>
      </w:r>
      <w:r w:rsidR="00C47D27">
        <w:t xml:space="preserve">SHS </w:t>
      </w:r>
      <w:r w:rsidR="00572DCA">
        <w:t>must</w:t>
      </w:r>
      <w:r w:rsidR="00C47D27">
        <w:t xml:space="preserve"> notify their APSS manager</w:t>
      </w:r>
      <w:r w:rsidR="005E503A">
        <w:t xml:space="preserve"> as soon as possible</w:t>
      </w:r>
      <w:r w:rsidR="0057592F">
        <w:t>.</w:t>
      </w:r>
    </w:p>
    <w:p w14:paraId="1459CBCF" w14:textId="6F8BC85B" w:rsidR="007363B5" w:rsidRPr="0084021A" w:rsidRDefault="00BF3788" w:rsidP="0084021A">
      <w:pPr>
        <w:pStyle w:val="Heading1"/>
      </w:pPr>
      <w:bookmarkStart w:id="202" w:name="_Toc161139610"/>
      <w:bookmarkStart w:id="203" w:name="_Toc167378392"/>
      <w:bookmarkStart w:id="204" w:name="_Toc2062257099"/>
      <w:r>
        <w:t xml:space="preserve">Homelessness </w:t>
      </w:r>
      <w:r w:rsidR="00256AE7">
        <w:t>s</w:t>
      </w:r>
      <w:r>
        <w:t xml:space="preserve">ervices </w:t>
      </w:r>
      <w:r w:rsidR="00256AE7">
        <w:t>d</w:t>
      </w:r>
      <w:r w:rsidR="007363B5">
        <w:t xml:space="preserve">ata </w:t>
      </w:r>
      <w:r w:rsidR="00256AE7">
        <w:t>c</w:t>
      </w:r>
      <w:r w:rsidR="007363B5">
        <w:t>ollection</w:t>
      </w:r>
      <w:bookmarkEnd w:id="202"/>
      <w:bookmarkEnd w:id="203"/>
      <w:bookmarkEnd w:id="204"/>
    </w:p>
    <w:p w14:paraId="574966AC" w14:textId="01BC87C5" w:rsidR="00B471F9" w:rsidRPr="0084021A" w:rsidRDefault="00DE265D" w:rsidP="007B4546">
      <w:pPr>
        <w:pStyle w:val="Heading2"/>
        <w:ind w:left="851"/>
      </w:pPr>
      <w:bookmarkStart w:id="205" w:name="_Toc161139611"/>
      <w:bookmarkStart w:id="206" w:name="_Toc150421040"/>
      <w:r>
        <w:t xml:space="preserve">Data </w:t>
      </w:r>
      <w:r w:rsidR="00251CB2">
        <w:t>c</w:t>
      </w:r>
      <w:r>
        <w:t>ollection</w:t>
      </w:r>
      <w:bookmarkEnd w:id="205"/>
      <w:r w:rsidR="002018B6">
        <w:t xml:space="preserve"> and </w:t>
      </w:r>
      <w:r w:rsidR="00251CB2">
        <w:t>r</w:t>
      </w:r>
      <w:r w:rsidR="002018B6">
        <w:t>eporting</w:t>
      </w:r>
      <w:bookmarkEnd w:id="206"/>
    </w:p>
    <w:p w14:paraId="5F41640C" w14:textId="77777777" w:rsidR="00AF110C" w:rsidRPr="00EE1CC4" w:rsidRDefault="00AF110C" w:rsidP="00AF110C">
      <w:bookmarkStart w:id="207" w:name="_Toc161139612"/>
      <w:r w:rsidRPr="00EE1CC4">
        <w:t>Client data and manual reporting capture service delivery. This includes:</w:t>
      </w:r>
    </w:p>
    <w:p w14:paraId="4A18362C" w14:textId="468A99C2" w:rsidR="00AF110C" w:rsidRDefault="00AF110C" w:rsidP="008866CF">
      <w:pPr>
        <w:spacing w:after="0" w:line="240" w:lineRule="auto"/>
      </w:pPr>
      <w:r w:rsidRPr="008866CF">
        <w:rPr>
          <w:lang w:val="en-US"/>
        </w:rPr>
        <w:t>Service delivery tracking (SDT) via the Funded Agency Channel</w:t>
      </w:r>
      <w:r w:rsidR="008866CF" w:rsidRPr="008866CF">
        <w:rPr>
          <w:lang w:val="en-US"/>
        </w:rPr>
        <w:t xml:space="preserve"> and the m</w:t>
      </w:r>
      <w:r w:rsidR="008866CF">
        <w:t>onthly</w:t>
      </w:r>
      <w:r w:rsidRPr="008866CF">
        <w:t xml:space="preserve"> submission of two extracts from </w:t>
      </w:r>
      <w:r w:rsidR="00960212" w:rsidRPr="008866CF">
        <w:t>the</w:t>
      </w:r>
      <w:r w:rsidRPr="008866CF">
        <w:t xml:space="preserve"> Specialist Homelessness Information Platform (SHIP) or equivalent client management system as certified by the AIHW to include SHS client data.</w:t>
      </w:r>
      <w:r w:rsidR="008866CF">
        <w:t xml:space="preserve"> </w:t>
      </w:r>
      <w:r>
        <w:t>The two extracts are:</w:t>
      </w:r>
    </w:p>
    <w:p w14:paraId="0E5F5AE5" w14:textId="77777777" w:rsidR="008866CF" w:rsidRDefault="008866CF" w:rsidP="008866CF">
      <w:pPr>
        <w:spacing w:after="0" w:line="240" w:lineRule="auto"/>
      </w:pPr>
    </w:p>
    <w:p w14:paraId="1DE313CC" w14:textId="77777777" w:rsidR="00AF110C" w:rsidRPr="00062695" w:rsidRDefault="00AF110C" w:rsidP="007D27F0">
      <w:pPr>
        <w:pStyle w:val="ListParagraph"/>
        <w:numPr>
          <w:ilvl w:val="0"/>
          <w:numId w:val="29"/>
        </w:numPr>
        <w:spacing w:after="0" w:line="240" w:lineRule="auto"/>
      </w:pPr>
      <w:r w:rsidRPr="00062695">
        <w:t xml:space="preserve">The </w:t>
      </w:r>
      <w:r w:rsidRPr="008866CF">
        <w:rPr>
          <w:b/>
          <w:bCs/>
        </w:rPr>
        <w:t>SHS extract</w:t>
      </w:r>
      <w:r w:rsidRPr="00062695">
        <w:t>, submitted to both AIHW via Validata and the Department via the Homelessness secure data exchange. The SHS extract should only be submitted to the department once it has been validated by Validata.</w:t>
      </w:r>
    </w:p>
    <w:p w14:paraId="2B7B3C79" w14:textId="77777777" w:rsidR="00AF110C" w:rsidRPr="00EE1CC4" w:rsidRDefault="00AF110C" w:rsidP="007D27F0">
      <w:pPr>
        <w:pStyle w:val="ListParagraph"/>
        <w:numPr>
          <w:ilvl w:val="0"/>
          <w:numId w:val="29"/>
        </w:numPr>
        <w:spacing w:after="0" w:line="240" w:lineRule="auto"/>
      </w:pPr>
      <w:r w:rsidRPr="00062695">
        <w:t xml:space="preserve">The </w:t>
      </w:r>
      <w:r w:rsidRPr="008866CF">
        <w:rPr>
          <w:b/>
          <w:bCs/>
        </w:rPr>
        <w:t>HDC extract</w:t>
      </w:r>
      <w:r w:rsidRPr="00062695">
        <w:t xml:space="preserve">, submitted to the department via the Homelessness secure data exchange </w:t>
      </w:r>
      <w:r>
        <w:t>after</w:t>
      </w:r>
      <w:r w:rsidRPr="00062695">
        <w:t xml:space="preserve"> the SHS extract has been approved by Validata</w:t>
      </w:r>
      <w:r>
        <w:t>.</w:t>
      </w:r>
    </w:p>
    <w:p w14:paraId="7F5FCFB3" w14:textId="77777777" w:rsidR="00AF110C" w:rsidRDefault="00AF110C" w:rsidP="00AF110C"/>
    <w:p w14:paraId="31CBACC0" w14:textId="45203360" w:rsidR="00AF110C" w:rsidRPr="00EE1CC4" w:rsidRDefault="00AF110C" w:rsidP="00AF110C">
      <w:r w:rsidRPr="00EE1CC4">
        <w:t xml:space="preserve">SHS-funded activities within the SHS collection must submit SHS </w:t>
      </w:r>
      <w:r>
        <w:t xml:space="preserve">and HDC </w:t>
      </w:r>
      <w:r w:rsidRPr="00EE1CC4">
        <w:t>extracts by the tenth working day of the month after the reporting month. For example, submit April data by the tenth working day in May.</w:t>
      </w:r>
    </w:p>
    <w:p w14:paraId="6DAEFD77" w14:textId="76BFDD05" w:rsidR="00AF110C" w:rsidRPr="00EE1CC4" w:rsidRDefault="00AF110C" w:rsidP="00AF110C">
      <w:pPr>
        <w:rPr>
          <w:lang w:val="en-US"/>
        </w:rPr>
      </w:pPr>
      <w:r w:rsidRPr="00EE1CC4">
        <w:t xml:space="preserve">SHIP may not collect client data related to funded activities not </w:t>
      </w:r>
      <w:r>
        <w:t xml:space="preserve">in scope for </w:t>
      </w:r>
      <w:r w:rsidRPr="00EE1CC4">
        <w:t xml:space="preserve">the SHS collection. </w:t>
      </w:r>
      <w:r w:rsidRPr="00AF110C">
        <w:t>A</w:t>
      </w:r>
      <w:r w:rsidRPr="00AF110C">
        <w:rPr>
          <w:lang w:val="en-US"/>
        </w:rPr>
        <w:t>d</w:t>
      </w:r>
      <w:r>
        <w:rPr>
          <w:lang w:val="en-US"/>
        </w:rPr>
        <w:t xml:space="preserve"> </w:t>
      </w:r>
      <w:r w:rsidRPr="00AF110C">
        <w:rPr>
          <w:lang w:val="en-US"/>
        </w:rPr>
        <w:t xml:space="preserve">hoc </w:t>
      </w:r>
      <w:r>
        <w:rPr>
          <w:lang w:val="en-US"/>
        </w:rPr>
        <w:t xml:space="preserve">data </w:t>
      </w:r>
      <w:r w:rsidRPr="00AF110C">
        <w:rPr>
          <w:lang w:val="en-US"/>
        </w:rPr>
        <w:t>requests</w:t>
      </w:r>
      <w:r w:rsidRPr="00EE1CC4">
        <w:rPr>
          <w:lang w:val="en-US"/>
        </w:rPr>
        <w:t xml:space="preserve"> may arise for program monitoring and evaluation, such as evaluation required when funding is due to lapse.</w:t>
      </w:r>
    </w:p>
    <w:p w14:paraId="035BFF8B" w14:textId="1894E779" w:rsidR="00E12837" w:rsidRPr="007E23F5" w:rsidRDefault="00E12837" w:rsidP="00F4431A">
      <w:pPr>
        <w:pStyle w:val="Heading2"/>
      </w:pPr>
      <w:bookmarkStart w:id="208" w:name="_Toc730769255"/>
      <w:r>
        <w:t xml:space="preserve">Manual </w:t>
      </w:r>
      <w:r w:rsidR="00256AE7">
        <w:t>d</w:t>
      </w:r>
      <w:r>
        <w:t xml:space="preserve">ata </w:t>
      </w:r>
      <w:r w:rsidR="00256AE7">
        <w:t>c</w:t>
      </w:r>
      <w:r>
        <w:t>ollections</w:t>
      </w:r>
      <w:bookmarkEnd w:id="207"/>
      <w:bookmarkEnd w:id="208"/>
    </w:p>
    <w:p w14:paraId="4D88AEEB" w14:textId="4D6C9AA7" w:rsidR="04ACCBDE" w:rsidRDefault="00844D13" w:rsidP="00BF14E2">
      <w:pPr>
        <w:pStyle w:val="Body"/>
        <w:rPr>
          <w:rFonts w:eastAsia="Times"/>
        </w:rPr>
      </w:pPr>
      <w:r>
        <w:rPr>
          <w:rFonts w:eastAsia="Times"/>
        </w:rPr>
        <w:t>Sometimes</w:t>
      </w:r>
      <w:r w:rsidR="04ACCBDE" w:rsidRPr="24F8E9E6">
        <w:rPr>
          <w:rFonts w:eastAsia="Times"/>
        </w:rPr>
        <w:t>, manual reports</w:t>
      </w:r>
      <w:r>
        <w:rPr>
          <w:rFonts w:eastAsia="Times"/>
        </w:rPr>
        <w:t xml:space="preserve"> might be </w:t>
      </w:r>
      <w:r w:rsidR="00FA288A">
        <w:rPr>
          <w:rFonts w:eastAsia="Times"/>
        </w:rPr>
        <w:t>needed</w:t>
      </w:r>
      <w:r w:rsidR="00F60910">
        <w:rPr>
          <w:rFonts w:eastAsia="Times"/>
        </w:rPr>
        <w:t>. This happens when</w:t>
      </w:r>
      <w:r w:rsidR="04ACCBDE" w:rsidRPr="24F8E9E6">
        <w:rPr>
          <w:rFonts w:eastAsia="Times"/>
        </w:rPr>
        <w:t xml:space="preserve"> </w:t>
      </w:r>
      <w:r w:rsidR="00F050B2">
        <w:rPr>
          <w:rFonts w:eastAsia="Times"/>
        </w:rPr>
        <w:t xml:space="preserve">SHS </w:t>
      </w:r>
      <w:r w:rsidR="04ACCBDE" w:rsidRPr="24F8E9E6">
        <w:rPr>
          <w:rFonts w:eastAsia="Times"/>
        </w:rPr>
        <w:t>data is insufficient for monitoring, reporting</w:t>
      </w:r>
      <w:r w:rsidR="004A5914">
        <w:rPr>
          <w:rFonts w:eastAsia="Times"/>
        </w:rPr>
        <w:t xml:space="preserve"> and</w:t>
      </w:r>
      <w:r w:rsidR="04ACCBDE" w:rsidRPr="24F8E9E6">
        <w:rPr>
          <w:rFonts w:eastAsia="Times"/>
        </w:rPr>
        <w:t xml:space="preserve"> evaluating a program. These reports </w:t>
      </w:r>
      <w:r>
        <w:rPr>
          <w:rFonts w:eastAsia="Times"/>
        </w:rPr>
        <w:t>usually</w:t>
      </w:r>
      <w:r w:rsidR="04ACCBDE" w:rsidRPr="24F8E9E6">
        <w:rPr>
          <w:rFonts w:eastAsia="Times"/>
        </w:rPr>
        <w:t xml:space="preserve"> involve extracts from SHIP or other relevant client management systems. </w:t>
      </w:r>
      <w:r>
        <w:rPr>
          <w:rFonts w:eastAsia="Times"/>
        </w:rPr>
        <w:t>E</w:t>
      </w:r>
      <w:r w:rsidR="00575EEB">
        <w:rPr>
          <w:rFonts w:eastAsia="Times"/>
        </w:rPr>
        <w:t>xtra</w:t>
      </w:r>
      <w:r w:rsidR="00575EEB" w:rsidRPr="24F8E9E6">
        <w:rPr>
          <w:rFonts w:eastAsia="Times"/>
        </w:rPr>
        <w:t xml:space="preserve"> </w:t>
      </w:r>
      <w:r w:rsidR="04ACCBDE" w:rsidRPr="24F8E9E6">
        <w:rPr>
          <w:rFonts w:eastAsia="Times"/>
        </w:rPr>
        <w:t xml:space="preserve">administrative data entry may be necessary </w:t>
      </w:r>
      <w:r>
        <w:rPr>
          <w:rFonts w:eastAsia="Times"/>
        </w:rPr>
        <w:t>for</w:t>
      </w:r>
      <w:r w:rsidR="04ACCBDE" w:rsidRPr="24F8E9E6">
        <w:rPr>
          <w:rFonts w:eastAsia="Times"/>
        </w:rPr>
        <w:t xml:space="preserve"> </w:t>
      </w:r>
      <w:r w:rsidR="68035AD2" w:rsidRPr="07489257">
        <w:rPr>
          <w:rFonts w:eastAsia="Times"/>
        </w:rPr>
        <w:t xml:space="preserve">further </w:t>
      </w:r>
      <w:r w:rsidR="1FF87B41" w:rsidRPr="07489257">
        <w:rPr>
          <w:rFonts w:eastAsia="Times"/>
        </w:rPr>
        <w:t>metrics</w:t>
      </w:r>
      <w:r w:rsidR="04ACCBDE" w:rsidRPr="24F8E9E6">
        <w:rPr>
          <w:rFonts w:eastAsia="Times"/>
        </w:rPr>
        <w:t>.</w:t>
      </w:r>
    </w:p>
    <w:p w14:paraId="5BE8BC64" w14:textId="75E5F5A5" w:rsidR="04ACCBDE" w:rsidRDefault="00F05ADA" w:rsidP="00BF14E2">
      <w:pPr>
        <w:pStyle w:val="Body"/>
        <w:rPr>
          <w:rFonts w:eastAsia="Times"/>
        </w:rPr>
      </w:pPr>
      <w:r>
        <w:rPr>
          <w:rFonts w:eastAsia="Times"/>
        </w:rPr>
        <w:t>W</w:t>
      </w:r>
      <w:r w:rsidRPr="75F83D1D">
        <w:rPr>
          <w:rFonts w:eastAsia="Times"/>
        </w:rPr>
        <w:t>here possible</w:t>
      </w:r>
      <w:r>
        <w:rPr>
          <w:rFonts w:eastAsia="Times"/>
        </w:rPr>
        <w:t>,</w:t>
      </w:r>
      <w:r w:rsidRPr="75F83D1D" w:rsidDel="00F05ADA">
        <w:rPr>
          <w:rFonts w:eastAsia="Times"/>
        </w:rPr>
        <w:t xml:space="preserve"> </w:t>
      </w:r>
      <w:r>
        <w:rPr>
          <w:rFonts w:eastAsia="Times"/>
        </w:rPr>
        <w:t>p</w:t>
      </w:r>
      <w:r w:rsidR="04ACCBDE" w:rsidRPr="75F83D1D">
        <w:rPr>
          <w:rFonts w:eastAsia="Times"/>
        </w:rPr>
        <w:t xml:space="preserve">rocurement service contracts for a program will outline </w:t>
      </w:r>
      <w:r>
        <w:rPr>
          <w:rFonts w:eastAsia="Times"/>
        </w:rPr>
        <w:t>if</w:t>
      </w:r>
      <w:r w:rsidR="04ACCBDE" w:rsidRPr="75F83D1D">
        <w:rPr>
          <w:rFonts w:eastAsia="Times"/>
        </w:rPr>
        <w:t xml:space="preserve"> manual collections </w:t>
      </w:r>
      <w:r>
        <w:rPr>
          <w:rFonts w:eastAsia="Times"/>
        </w:rPr>
        <w:t>are necessary</w:t>
      </w:r>
      <w:r w:rsidR="04ACCBDE" w:rsidRPr="75F83D1D">
        <w:rPr>
          <w:rFonts w:eastAsia="Times"/>
        </w:rPr>
        <w:t xml:space="preserve">. </w:t>
      </w:r>
      <w:r w:rsidR="00591DC7">
        <w:rPr>
          <w:rFonts w:eastAsia="Times"/>
        </w:rPr>
        <w:t>E</w:t>
      </w:r>
      <w:r w:rsidR="00575EEB">
        <w:rPr>
          <w:rFonts w:eastAsia="Times"/>
        </w:rPr>
        <w:t>xtra</w:t>
      </w:r>
      <w:r w:rsidR="00575EEB" w:rsidRPr="75F83D1D">
        <w:rPr>
          <w:rFonts w:eastAsia="Times"/>
        </w:rPr>
        <w:t xml:space="preserve"> </w:t>
      </w:r>
      <w:r w:rsidR="04ACCBDE" w:rsidRPr="75F83D1D">
        <w:rPr>
          <w:rFonts w:eastAsia="Times"/>
        </w:rPr>
        <w:t xml:space="preserve">manual </w:t>
      </w:r>
      <w:r>
        <w:rPr>
          <w:rFonts w:eastAsia="Times"/>
        </w:rPr>
        <w:t>collections</w:t>
      </w:r>
      <w:r w:rsidR="04ACCBDE" w:rsidRPr="75F83D1D">
        <w:rPr>
          <w:rFonts w:eastAsia="Times"/>
        </w:rPr>
        <w:t xml:space="preserve"> may be </w:t>
      </w:r>
      <w:r w:rsidR="00591DC7">
        <w:rPr>
          <w:rFonts w:eastAsia="Times"/>
        </w:rPr>
        <w:t>needed</w:t>
      </w:r>
      <w:r w:rsidR="00591DC7" w:rsidRPr="75F83D1D">
        <w:rPr>
          <w:rFonts w:eastAsia="Times"/>
        </w:rPr>
        <w:t xml:space="preserve"> </w:t>
      </w:r>
      <w:r w:rsidR="04ACCBDE" w:rsidRPr="75F83D1D">
        <w:rPr>
          <w:rFonts w:eastAsia="Times"/>
        </w:rPr>
        <w:t>for ad hoc evaluation or reporting</w:t>
      </w:r>
      <w:r w:rsidR="00575EEB">
        <w:rPr>
          <w:rFonts w:eastAsia="Times"/>
        </w:rPr>
        <w:t>.</w:t>
      </w:r>
      <w:r w:rsidR="04ACCBDE" w:rsidRPr="75F83D1D">
        <w:rPr>
          <w:rFonts w:eastAsia="Times"/>
        </w:rPr>
        <w:t xml:space="preserve"> </w:t>
      </w:r>
      <w:r w:rsidR="00575EEB">
        <w:rPr>
          <w:rFonts w:eastAsia="Times"/>
        </w:rPr>
        <w:t>F</w:t>
      </w:r>
      <w:r w:rsidR="04ACCBDE" w:rsidRPr="75F83D1D">
        <w:rPr>
          <w:rFonts w:eastAsia="Times"/>
        </w:rPr>
        <w:t>or example, further evidence of program success to secure lapsing funding</w:t>
      </w:r>
      <w:r w:rsidR="00575EEB">
        <w:rPr>
          <w:rFonts w:eastAsia="Times"/>
        </w:rPr>
        <w:t>.</w:t>
      </w:r>
      <w:r w:rsidR="04ACCBDE" w:rsidRPr="75F83D1D">
        <w:rPr>
          <w:rFonts w:eastAsia="Times"/>
        </w:rPr>
        <w:t xml:space="preserve"> In such cases, </w:t>
      </w:r>
      <w:r w:rsidR="00591DC7">
        <w:rPr>
          <w:rFonts w:eastAsia="Times"/>
        </w:rPr>
        <w:t>the department</w:t>
      </w:r>
      <w:r w:rsidR="00591DC7" w:rsidRPr="75F83D1D">
        <w:rPr>
          <w:rFonts w:eastAsia="Times"/>
        </w:rPr>
        <w:t xml:space="preserve"> </w:t>
      </w:r>
      <w:r w:rsidR="04ACCBDE" w:rsidRPr="75F83D1D">
        <w:rPr>
          <w:rFonts w:eastAsia="Times"/>
        </w:rPr>
        <w:t xml:space="preserve">and </w:t>
      </w:r>
      <w:r w:rsidR="00DC3280">
        <w:rPr>
          <w:rFonts w:eastAsia="Times"/>
        </w:rPr>
        <w:t>SHS</w:t>
      </w:r>
      <w:r w:rsidR="04ACCBDE" w:rsidRPr="75F83D1D">
        <w:rPr>
          <w:rFonts w:eastAsia="Times"/>
        </w:rPr>
        <w:t xml:space="preserve"> will discuss</w:t>
      </w:r>
      <w:r w:rsidR="00575EEB">
        <w:rPr>
          <w:rFonts w:eastAsia="Times"/>
        </w:rPr>
        <w:t xml:space="preserve"> an</w:t>
      </w:r>
      <w:r w:rsidR="04ACCBDE" w:rsidRPr="75F83D1D">
        <w:rPr>
          <w:rFonts w:eastAsia="Times"/>
        </w:rPr>
        <w:t xml:space="preserve"> agreement on </w:t>
      </w:r>
      <w:r w:rsidR="00575EEB">
        <w:rPr>
          <w:rFonts w:eastAsia="Times"/>
        </w:rPr>
        <w:t>possible</w:t>
      </w:r>
      <w:r w:rsidR="00575EEB" w:rsidRPr="75F83D1D">
        <w:rPr>
          <w:rFonts w:eastAsia="Times"/>
        </w:rPr>
        <w:t xml:space="preserve"> </w:t>
      </w:r>
      <w:r w:rsidR="04ACCBDE" w:rsidRPr="75F83D1D">
        <w:rPr>
          <w:rFonts w:eastAsia="Times"/>
        </w:rPr>
        <w:t>reporting commitments.</w:t>
      </w:r>
    </w:p>
    <w:p w14:paraId="130234F1" w14:textId="07528D4B" w:rsidR="00262E2E" w:rsidRDefault="00011800" w:rsidP="00E9068A">
      <w:pPr>
        <w:pStyle w:val="Heading2"/>
        <w:rPr>
          <w:rFonts w:eastAsia="Times"/>
        </w:rPr>
      </w:pPr>
      <w:bookmarkStart w:id="209" w:name="_Toc1385007599"/>
      <w:r w:rsidRPr="0EFC8044">
        <w:rPr>
          <w:rFonts w:eastAsia="Times"/>
        </w:rPr>
        <w:t xml:space="preserve">Managing </w:t>
      </w:r>
      <w:r w:rsidR="00256AE7" w:rsidRPr="0EFC8044">
        <w:rPr>
          <w:rFonts w:eastAsia="Times"/>
        </w:rPr>
        <w:t>c</w:t>
      </w:r>
      <w:r w:rsidRPr="0EFC8044">
        <w:rPr>
          <w:rFonts w:eastAsia="Times"/>
        </w:rPr>
        <w:t xml:space="preserve">lient </w:t>
      </w:r>
      <w:r w:rsidR="00256AE7" w:rsidRPr="0EFC8044">
        <w:rPr>
          <w:rFonts w:eastAsia="Times"/>
        </w:rPr>
        <w:t>d</w:t>
      </w:r>
      <w:r w:rsidRPr="0EFC8044">
        <w:rPr>
          <w:rFonts w:eastAsia="Times"/>
        </w:rPr>
        <w:t>ata</w:t>
      </w:r>
      <w:bookmarkEnd w:id="209"/>
    </w:p>
    <w:p w14:paraId="535F0C65" w14:textId="7A91CAF6" w:rsidR="00011800" w:rsidRPr="00011800" w:rsidRDefault="166D8F60" w:rsidP="00BF14E2">
      <w:pPr>
        <w:pStyle w:val="Body"/>
        <w:rPr>
          <w:rFonts w:eastAsia="Times"/>
        </w:rPr>
      </w:pPr>
      <w:r w:rsidRPr="455F8454">
        <w:rPr>
          <w:rFonts w:eastAsia="Times"/>
        </w:rPr>
        <w:t>Schedule 1 of the </w:t>
      </w:r>
      <w:r w:rsidRPr="00E64AC4">
        <w:rPr>
          <w:rFonts w:eastAsia="Times"/>
          <w:i/>
          <w:iCs/>
        </w:rPr>
        <w:t>Privacy and Data Protection Act 2014</w:t>
      </w:r>
      <w:r w:rsidRPr="455F8454">
        <w:rPr>
          <w:rFonts w:eastAsia="Times"/>
        </w:rPr>
        <w:t xml:space="preserve"> contains the </w:t>
      </w:r>
      <w:r w:rsidR="002235E0" w:rsidRPr="00300D55">
        <w:rPr>
          <w:rFonts w:eastAsia="Times"/>
        </w:rPr>
        <w:t>Information Privacy Principles (IPPs)</w:t>
      </w:r>
      <w:r w:rsidRPr="455F8454">
        <w:rPr>
          <w:rFonts w:eastAsia="Times"/>
        </w:rPr>
        <w:t>. The IPPs are the core of privacy law in Victoria</w:t>
      </w:r>
      <w:r w:rsidR="00DD3A1D">
        <w:rPr>
          <w:rFonts w:eastAsia="Times"/>
        </w:rPr>
        <w:t>. They</w:t>
      </w:r>
      <w:r w:rsidRPr="455F8454">
        <w:rPr>
          <w:rFonts w:eastAsia="Times"/>
        </w:rPr>
        <w:t xml:space="preserve"> set the minimum standard for how Victorian public sector organisations manage personal information.</w:t>
      </w:r>
    </w:p>
    <w:p w14:paraId="318C26F1" w14:textId="1C4B5B06" w:rsidR="00011800" w:rsidRDefault="166D8F60" w:rsidP="00BF14E2">
      <w:pPr>
        <w:pStyle w:val="Body"/>
        <w:rPr>
          <w:rFonts w:eastAsia="Times"/>
        </w:rPr>
      </w:pPr>
      <w:r w:rsidRPr="5FE09447">
        <w:rPr>
          <w:rFonts w:eastAsia="Times"/>
        </w:rPr>
        <w:t>If an organisation collect</w:t>
      </w:r>
      <w:r w:rsidR="00515CC3">
        <w:rPr>
          <w:rFonts w:eastAsia="Times"/>
        </w:rPr>
        <w:t xml:space="preserve">s </w:t>
      </w:r>
      <w:r w:rsidRPr="5FE09447">
        <w:rPr>
          <w:rFonts w:eastAsia="Times"/>
        </w:rPr>
        <w:t xml:space="preserve">and holds personal information about an individual, it must </w:t>
      </w:r>
      <w:r w:rsidR="00515CC3">
        <w:rPr>
          <w:rFonts w:eastAsia="Times"/>
        </w:rPr>
        <w:t>let</w:t>
      </w:r>
      <w:r w:rsidR="00515CC3" w:rsidRPr="5FE09447">
        <w:rPr>
          <w:rFonts w:eastAsia="Times"/>
        </w:rPr>
        <w:t xml:space="preserve"> </w:t>
      </w:r>
      <w:r w:rsidRPr="5FE09447">
        <w:rPr>
          <w:rFonts w:eastAsia="Times"/>
        </w:rPr>
        <w:t xml:space="preserve">the individual with access to the information </w:t>
      </w:r>
      <w:r w:rsidR="00515CC3">
        <w:rPr>
          <w:rFonts w:eastAsia="Times"/>
        </w:rPr>
        <w:t>up</w:t>
      </w:r>
      <w:r w:rsidRPr="5FE09447">
        <w:rPr>
          <w:rFonts w:eastAsia="Times"/>
        </w:rPr>
        <w:t>on request by the individual</w:t>
      </w:r>
      <w:r w:rsidR="00CC7DBE">
        <w:rPr>
          <w:rFonts w:eastAsia="Times"/>
        </w:rPr>
        <w:t>,</w:t>
      </w:r>
      <w:r w:rsidRPr="5FE09447">
        <w:rPr>
          <w:rFonts w:eastAsia="Times"/>
        </w:rPr>
        <w:t xml:space="preserve"> unless </w:t>
      </w:r>
      <w:r w:rsidR="786082A3" w:rsidRPr="5FE09447">
        <w:rPr>
          <w:rFonts w:eastAsia="Times"/>
        </w:rPr>
        <w:t>an</w:t>
      </w:r>
      <w:r w:rsidRPr="5FE09447">
        <w:rPr>
          <w:rFonts w:eastAsia="Times"/>
        </w:rPr>
        <w:t xml:space="preserve"> exception appl</w:t>
      </w:r>
      <w:r w:rsidR="5B4E51AB" w:rsidRPr="5FE09447">
        <w:rPr>
          <w:rFonts w:eastAsia="Times"/>
        </w:rPr>
        <w:t>ies</w:t>
      </w:r>
      <w:r w:rsidRPr="5FE09447">
        <w:rPr>
          <w:rFonts w:eastAsia="Times"/>
        </w:rPr>
        <w:t>.</w:t>
      </w:r>
      <w:r w:rsidR="007F52D6">
        <w:rPr>
          <w:rFonts w:eastAsia="Times"/>
        </w:rPr>
        <w:t xml:space="preserve"> </w:t>
      </w:r>
      <w:r w:rsidR="009512AD" w:rsidRPr="009512AD">
        <w:rPr>
          <w:rFonts w:eastAsia="Times"/>
        </w:rPr>
        <w:t>See IPP 6</w:t>
      </w:r>
      <w:r w:rsidR="00DD3A1D">
        <w:rPr>
          <w:rFonts w:eastAsia="Times"/>
        </w:rPr>
        <w:t xml:space="preserve"> –</w:t>
      </w:r>
      <w:r w:rsidR="009512AD" w:rsidRPr="009512AD">
        <w:rPr>
          <w:rFonts w:eastAsia="Times"/>
        </w:rPr>
        <w:t xml:space="preserve"> Access and </w:t>
      </w:r>
      <w:r w:rsidR="0059092F">
        <w:rPr>
          <w:rFonts w:eastAsia="Times"/>
        </w:rPr>
        <w:t>c</w:t>
      </w:r>
      <w:r w:rsidR="009512AD" w:rsidRPr="009512AD">
        <w:rPr>
          <w:rFonts w:eastAsia="Times"/>
        </w:rPr>
        <w:t>orrection for more information.</w:t>
      </w:r>
    </w:p>
    <w:p w14:paraId="2C6DD729" w14:textId="6F9FF1BD" w:rsidR="001D577B" w:rsidRPr="008736FB" w:rsidRDefault="001D577B" w:rsidP="00BF14E2">
      <w:pPr>
        <w:pStyle w:val="Body"/>
      </w:pPr>
      <w:r>
        <w:t xml:space="preserve">In line with </w:t>
      </w:r>
      <w:r w:rsidR="005C6798">
        <w:t xml:space="preserve">the department’s </w:t>
      </w:r>
      <w:r>
        <w:t xml:space="preserve">commitment to progressing Aboriginal sovereignty, </w:t>
      </w:r>
      <w:r w:rsidR="00DD3A1D">
        <w:t xml:space="preserve">SHS </w:t>
      </w:r>
      <w:r>
        <w:t xml:space="preserve">may share </w:t>
      </w:r>
      <w:r w:rsidR="00E864C3">
        <w:t xml:space="preserve">de-identified data for Aboriginal individuals and families </w:t>
      </w:r>
      <w:r>
        <w:t>with the appropriate self-determined governance forums</w:t>
      </w:r>
      <w:r w:rsidR="00B661C3">
        <w:t>. This</w:t>
      </w:r>
      <w:r>
        <w:t xml:space="preserve"> compli</w:t>
      </w:r>
      <w:r w:rsidR="00B661C3">
        <w:t>es</w:t>
      </w:r>
      <w:r>
        <w:t xml:space="preserve"> with obligations under the</w:t>
      </w:r>
      <w:r w:rsidR="0095776C">
        <w:t xml:space="preserve"> </w:t>
      </w:r>
      <w:r w:rsidR="002235E0" w:rsidRPr="00181681">
        <w:rPr>
          <w:i/>
          <w:iCs/>
        </w:rPr>
        <w:t>Health Records Act 2001</w:t>
      </w:r>
      <w:r w:rsidR="0095776C">
        <w:t>.</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2235E0" w14:paraId="1CB031B7" w14:textId="77777777" w:rsidTr="00561D1E">
        <w:tc>
          <w:tcPr>
            <w:tcW w:w="9288" w:type="dxa"/>
          </w:tcPr>
          <w:p w14:paraId="2F670079" w14:textId="462447E3" w:rsidR="002235E0" w:rsidRDefault="002235E0" w:rsidP="00300D55">
            <w:pPr>
              <w:pStyle w:val="Tabletext"/>
              <w:rPr>
                <w:rFonts w:eastAsia="Times"/>
              </w:rPr>
            </w:pPr>
            <w:hyperlink r:id="rId133" w:history="1">
              <w:r>
                <w:rPr>
                  <w:rStyle w:val="Hyperlink"/>
                  <w:rFonts w:eastAsia="Times"/>
                </w:rPr>
                <w:t>Information Privacy Principles</w:t>
              </w:r>
            </w:hyperlink>
            <w:r>
              <w:rPr>
                <w:rFonts w:eastAsia="Times"/>
              </w:rPr>
              <w:t xml:space="preserve"> </w:t>
            </w:r>
          </w:p>
          <w:p w14:paraId="6BFE7A8C" w14:textId="57CC7273" w:rsidR="002235E0" w:rsidRDefault="003A66A9" w:rsidP="00BF14E2">
            <w:pPr>
              <w:pStyle w:val="Body"/>
              <w:rPr>
                <w:rFonts w:eastAsia="Times"/>
              </w:rPr>
            </w:pPr>
            <w:r w:rsidRPr="00181681">
              <w:rPr>
                <w:rFonts w:eastAsia="Times"/>
              </w:rPr>
              <w:t>https://ovic.vic.gov.au/privacy/resources-for-organisations/information-privacy-principles-full-text/</w:t>
            </w:r>
            <w:r w:rsidR="002235E0">
              <w:rPr>
                <w:rFonts w:eastAsia="Times"/>
              </w:rPr>
              <w:t xml:space="preserve"> </w:t>
            </w:r>
          </w:p>
        </w:tc>
      </w:tr>
      <w:tr w:rsidR="002235E0" w14:paraId="449819B6" w14:textId="77777777" w:rsidTr="00561D1E">
        <w:tc>
          <w:tcPr>
            <w:tcW w:w="9288" w:type="dxa"/>
          </w:tcPr>
          <w:p w14:paraId="0B98997D" w14:textId="2F23EC5E" w:rsidR="002235E0" w:rsidRPr="0095776C" w:rsidRDefault="002235E0" w:rsidP="00300D55">
            <w:pPr>
              <w:pStyle w:val="Tabletext"/>
              <w:rPr>
                <w:i/>
                <w:iCs/>
              </w:rPr>
            </w:pPr>
            <w:hyperlink r:id="rId134" w:history="1">
              <w:r w:rsidRPr="0095776C">
                <w:rPr>
                  <w:rStyle w:val="Hyperlink"/>
                  <w:i/>
                  <w:iCs/>
                </w:rPr>
                <w:t>Health Records Act 2001</w:t>
              </w:r>
            </w:hyperlink>
            <w:r>
              <w:rPr>
                <w:i/>
                <w:iCs/>
              </w:rPr>
              <w:t xml:space="preserve"> </w:t>
            </w:r>
            <w:r w:rsidR="00FB73C7">
              <w:t>(</w:t>
            </w:r>
            <w:r w:rsidRPr="0095776C">
              <w:t>Vic</w:t>
            </w:r>
            <w:r w:rsidR="00FB73C7">
              <w:t>)</w:t>
            </w:r>
          </w:p>
          <w:p w14:paraId="6E0157F4" w14:textId="0421AE21" w:rsidR="002235E0" w:rsidRPr="00150666" w:rsidRDefault="003A66A9" w:rsidP="00BF14E2">
            <w:pPr>
              <w:pStyle w:val="Body"/>
              <w:rPr>
                <w:rFonts w:eastAsia="Times"/>
              </w:rPr>
            </w:pPr>
            <w:r w:rsidRPr="00181681">
              <w:rPr>
                <w:rFonts w:eastAsia="Times"/>
              </w:rPr>
              <w:t>https://www.legislation.vic.gov.au/in-force/acts/health-records-act-2001/049</w:t>
            </w:r>
            <w:r w:rsidR="002235E0">
              <w:rPr>
                <w:rFonts w:eastAsia="Times"/>
              </w:rPr>
              <w:t xml:space="preserve"> </w:t>
            </w:r>
          </w:p>
        </w:tc>
      </w:tr>
    </w:tbl>
    <w:p w14:paraId="127FD6A3" w14:textId="018FE7D3" w:rsidR="00B471F9" w:rsidRPr="007E23F5" w:rsidRDefault="17369DD5" w:rsidP="6501EB10">
      <w:pPr>
        <w:pStyle w:val="Heading1"/>
      </w:pPr>
      <w:bookmarkStart w:id="210" w:name="_Toc189588356"/>
      <w:bookmarkStart w:id="211" w:name="_Toc189588450"/>
      <w:bookmarkStart w:id="212" w:name="_Toc189588543"/>
      <w:bookmarkStart w:id="213" w:name="_Toc189588672"/>
      <w:bookmarkStart w:id="214" w:name="_Toc190005686"/>
      <w:bookmarkStart w:id="215" w:name="_Toc190014905"/>
      <w:bookmarkStart w:id="216" w:name="_Toc161139613"/>
      <w:bookmarkStart w:id="217" w:name="_Toc167378393"/>
      <w:bookmarkStart w:id="218" w:name="_Toc651594903"/>
      <w:bookmarkEnd w:id="210"/>
      <w:bookmarkEnd w:id="211"/>
      <w:bookmarkEnd w:id="212"/>
      <w:bookmarkEnd w:id="213"/>
      <w:bookmarkEnd w:id="214"/>
      <w:bookmarkEnd w:id="215"/>
      <w:r>
        <w:t>T</w:t>
      </w:r>
      <w:r w:rsidR="54983184">
        <w:t>ools</w:t>
      </w:r>
      <w:bookmarkEnd w:id="216"/>
      <w:bookmarkEnd w:id="217"/>
      <w:bookmarkEnd w:id="218"/>
    </w:p>
    <w:p w14:paraId="07716110" w14:textId="5FECDF0E" w:rsidR="00B471F9" w:rsidRPr="007E23F5" w:rsidRDefault="00392F60" w:rsidP="00BF14E2">
      <w:pPr>
        <w:pStyle w:val="Body"/>
      </w:pPr>
      <w:r>
        <w:t>SHS</w:t>
      </w:r>
      <w:r w:rsidR="004D6313">
        <w:t xml:space="preserve"> should </w:t>
      </w:r>
      <w:r w:rsidR="00DD3A1D">
        <w:t>have</w:t>
      </w:r>
      <w:r w:rsidR="00583F7B">
        <w:t xml:space="preserve"> tools available to support </w:t>
      </w:r>
      <w:r w:rsidR="00333333">
        <w:t xml:space="preserve">people seeking </w:t>
      </w:r>
      <w:r w:rsidR="00575EEB">
        <w:t xml:space="preserve">support </w:t>
      </w:r>
      <w:r w:rsidR="00333333">
        <w:t xml:space="preserve">for homelessness. </w:t>
      </w:r>
      <w:r w:rsidR="00293843">
        <w:t>T</w:t>
      </w:r>
      <w:r w:rsidR="009F4BF9">
        <w:t>he t</w:t>
      </w:r>
      <w:r w:rsidR="00333333">
        <w:t xml:space="preserve">ools </w:t>
      </w:r>
      <w:r w:rsidR="009F4BF9">
        <w:t>listed</w:t>
      </w:r>
      <w:r w:rsidR="00186452">
        <w:t xml:space="preserve"> in this section can help </w:t>
      </w:r>
      <w:r>
        <w:t>SHS</w:t>
      </w:r>
      <w:r w:rsidR="00186452">
        <w:t xml:space="preserve"> meet</w:t>
      </w:r>
      <w:r w:rsidR="00EF284E" w:rsidRPr="00EF284E">
        <w:t xml:space="preserve"> </w:t>
      </w:r>
      <w:r w:rsidR="00575EEB">
        <w:t>s</w:t>
      </w:r>
      <w:r w:rsidR="001A3BAC">
        <w:t xml:space="preserve">ervice </w:t>
      </w:r>
      <w:r w:rsidR="00575EEB">
        <w:t>a</w:t>
      </w:r>
      <w:r w:rsidR="001A3BAC">
        <w:t>greement</w:t>
      </w:r>
      <w:r w:rsidR="00EF284E" w:rsidRPr="00EF284E">
        <w:t xml:space="preserve"> requirements</w:t>
      </w:r>
      <w:r w:rsidR="009F4BF9">
        <w:t>. They also</w:t>
      </w:r>
      <w:r w:rsidR="00EF284E" w:rsidRPr="00EF284E">
        <w:t xml:space="preserve"> improve coordination of resources</w:t>
      </w:r>
      <w:r w:rsidR="006C069A">
        <w:t>.</w:t>
      </w:r>
    </w:p>
    <w:p w14:paraId="3682A4B3" w14:textId="7B85D395" w:rsidR="00B471F9" w:rsidRPr="007E23F5" w:rsidRDefault="67EF7A85" w:rsidP="007B4546">
      <w:pPr>
        <w:pStyle w:val="Heading2"/>
        <w:ind w:left="851"/>
      </w:pPr>
      <w:bookmarkStart w:id="219" w:name="_Toc1750290660"/>
      <w:r>
        <w:t>Funded Agency Channel</w:t>
      </w:r>
      <w:bookmarkEnd w:id="219"/>
    </w:p>
    <w:p w14:paraId="39F223A8" w14:textId="083E5FB4" w:rsidR="00B471F9" w:rsidRPr="007E23F5" w:rsidRDefault="67EF7A85" w:rsidP="00BF14E2">
      <w:pPr>
        <w:pStyle w:val="Body"/>
      </w:pPr>
      <w:r w:rsidRPr="002235E0">
        <w:t xml:space="preserve">The </w:t>
      </w:r>
      <w:hyperlink r:id="rId135" w:history="1">
        <w:r w:rsidRPr="00300D55">
          <w:rPr>
            <w:rStyle w:val="Hyperlink"/>
            <w:color w:val="auto"/>
          </w:rPr>
          <w:t>Funded Agency Channel</w:t>
        </w:r>
      </w:hyperlink>
      <w:r w:rsidRPr="002235E0">
        <w:t xml:space="preserve"> (FAC) </w:t>
      </w:r>
      <w:r w:rsidR="004B6D31" w:rsidRPr="002235E0">
        <w:t xml:space="preserve">has </w:t>
      </w:r>
      <w:r>
        <w:t>information on policies and procedures, templates, systems, training and guides</w:t>
      </w:r>
      <w:r w:rsidR="004B6D31">
        <w:t>. These help</w:t>
      </w:r>
      <w:r>
        <w:t xml:space="preserve"> </w:t>
      </w:r>
      <w:r w:rsidR="00392F60">
        <w:t>SHS</w:t>
      </w:r>
      <w:r w:rsidR="003D2D40">
        <w:t xml:space="preserve"> </w:t>
      </w:r>
      <w:r>
        <w:t xml:space="preserve">meet </w:t>
      </w:r>
      <w:r w:rsidR="00DD3A1D">
        <w:t>s</w:t>
      </w:r>
      <w:r w:rsidR="001A3BAC">
        <w:t xml:space="preserve">ervice </w:t>
      </w:r>
      <w:r w:rsidR="00DD3A1D">
        <w:t>a</w:t>
      </w:r>
      <w:r w:rsidR="001A3BAC">
        <w:t>greement</w:t>
      </w:r>
      <w:r>
        <w:t xml:space="preserve"> requirements</w:t>
      </w:r>
      <w:r w:rsidR="00DD3A1D">
        <w:t>.</w:t>
      </w:r>
      <w:r>
        <w:t xml:space="preserve"> </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2235E0" w14:paraId="43D545A3" w14:textId="77777777" w:rsidTr="00561D1E">
        <w:trPr>
          <w:trHeight w:val="300"/>
        </w:trPr>
        <w:tc>
          <w:tcPr>
            <w:tcW w:w="9016" w:type="dxa"/>
          </w:tcPr>
          <w:p w14:paraId="12DDADCA" w14:textId="77777777" w:rsidR="002235E0" w:rsidRDefault="002235E0" w:rsidP="00300D55">
            <w:pPr>
              <w:pStyle w:val="Tabletext"/>
            </w:pPr>
            <w:hyperlink r:id="rId136">
              <w:r w:rsidRPr="6501EB10">
                <w:rPr>
                  <w:rStyle w:val="Hyperlink"/>
                </w:rPr>
                <w:t>Funded Agency Channel</w:t>
              </w:r>
            </w:hyperlink>
          </w:p>
          <w:p w14:paraId="7B3CE7D2" w14:textId="329EAC0F" w:rsidR="002235E0" w:rsidRDefault="003A66A9" w:rsidP="00BF14E2">
            <w:pPr>
              <w:pStyle w:val="Body"/>
            </w:pPr>
            <w:r w:rsidRPr="00181681">
              <w:t>https://fac.dffh.vic.gov.au/</w:t>
            </w:r>
            <w:r w:rsidR="002235E0">
              <w:t xml:space="preserve"> </w:t>
            </w:r>
          </w:p>
        </w:tc>
      </w:tr>
    </w:tbl>
    <w:p w14:paraId="69D8598E" w14:textId="3DCEAB82" w:rsidR="00B471F9" w:rsidRPr="007E23F5" w:rsidRDefault="00B471F9" w:rsidP="007B4546">
      <w:pPr>
        <w:pStyle w:val="Heading2"/>
        <w:ind w:left="851"/>
      </w:pPr>
      <w:bookmarkStart w:id="220" w:name="_Toc161139614"/>
      <w:bookmarkStart w:id="221" w:name="_Toc974220866"/>
      <w:bookmarkEnd w:id="133"/>
      <w:r>
        <w:t>Vacancy Management System</w:t>
      </w:r>
      <w:bookmarkEnd w:id="220"/>
      <w:bookmarkEnd w:id="221"/>
    </w:p>
    <w:p w14:paraId="30B744D2" w14:textId="7C1655DA" w:rsidR="00B471F9" w:rsidRDefault="0499205A" w:rsidP="00BF14E2">
      <w:pPr>
        <w:pStyle w:val="Body"/>
      </w:pPr>
      <w:r>
        <w:t>The Victorian Homelessness Service System prioritises efficient service coordination</w:t>
      </w:r>
      <w:r w:rsidR="00FB63DC">
        <w:t>. This way,</w:t>
      </w:r>
      <w:r>
        <w:t xml:space="preserve"> </w:t>
      </w:r>
      <w:r w:rsidR="00251CB2">
        <w:t>individuals</w:t>
      </w:r>
      <w:r w:rsidR="006F645F">
        <w:t xml:space="preserve"> and families</w:t>
      </w:r>
      <w:r>
        <w:t xml:space="preserve"> experiencing homelessness receive the most appropriate support. A key tool in achieving this goal is the Vacancy Management System (VMS).</w:t>
      </w:r>
    </w:p>
    <w:p w14:paraId="118B594F" w14:textId="7FE87FE2" w:rsidR="00B471F9" w:rsidRDefault="0499205A" w:rsidP="00BF14E2">
      <w:pPr>
        <w:pStyle w:val="Body"/>
      </w:pPr>
      <w:r>
        <w:t xml:space="preserve">The VMS </w:t>
      </w:r>
      <w:r w:rsidR="00575EEB">
        <w:t>is</w:t>
      </w:r>
      <w:r>
        <w:t xml:space="preserve"> a central platform for all </w:t>
      </w:r>
      <w:r w:rsidR="00392F60">
        <w:t>SHS</w:t>
      </w:r>
      <w:r>
        <w:t xml:space="preserve"> to share information about available resources. This includes advertising vacancies in </w:t>
      </w:r>
      <w:r w:rsidR="002E67EA">
        <w:t xml:space="preserve">both </w:t>
      </w:r>
      <w:r>
        <w:t>housing and support programs, along with detailed program descriptions and referral processes.</w:t>
      </w:r>
    </w:p>
    <w:p w14:paraId="74595CFF" w14:textId="157EEC54" w:rsidR="00575EEB" w:rsidRPr="00854DDF" w:rsidRDefault="0499205A" w:rsidP="00181681">
      <w:pPr>
        <w:pStyle w:val="Heading5"/>
      </w:pPr>
      <w:r w:rsidRPr="00301E6D">
        <w:rPr>
          <w:rStyle w:val="Heading5Char"/>
        </w:rPr>
        <w:t>Benefits of the VMS</w:t>
      </w:r>
    </w:p>
    <w:p w14:paraId="25124927" w14:textId="5CB43799" w:rsidR="00362B20" w:rsidRDefault="0499205A" w:rsidP="00BF14E2">
      <w:pPr>
        <w:pStyle w:val="Body"/>
      </w:pPr>
      <w:r>
        <w:t xml:space="preserve">The VMS offers advantages for both </w:t>
      </w:r>
      <w:r w:rsidR="00DC3280">
        <w:t>SHS</w:t>
      </w:r>
      <w:r>
        <w:t xml:space="preserve"> and </w:t>
      </w:r>
      <w:r w:rsidR="0044420F">
        <w:t>individuals and families</w:t>
      </w:r>
      <w:r>
        <w:t xml:space="preserve"> within the </w:t>
      </w:r>
      <w:r w:rsidR="00392F60">
        <w:t>SHS</w:t>
      </w:r>
      <w:r>
        <w:t xml:space="preserve">. </w:t>
      </w:r>
      <w:r w:rsidR="00362B20">
        <w:t>These include:</w:t>
      </w:r>
    </w:p>
    <w:p w14:paraId="1309C7A5" w14:textId="0D814295" w:rsidR="00B471F9" w:rsidRDefault="00CB77E3" w:rsidP="00E64AC4">
      <w:pPr>
        <w:pStyle w:val="Bullet1"/>
        <w:rPr>
          <w:b/>
          <w:bCs/>
        </w:rPr>
      </w:pPr>
      <w:r>
        <w:t>T</w:t>
      </w:r>
      <w:r w:rsidR="0499205A">
        <w:t xml:space="preserve">he VMS streamlines the referral process by providing real-time information on available resources. This </w:t>
      </w:r>
      <w:r w:rsidR="00361693">
        <w:t>helps</w:t>
      </w:r>
      <w:r w:rsidR="0499205A">
        <w:t xml:space="preserve"> match </w:t>
      </w:r>
      <w:r w:rsidR="000B159C">
        <w:t>clients</w:t>
      </w:r>
      <w:r w:rsidR="0499205A">
        <w:t xml:space="preserve"> </w:t>
      </w:r>
      <w:r w:rsidR="009F5A7E">
        <w:t xml:space="preserve">to </w:t>
      </w:r>
      <w:r w:rsidR="0499205A">
        <w:t>the most suitable program based on their specific needs and eligibility.</w:t>
      </w:r>
      <w:r w:rsidR="00D81A40">
        <w:t xml:space="preserve"> </w:t>
      </w:r>
      <w:r w:rsidR="001646C3">
        <w:t xml:space="preserve">The VMS </w:t>
      </w:r>
      <w:r w:rsidR="002B7ACA">
        <w:t xml:space="preserve">provides clear and consistent </w:t>
      </w:r>
      <w:r w:rsidR="0499205A">
        <w:t xml:space="preserve">program descriptions and referral processes for all </w:t>
      </w:r>
      <w:r w:rsidR="00392F60">
        <w:t>SHS</w:t>
      </w:r>
      <w:r w:rsidR="0499205A">
        <w:t>.</w:t>
      </w:r>
    </w:p>
    <w:p w14:paraId="38CBD0F3" w14:textId="35BE9025" w:rsidR="00B471F9" w:rsidRDefault="4C7E2FFD" w:rsidP="00E64AC4">
      <w:pPr>
        <w:pStyle w:val="Bullet1"/>
        <w:rPr>
          <w:b/>
          <w:bCs/>
        </w:rPr>
      </w:pPr>
      <w:r>
        <w:t xml:space="preserve">The VMS fosters transparency and collaboration across the </w:t>
      </w:r>
      <w:r w:rsidR="0F8A7E0C">
        <w:t>SHS</w:t>
      </w:r>
      <w:r>
        <w:t xml:space="preserve">. All </w:t>
      </w:r>
      <w:r w:rsidR="00A02DBC">
        <w:t>SHS</w:t>
      </w:r>
      <w:r>
        <w:t xml:space="preserve"> have access to the same information</w:t>
      </w:r>
      <w:r w:rsidR="00D81A40">
        <w:t xml:space="preserve">. This </w:t>
      </w:r>
      <w:r>
        <w:t>allow</w:t>
      </w:r>
      <w:r w:rsidR="00D81A40">
        <w:t>s</w:t>
      </w:r>
      <w:r>
        <w:t xml:space="preserve"> them to </w:t>
      </w:r>
      <w:r w:rsidR="00F747D4">
        <w:t xml:space="preserve">find </w:t>
      </w:r>
      <w:r>
        <w:t xml:space="preserve">resources best suited to their clients, regardless of </w:t>
      </w:r>
      <w:r w:rsidR="00292DAC">
        <w:t xml:space="preserve">their </w:t>
      </w:r>
      <w:r>
        <w:t xml:space="preserve">location or program </w:t>
      </w:r>
      <w:r w:rsidR="00292DAC">
        <w:t>options</w:t>
      </w:r>
      <w:r>
        <w:t>. This approach promotes efficient service</w:t>
      </w:r>
      <w:r w:rsidR="00D81A40">
        <w:t>s</w:t>
      </w:r>
      <w:r>
        <w:t xml:space="preserve"> and ensures clients </w:t>
      </w:r>
      <w:r w:rsidR="00A954D4">
        <w:t>get</w:t>
      </w:r>
      <w:r>
        <w:t xml:space="preserve"> the support they need.</w:t>
      </w:r>
    </w:p>
    <w:p w14:paraId="4A1C5C2A" w14:textId="07F3622D" w:rsidR="00B471F9" w:rsidRDefault="4C7E2FFD" w:rsidP="00E64AC4">
      <w:pPr>
        <w:pStyle w:val="Bullet1"/>
        <w:rPr>
          <w:b/>
          <w:bCs/>
        </w:rPr>
      </w:pPr>
      <w:r>
        <w:t xml:space="preserve">By </w:t>
      </w:r>
      <w:r w:rsidR="19C95162">
        <w:t>u</w:t>
      </w:r>
      <w:r>
        <w:t xml:space="preserve">sing the VMS, </w:t>
      </w:r>
      <w:r w:rsidR="0F8A7E0C">
        <w:t>SHS</w:t>
      </w:r>
      <w:r>
        <w:t xml:space="preserve"> can </w:t>
      </w:r>
      <w:r w:rsidR="00E84322">
        <w:t xml:space="preserve">connect </w:t>
      </w:r>
      <w:r>
        <w:t xml:space="preserve">clients </w:t>
      </w:r>
      <w:r w:rsidR="00A16EC8">
        <w:t>with the</w:t>
      </w:r>
      <w:r w:rsidR="00D81A40">
        <w:t xml:space="preserve"> </w:t>
      </w:r>
      <w:r w:rsidR="00E84322">
        <w:t>right</w:t>
      </w:r>
      <w:r>
        <w:t xml:space="preserve"> programs. Th</w:t>
      </w:r>
      <w:r w:rsidR="00CA2680">
        <w:t>e</w:t>
      </w:r>
      <w:r>
        <w:t xml:space="preserve"> </w:t>
      </w:r>
      <w:r w:rsidR="00CA2680">
        <w:t>detailed</w:t>
      </w:r>
      <w:r>
        <w:t xml:space="preserve"> information empowers entry points to make </w:t>
      </w:r>
      <w:r w:rsidR="00CA2680">
        <w:t>well-</w:t>
      </w:r>
      <w:r>
        <w:t>informed referrals</w:t>
      </w:r>
      <w:r w:rsidR="00D81A40">
        <w:t xml:space="preserve">. </w:t>
      </w:r>
      <w:r w:rsidR="00CA2680">
        <w:t>This</w:t>
      </w:r>
      <w:r>
        <w:t xml:space="preserve"> lead</w:t>
      </w:r>
      <w:r w:rsidR="00D81A40">
        <w:t>s</w:t>
      </w:r>
      <w:r>
        <w:t xml:space="preserve"> to more effective service delivery and improved client outcomes.</w:t>
      </w:r>
    </w:p>
    <w:p w14:paraId="63AB2702" w14:textId="7EEAF677" w:rsidR="00B471F9" w:rsidRDefault="0499205A" w:rsidP="00181681">
      <w:pPr>
        <w:pStyle w:val="Tabletext"/>
      </w:pPr>
      <w:r>
        <w:t xml:space="preserve">Homes Victoria requires the use of the VMS by all </w:t>
      </w:r>
      <w:r w:rsidR="00392F60">
        <w:t>SHS</w:t>
      </w:r>
      <w:r>
        <w:t xml:space="preserve">. This ensures consistent and standardised resource sharing across the system. The VMS is </w:t>
      </w:r>
      <w:r w:rsidR="000D33C5">
        <w:t xml:space="preserve">available </w:t>
      </w:r>
      <w:r>
        <w:t>through S</w:t>
      </w:r>
      <w:r w:rsidR="00DF1A72">
        <w:t xml:space="preserve">HIP </w:t>
      </w:r>
      <w:r>
        <w:t>or through a specific licen</w:t>
      </w:r>
      <w:r w:rsidR="0044176B">
        <w:t>ce</w:t>
      </w:r>
      <w:r>
        <w:t xml:space="preserve"> for non-SHIP users.</w:t>
      </w:r>
      <w:r w:rsidR="00235CE2">
        <w:t xml:space="preserve"> CHP provide training on the VMS, for further information please refer to the </w:t>
      </w:r>
      <w:r w:rsidR="00235CE2" w:rsidRPr="00181681">
        <w:t>SHS Learning Hub</w:t>
      </w:r>
      <w:r w:rsidR="00235CE2">
        <w:t xml:space="preserve">. </w:t>
      </w:r>
    </w:p>
    <w:p w14:paraId="13B11ADC" w14:textId="77777777" w:rsidR="00C33258" w:rsidRDefault="00C33258" w:rsidP="00181681">
      <w:pPr>
        <w:pStyle w:val="Tabletext"/>
      </w:pP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2235E0" w14:paraId="64E0A9E1" w14:textId="77777777" w:rsidTr="00561D1E">
        <w:trPr>
          <w:trHeight w:val="300"/>
        </w:trPr>
        <w:tc>
          <w:tcPr>
            <w:tcW w:w="9016" w:type="dxa"/>
          </w:tcPr>
          <w:p w14:paraId="178997E5" w14:textId="16FE3250" w:rsidR="002235E0" w:rsidRDefault="002235E0" w:rsidP="00300D55">
            <w:pPr>
              <w:pStyle w:val="Tabletext"/>
            </w:pPr>
            <w:r w:rsidRPr="00181681">
              <w:rPr>
                <w:rStyle w:val="Hyperlink"/>
              </w:rPr>
              <w:t>CHP</w:t>
            </w:r>
            <w:r>
              <w:t xml:space="preserve"> </w:t>
            </w:r>
            <w:hyperlink r:id="rId137">
              <w:r>
                <w:rPr>
                  <w:rStyle w:val="Hyperlink"/>
                </w:rPr>
                <w:t>SHS Learning Hub</w:t>
              </w:r>
            </w:hyperlink>
            <w:r>
              <w:t xml:space="preserve"> </w:t>
            </w:r>
          </w:p>
          <w:p w14:paraId="54087E43" w14:textId="30DCDCF0" w:rsidR="002235E0" w:rsidRDefault="003A66A9" w:rsidP="00BF14E2">
            <w:pPr>
              <w:pStyle w:val="Body"/>
            </w:pPr>
            <w:r w:rsidRPr="00181681">
              <w:t>https://chp.org.au/sector-learning-and-development/shs-learning-program/</w:t>
            </w:r>
            <w:r w:rsidR="002235E0">
              <w:t xml:space="preserve"> </w:t>
            </w:r>
          </w:p>
        </w:tc>
      </w:tr>
    </w:tbl>
    <w:p w14:paraId="46F8775C" w14:textId="15F18D15" w:rsidR="00B471F9" w:rsidRDefault="48B4E3DF" w:rsidP="00BF14E2">
      <w:pPr>
        <w:pStyle w:val="Bodyaftertablefigure"/>
      </w:pPr>
      <w:r>
        <w:t>For access or more information</w:t>
      </w:r>
      <w:r w:rsidR="00D65B08">
        <w:t>,</w:t>
      </w:r>
      <w:r>
        <w:t xml:space="preserve"> </w:t>
      </w:r>
      <w:r w:rsidR="0059092F">
        <w:t xml:space="preserve">email </w:t>
      </w:r>
      <w:r w:rsidR="005F75EF">
        <w:t xml:space="preserve">Housing and </w:t>
      </w:r>
      <w:r w:rsidR="005F75EF" w:rsidRPr="002235E0">
        <w:t>Homelessness</w:t>
      </w:r>
      <w:r w:rsidR="2AD2FAC2">
        <w:t xml:space="preserve"> Support </w:t>
      </w:r>
      <w:r w:rsidR="00FB73C7">
        <w:t>b</w:t>
      </w:r>
      <w:r w:rsidR="2AD2FAC2">
        <w:t>ranch at Homes Victoria</w:t>
      </w:r>
      <w:r w:rsidR="00D81A40" w:rsidRPr="00E64AC4">
        <w:rPr>
          <w:rStyle w:val="Hyperlink"/>
          <w:color w:val="auto"/>
          <w:sz w:val="22"/>
          <w:szCs w:val="22"/>
        </w:rPr>
        <w:t>.</w:t>
      </w:r>
    </w:p>
    <w:tbl>
      <w:tblPr>
        <w:tblStyle w:val="TableGrid"/>
        <w:tblW w:w="0" w:type="auto"/>
        <w:tblLook w:val="04A0" w:firstRow="1" w:lastRow="0" w:firstColumn="1" w:lastColumn="0" w:noHBand="0" w:noVBand="1"/>
      </w:tblPr>
      <w:tblGrid>
        <w:gridCol w:w="9016"/>
      </w:tblGrid>
      <w:tr w:rsidR="002235E0" w14:paraId="474AF60B" w14:textId="77777777">
        <w:tc>
          <w:tcPr>
            <w:tcW w:w="9016" w:type="dxa"/>
          </w:tcPr>
          <w:p w14:paraId="75419817" w14:textId="676C0A0B" w:rsidR="002235E0" w:rsidRDefault="002235E0" w:rsidP="00300D55">
            <w:pPr>
              <w:pStyle w:val="Tabletext"/>
            </w:pPr>
            <w:r w:rsidRPr="00300D55">
              <w:t>Homes</w:t>
            </w:r>
            <w:r w:rsidRPr="00FB73C7">
              <w:rPr>
                <w:rStyle w:val="Hyperlink"/>
                <w:color w:val="auto"/>
                <w:sz w:val="22"/>
                <w:szCs w:val="22"/>
              </w:rPr>
              <w:t xml:space="preserve"> Victoria </w:t>
            </w:r>
            <w:r w:rsidR="005F75EF">
              <w:t xml:space="preserve">Housing and </w:t>
            </w:r>
            <w:r w:rsidR="005F75EF" w:rsidRPr="002235E0">
              <w:t xml:space="preserve">Homelessness </w:t>
            </w:r>
            <w:r>
              <w:t xml:space="preserve">Support </w:t>
            </w:r>
            <w:r w:rsidR="00FB73C7">
              <w:t>b</w:t>
            </w:r>
            <w:r>
              <w:t xml:space="preserve">ranch </w:t>
            </w:r>
            <w:hyperlink r:id="rId138" w:history="1">
              <w:r w:rsidRPr="002235E0">
                <w:rPr>
                  <w:rStyle w:val="Hyperlink"/>
                </w:rPr>
                <w:t>email</w:t>
              </w:r>
            </w:hyperlink>
            <w:r>
              <w:t xml:space="preserve"> </w:t>
            </w:r>
          </w:p>
          <w:p w14:paraId="01FFA433" w14:textId="2414ADAB" w:rsidR="002235E0" w:rsidRDefault="003A66A9" w:rsidP="00BF14E2">
            <w:pPr>
              <w:pStyle w:val="Body"/>
            </w:pPr>
            <w:r w:rsidRPr="00181681">
              <w:t>HHS@homes.vic.gov.au</w:t>
            </w:r>
            <w:r w:rsidR="002235E0">
              <w:t xml:space="preserve"> </w:t>
            </w:r>
          </w:p>
        </w:tc>
      </w:tr>
    </w:tbl>
    <w:p w14:paraId="4507D8A4" w14:textId="0331849E" w:rsidR="00B471F9" w:rsidRPr="007E23F5" w:rsidRDefault="00122D2A" w:rsidP="007B4546">
      <w:pPr>
        <w:pStyle w:val="Heading2"/>
        <w:ind w:left="851"/>
      </w:pPr>
      <w:bookmarkStart w:id="222" w:name="_Toc189157158"/>
      <w:bookmarkStart w:id="223" w:name="_Toc189588360"/>
      <w:bookmarkStart w:id="224" w:name="_Toc189588454"/>
      <w:bookmarkStart w:id="225" w:name="_Toc189588547"/>
      <w:bookmarkStart w:id="226" w:name="_Toc189588676"/>
      <w:bookmarkStart w:id="227" w:name="_Toc190005690"/>
      <w:bookmarkStart w:id="228" w:name="_Toc190014909"/>
      <w:bookmarkStart w:id="229" w:name="_Toc161139615"/>
      <w:bookmarkStart w:id="230" w:name="_Toc1168742572"/>
      <w:bookmarkStart w:id="231" w:name="_Hlk90279697"/>
      <w:bookmarkEnd w:id="222"/>
      <w:bookmarkEnd w:id="223"/>
      <w:bookmarkEnd w:id="224"/>
      <w:bookmarkEnd w:id="225"/>
      <w:bookmarkEnd w:id="226"/>
      <w:bookmarkEnd w:id="227"/>
      <w:bookmarkEnd w:id="228"/>
      <w:r>
        <w:t xml:space="preserve">Electronic </w:t>
      </w:r>
      <w:r w:rsidR="00D5031C">
        <w:t>R</w:t>
      </w:r>
      <w:r w:rsidR="00B471F9">
        <w:t>eferral</w:t>
      </w:r>
      <w:bookmarkEnd w:id="229"/>
      <w:r>
        <w:t xml:space="preserve"> </w:t>
      </w:r>
      <w:r w:rsidR="00D5031C">
        <w:t>S</w:t>
      </w:r>
      <w:r>
        <w:t>ystem</w:t>
      </w:r>
      <w:bookmarkEnd w:id="230"/>
    </w:p>
    <w:p w14:paraId="3746468E" w14:textId="3AEB2B2C" w:rsidR="00B471F9" w:rsidRDefault="4ADC75FE" w:rsidP="00BF14E2">
      <w:pPr>
        <w:pStyle w:val="Body"/>
      </w:pPr>
      <w:r>
        <w:t>The Victorian</w:t>
      </w:r>
      <w:r w:rsidR="00C430C8">
        <w:t xml:space="preserve"> Specialist</w:t>
      </w:r>
      <w:r>
        <w:t xml:space="preserve"> Homelessness Service System prioritises a secure and efficient referral process</w:t>
      </w:r>
      <w:r w:rsidR="00DA18AE">
        <w:t>.</w:t>
      </w:r>
      <w:r w:rsidR="00223F9C">
        <w:t xml:space="preserve"> This helps</w:t>
      </w:r>
      <w:r>
        <w:t xml:space="preserve"> </w:t>
      </w:r>
      <w:r w:rsidR="0044420F">
        <w:t>individuals and families</w:t>
      </w:r>
      <w:r>
        <w:t xml:space="preserve"> </w:t>
      </w:r>
      <w:r w:rsidR="00223F9C">
        <w:t xml:space="preserve">get </w:t>
      </w:r>
      <w:r>
        <w:t xml:space="preserve">timely access to </w:t>
      </w:r>
      <w:r w:rsidR="00223F9C">
        <w:t xml:space="preserve">the right </w:t>
      </w:r>
      <w:r>
        <w:t xml:space="preserve">services. A key tool of this system is the </w:t>
      </w:r>
      <w:r w:rsidR="00651AF2">
        <w:t>e</w:t>
      </w:r>
      <w:r>
        <w:t xml:space="preserve">lectronic </w:t>
      </w:r>
      <w:r w:rsidR="00651AF2">
        <w:t>r</w:t>
      </w:r>
      <w:r>
        <w:t xml:space="preserve">eferral </w:t>
      </w:r>
      <w:r w:rsidR="00651AF2">
        <w:t>s</w:t>
      </w:r>
      <w:r>
        <w:t>ystem (e-</w:t>
      </w:r>
      <w:r w:rsidR="00E044DD">
        <w:t>r</w:t>
      </w:r>
      <w:r>
        <w:t>eferral).</w:t>
      </w:r>
    </w:p>
    <w:p w14:paraId="3E0F3AA1" w14:textId="40C52DCB" w:rsidR="00B471F9" w:rsidRPr="00E64AC4" w:rsidRDefault="4ADC75FE" w:rsidP="00BF14E2">
      <w:pPr>
        <w:pStyle w:val="Body"/>
      </w:pPr>
      <w:r w:rsidRPr="00E64AC4">
        <w:t>Benefits of e-</w:t>
      </w:r>
      <w:r w:rsidR="00E044DD">
        <w:t>r</w:t>
      </w:r>
      <w:r w:rsidRPr="00E64AC4">
        <w:t>eferral</w:t>
      </w:r>
      <w:r w:rsidR="00D4211D">
        <w:t xml:space="preserve"> are</w:t>
      </w:r>
      <w:r w:rsidRPr="00E64AC4">
        <w:t>:</w:t>
      </w:r>
    </w:p>
    <w:p w14:paraId="0A5FAC6D" w14:textId="503A6C29" w:rsidR="00B471F9" w:rsidRPr="00D4211D" w:rsidRDefault="00D4211D" w:rsidP="00E64AC4">
      <w:pPr>
        <w:pStyle w:val="Bullet1"/>
      </w:pPr>
      <w:r>
        <w:t>e</w:t>
      </w:r>
      <w:r w:rsidR="4ADC75FE" w:rsidRPr="00E64AC4">
        <w:t xml:space="preserve">nhanced </w:t>
      </w:r>
      <w:r w:rsidR="009D73DE" w:rsidRPr="00E64AC4">
        <w:t>s</w:t>
      </w:r>
      <w:r w:rsidR="4ADC75FE" w:rsidRPr="00E64AC4">
        <w:t>ecurity</w:t>
      </w:r>
      <w:r>
        <w:t xml:space="preserve"> </w:t>
      </w:r>
      <w:r w:rsidR="002249F7">
        <w:t>for</w:t>
      </w:r>
      <w:r w:rsidR="4ADC75FE" w:rsidRPr="00D4211D">
        <w:t xml:space="preserve"> sensitive client information </w:t>
      </w:r>
      <w:r w:rsidR="002249F7">
        <w:t xml:space="preserve">shared </w:t>
      </w:r>
      <w:r w:rsidR="4ADC75FE" w:rsidRPr="00D4211D">
        <w:t xml:space="preserve">between </w:t>
      </w:r>
      <w:r w:rsidR="00A02DBC" w:rsidRPr="00D4211D">
        <w:t>SHS</w:t>
      </w:r>
    </w:p>
    <w:p w14:paraId="087B51F0" w14:textId="0716209A" w:rsidR="00B471F9" w:rsidRPr="00D4211D" w:rsidRDefault="00D4211D" w:rsidP="00E64AC4">
      <w:pPr>
        <w:pStyle w:val="Bullet1"/>
      </w:pPr>
      <w:r>
        <w:t>i</w:t>
      </w:r>
      <w:r w:rsidR="4ADC75FE" w:rsidRPr="00E64AC4">
        <w:t xml:space="preserve">mproved </w:t>
      </w:r>
      <w:r w:rsidR="009D73DE" w:rsidRPr="00E64AC4">
        <w:t>e</w:t>
      </w:r>
      <w:r w:rsidR="4ADC75FE" w:rsidRPr="00E64AC4">
        <w:t>fficiency</w:t>
      </w:r>
      <w:r>
        <w:t xml:space="preserve"> as t</w:t>
      </w:r>
      <w:r w:rsidR="4ADC75FE" w:rsidRPr="00D4211D">
        <w:t>he electronic format streamlines the referral process, saving time</w:t>
      </w:r>
      <w:r w:rsidR="00D81A40" w:rsidRPr="00D4211D">
        <w:t xml:space="preserve"> for agencies</w:t>
      </w:r>
    </w:p>
    <w:p w14:paraId="159C6453" w14:textId="6430D584" w:rsidR="00B471F9" w:rsidRDefault="4ADC75FE" w:rsidP="00E64AC4">
      <w:pPr>
        <w:pStyle w:val="Bullet1"/>
      </w:pPr>
      <w:r>
        <w:t>clear and concise communication of client needs and relevant information.</w:t>
      </w:r>
    </w:p>
    <w:p w14:paraId="7F36FDB1" w14:textId="2EB3D666" w:rsidR="00B471F9" w:rsidRPr="00D81A40" w:rsidRDefault="4ADC75FE" w:rsidP="00E64AC4">
      <w:pPr>
        <w:pStyle w:val="Heading3Unnumbered"/>
      </w:pPr>
      <w:r w:rsidRPr="00E044DD">
        <w:t xml:space="preserve">Accessibility for </w:t>
      </w:r>
      <w:r w:rsidR="00256AE7" w:rsidRPr="00E044DD">
        <w:t>a</w:t>
      </w:r>
      <w:r w:rsidRPr="00E044DD">
        <w:t xml:space="preserve">ll </w:t>
      </w:r>
      <w:r w:rsidR="00392F60" w:rsidRPr="00E044DD">
        <w:t>SHS</w:t>
      </w:r>
    </w:p>
    <w:p w14:paraId="498D6266" w14:textId="6AE3FBC4" w:rsidR="00B471F9" w:rsidRDefault="4ADC75FE" w:rsidP="00BF14E2">
      <w:pPr>
        <w:pStyle w:val="Body"/>
      </w:pPr>
      <w:r>
        <w:t xml:space="preserve">All </w:t>
      </w:r>
      <w:r w:rsidR="00392F60">
        <w:t>SHS</w:t>
      </w:r>
      <w:r>
        <w:t xml:space="preserve"> </w:t>
      </w:r>
      <w:r w:rsidR="00A16EC8">
        <w:t>must</w:t>
      </w:r>
      <w:r>
        <w:t xml:space="preserve"> have access to and </w:t>
      </w:r>
      <w:r w:rsidR="004722FF">
        <w:t>use</w:t>
      </w:r>
      <w:r>
        <w:t xml:space="preserve"> the e-</w:t>
      </w:r>
      <w:r w:rsidR="00DB40A4">
        <w:t>r</w:t>
      </w:r>
      <w:r>
        <w:t>eferral system. For agencies using SHIP, the e-referral function is available in the platform.</w:t>
      </w:r>
    </w:p>
    <w:p w14:paraId="13A14B18" w14:textId="06DC8C7C" w:rsidR="00B471F9" w:rsidRDefault="4ADC75FE" w:rsidP="00E64AC4">
      <w:pPr>
        <w:pStyle w:val="Heading3Unnumbered"/>
      </w:pPr>
      <w:r w:rsidRPr="6501EB10">
        <w:t xml:space="preserve">Non-SHIP </w:t>
      </w:r>
      <w:r w:rsidR="00256AE7">
        <w:t>u</w:t>
      </w:r>
      <w:r w:rsidRPr="6501EB10">
        <w:t>sers</w:t>
      </w:r>
    </w:p>
    <w:p w14:paraId="52DDCCFF" w14:textId="473E84AA" w:rsidR="00B471F9" w:rsidRDefault="00392F60" w:rsidP="00BF14E2">
      <w:pPr>
        <w:pStyle w:val="Body"/>
      </w:pPr>
      <w:r>
        <w:t>SHS</w:t>
      </w:r>
      <w:r w:rsidR="4ADC75FE">
        <w:t xml:space="preserve"> that don</w:t>
      </w:r>
      <w:r w:rsidR="00A93377">
        <w:t>’</w:t>
      </w:r>
      <w:r w:rsidR="4ADC75FE">
        <w:t>t u</w:t>
      </w:r>
      <w:r w:rsidR="00D30D36">
        <w:t>s</w:t>
      </w:r>
      <w:r w:rsidR="4ADC75FE">
        <w:t xml:space="preserve">e SHIP can still </w:t>
      </w:r>
      <w:r w:rsidR="00A16EC8">
        <w:t xml:space="preserve">take part </w:t>
      </w:r>
      <w:r w:rsidR="4ADC75FE">
        <w:t>in the e-</w:t>
      </w:r>
      <w:r w:rsidR="0009338D">
        <w:t>r</w:t>
      </w:r>
      <w:r w:rsidR="4ADC75FE">
        <w:t>eferral system. These agencies can integrate the e-</w:t>
      </w:r>
      <w:r w:rsidR="00C270D7">
        <w:t>r</w:t>
      </w:r>
      <w:r w:rsidR="4ADC75FE">
        <w:t xml:space="preserve">eferral function into their </w:t>
      </w:r>
      <w:r w:rsidR="0009338D">
        <w:t>current</w:t>
      </w:r>
      <w:r w:rsidR="002E0B0C">
        <w:t xml:space="preserve"> CMS using</w:t>
      </w:r>
      <w:r w:rsidR="4ADC75FE">
        <w:t xml:space="preserve"> an </w:t>
      </w:r>
      <w:r w:rsidR="00D81A40">
        <w:t>a</w:t>
      </w:r>
      <w:r w:rsidR="4ADC75FE">
        <w:t xml:space="preserve">pplication </w:t>
      </w:r>
      <w:r w:rsidR="00D81A40">
        <w:t>p</w:t>
      </w:r>
      <w:r w:rsidR="4ADC75FE">
        <w:t xml:space="preserve">rogramming </w:t>
      </w:r>
      <w:r w:rsidR="00D81A40">
        <w:t>i</w:t>
      </w:r>
      <w:r w:rsidR="4ADC75FE">
        <w:t xml:space="preserve">nterface (API). For </w:t>
      </w:r>
      <w:r w:rsidR="00A16EC8">
        <w:t xml:space="preserve">help </w:t>
      </w:r>
      <w:r w:rsidR="4ADC75FE">
        <w:t xml:space="preserve">with API </w:t>
      </w:r>
      <w:r w:rsidR="4ADC75FE" w:rsidRPr="005F75EF">
        <w:t xml:space="preserve">access, </w:t>
      </w:r>
      <w:r w:rsidR="00C547AE" w:rsidRPr="00300D55">
        <w:t>email</w:t>
      </w:r>
      <w:r w:rsidR="00C547AE" w:rsidRPr="005F75EF" w:rsidDel="00C547AE">
        <w:t xml:space="preserve"> </w:t>
      </w:r>
      <w:r w:rsidR="4ADC75FE" w:rsidRPr="005F75EF">
        <w:t>the</w:t>
      </w:r>
      <w:r w:rsidR="4ADC75FE">
        <w:t xml:space="preserve"> Housing and Homelessness Support </w:t>
      </w:r>
      <w:r w:rsidR="00735340">
        <w:t xml:space="preserve">Branch </w:t>
      </w:r>
      <w:r w:rsidR="0039453C">
        <w:t>at Homes Victoria</w:t>
      </w:r>
      <w:r w:rsidR="4ADC75FE">
        <w:t>.</w:t>
      </w:r>
    </w:p>
    <w:tbl>
      <w:tblPr>
        <w:tblStyle w:val="TableGrid"/>
        <w:tblW w:w="0" w:type="auto"/>
        <w:tblLook w:val="04A0" w:firstRow="1" w:lastRow="0" w:firstColumn="1" w:lastColumn="0" w:noHBand="0" w:noVBand="1"/>
      </w:tblPr>
      <w:tblGrid>
        <w:gridCol w:w="9288"/>
      </w:tblGrid>
      <w:tr w:rsidR="00240DCE" w14:paraId="5C9F537F" w14:textId="77777777" w:rsidTr="00240DCE">
        <w:tc>
          <w:tcPr>
            <w:tcW w:w="9298" w:type="dxa"/>
            <w:tcBorders>
              <w:top w:val="single" w:sz="4" w:space="0" w:color="auto"/>
              <w:left w:val="single" w:sz="4" w:space="0" w:color="auto"/>
              <w:bottom w:val="single" w:sz="4" w:space="0" w:color="auto"/>
              <w:right w:val="single" w:sz="4" w:space="0" w:color="auto"/>
            </w:tcBorders>
          </w:tcPr>
          <w:p w14:paraId="3B170F93" w14:textId="77777777" w:rsidR="00240DCE" w:rsidRDefault="00240DCE" w:rsidP="00240DCE">
            <w:pPr>
              <w:pStyle w:val="Tabletext"/>
            </w:pPr>
            <w:r w:rsidRPr="00AE000A">
              <w:rPr>
                <w:sz w:val="22"/>
                <w:szCs w:val="22"/>
              </w:rPr>
              <w:t>Homes</w:t>
            </w:r>
            <w:r w:rsidRPr="00AE000A">
              <w:rPr>
                <w:rStyle w:val="Hyperlink"/>
                <w:color w:val="auto"/>
                <w:sz w:val="22"/>
                <w:szCs w:val="22"/>
              </w:rPr>
              <w:t xml:space="preserve"> Victoria </w:t>
            </w:r>
            <w:r>
              <w:t xml:space="preserve">Housing and </w:t>
            </w:r>
            <w:r w:rsidRPr="002235E0">
              <w:t xml:space="preserve">Homelessness </w:t>
            </w:r>
            <w:r>
              <w:t xml:space="preserve">Support branch </w:t>
            </w:r>
            <w:hyperlink r:id="rId139" w:history="1">
              <w:r w:rsidRPr="002235E0">
                <w:rPr>
                  <w:rStyle w:val="Hyperlink"/>
                </w:rPr>
                <w:t>email</w:t>
              </w:r>
            </w:hyperlink>
            <w:r>
              <w:t xml:space="preserve"> </w:t>
            </w:r>
          </w:p>
          <w:p w14:paraId="2F0136C8" w14:textId="13F93AE6" w:rsidR="00240DCE" w:rsidRDefault="00240DCE" w:rsidP="00DD5763">
            <w:pPr>
              <w:pStyle w:val="Body"/>
            </w:pPr>
            <w:hyperlink r:id="rId140" w:history="1">
              <w:r w:rsidRPr="00273416">
                <w:rPr>
                  <w:rStyle w:val="Hyperlink"/>
                </w:rPr>
                <w:t>HHS@homes.vic.gov.au</w:t>
              </w:r>
            </w:hyperlink>
            <w:r>
              <w:t xml:space="preserve"> </w:t>
            </w:r>
          </w:p>
        </w:tc>
      </w:tr>
    </w:tbl>
    <w:p w14:paraId="370190A3" w14:textId="77777777" w:rsidR="00240DCE" w:rsidRDefault="00240DCE" w:rsidP="00BF14E2">
      <w:pPr>
        <w:pStyle w:val="Body"/>
      </w:pPr>
    </w:p>
    <w:tbl>
      <w:tblPr>
        <w:tblStyle w:val="TableGrid"/>
        <w:tblW w:w="0" w:type="auto"/>
        <w:tblLook w:val="04A0" w:firstRow="1" w:lastRow="0" w:firstColumn="1" w:lastColumn="0" w:noHBand="0" w:noVBand="1"/>
      </w:tblPr>
      <w:tblGrid>
        <w:gridCol w:w="9016"/>
      </w:tblGrid>
      <w:tr w:rsidR="005F75EF" w14:paraId="0511EB42" w14:textId="77777777" w:rsidTr="214EF0AD">
        <w:trPr>
          <w:trHeight w:val="765"/>
        </w:trPr>
        <w:tc>
          <w:tcPr>
            <w:tcW w:w="9016" w:type="dxa"/>
          </w:tcPr>
          <w:p w14:paraId="72AFCFD0" w14:textId="77777777" w:rsidR="00F201E8" w:rsidRPr="00240DCE" w:rsidRDefault="00DA6EC9" w:rsidP="0EFC8044">
            <w:pPr>
              <w:pStyle w:val="Heading2"/>
            </w:pPr>
            <w:bookmarkStart w:id="232" w:name="_Toc2123893926"/>
            <w:r>
              <w:t>Victorian Housing Register</w:t>
            </w:r>
            <w:bookmarkEnd w:id="232"/>
          </w:p>
          <w:p w14:paraId="72DE2DC0" w14:textId="1151B209" w:rsidR="00683A44" w:rsidRPr="00240DCE" w:rsidRDefault="00DF087E" w:rsidP="00DA6EC9">
            <w:r>
              <w:t xml:space="preserve">The Victorian Housing Register (VHR) is where eligible people seeking </w:t>
            </w:r>
            <w:r w:rsidR="00384598">
              <w:t>social housing in Victoria</w:t>
            </w:r>
            <w:r w:rsidR="00683A44">
              <w:t xml:space="preserve"> can lodge an application</w:t>
            </w:r>
            <w:r w:rsidR="37E2475B">
              <w:t xml:space="preserve"> for social housing</w:t>
            </w:r>
            <w:r w:rsidR="00683A44">
              <w:t xml:space="preserve">. </w:t>
            </w:r>
          </w:p>
          <w:p w14:paraId="36E1A979" w14:textId="6DD73BE4" w:rsidR="00683A44" w:rsidRPr="00240DCE" w:rsidRDefault="26CF718C" w:rsidP="00DA6EC9">
            <w:r>
              <w:t>The VHR improves the service provided to clients seeking housing by streamlining access to a broad range of social housing options.</w:t>
            </w:r>
          </w:p>
          <w:p w14:paraId="3D58E8C7" w14:textId="241A0A9F" w:rsidR="00683A44" w:rsidRPr="00240DCE" w:rsidRDefault="26CF718C" w:rsidP="0EFC8044">
            <w:r>
              <w:t xml:space="preserve">It was designed and implemented in partnership between the community housing sector, the homelessness services sector including family violence, and the </w:t>
            </w:r>
            <w:r w:rsidR="001557D5">
              <w:t xml:space="preserve">then </w:t>
            </w:r>
            <w:r>
              <w:t>Department of Health and Human Services</w:t>
            </w:r>
            <w:r w:rsidR="001557D5">
              <w:t xml:space="preserve"> (now DFFH)</w:t>
            </w:r>
            <w:r>
              <w:t>.</w:t>
            </w:r>
          </w:p>
          <w:p w14:paraId="2049CB16" w14:textId="2B557813" w:rsidR="00683A44" w:rsidRPr="00240DCE" w:rsidRDefault="00683A44" w:rsidP="0EFC8044">
            <w:r>
              <w:t>The VHR can be a pathway for people out of homelessness and</w:t>
            </w:r>
            <w:r w:rsidR="00384598">
              <w:t xml:space="preserve"> </w:t>
            </w:r>
            <w:r w:rsidR="00827A1F">
              <w:t xml:space="preserve">SHS </w:t>
            </w:r>
            <w:r>
              <w:t xml:space="preserve">have a responsibility to assist </w:t>
            </w:r>
            <w:r w:rsidR="38604CBA">
              <w:t xml:space="preserve">eligible </w:t>
            </w:r>
            <w:r>
              <w:t xml:space="preserve">clients </w:t>
            </w:r>
            <w:r w:rsidR="09607EBF">
              <w:t xml:space="preserve">wishing to live in social housing </w:t>
            </w:r>
            <w:r>
              <w:t xml:space="preserve">to lodge or update applications for social housing. </w:t>
            </w:r>
          </w:p>
          <w:tbl>
            <w:tblPr>
              <w:tblStyle w:val="TableGrid"/>
              <w:tblW w:w="0" w:type="auto"/>
              <w:tblLook w:val="04A0" w:firstRow="1" w:lastRow="0" w:firstColumn="1" w:lastColumn="0" w:noHBand="0" w:noVBand="1"/>
            </w:tblPr>
            <w:tblGrid>
              <w:gridCol w:w="8790"/>
            </w:tblGrid>
            <w:tr w:rsidR="00683A44" w14:paraId="1FB043BC" w14:textId="77777777" w:rsidTr="0EFC8044">
              <w:tc>
                <w:tcPr>
                  <w:tcW w:w="8800" w:type="dxa"/>
                  <w:tcBorders>
                    <w:top w:val="single" w:sz="4" w:space="0" w:color="auto"/>
                    <w:left w:val="single" w:sz="4" w:space="0" w:color="auto"/>
                    <w:bottom w:val="single" w:sz="4" w:space="0" w:color="auto"/>
                    <w:right w:val="single" w:sz="4" w:space="0" w:color="auto"/>
                  </w:tcBorders>
                </w:tcPr>
                <w:p w14:paraId="392D1872" w14:textId="100188D5" w:rsidR="00683A44" w:rsidRPr="00240DCE" w:rsidRDefault="613916C7" w:rsidP="0EFC8044">
                  <w:hyperlink r:id="rId141">
                    <w:r w:rsidRPr="0EFC8044">
                      <w:rPr>
                        <w:rStyle w:val="Hyperlink"/>
                      </w:rPr>
                      <w:t>Victorian Housing Register</w:t>
                    </w:r>
                  </w:hyperlink>
                </w:p>
                <w:p w14:paraId="484F18A0" w14:textId="5AE58847" w:rsidR="006C5761" w:rsidRDefault="001D5FC5" w:rsidP="00DA6EC9">
                  <w:r w:rsidRPr="0028493C">
                    <w:t>https://www.housing.vic.gov.au/victorian-housing-register</w:t>
                  </w:r>
                </w:p>
                <w:p w14:paraId="3E31FFA3" w14:textId="77777777" w:rsidR="001D5FC5" w:rsidRDefault="001D5FC5" w:rsidP="00DA6EC9"/>
                <w:p w14:paraId="278D9FF8" w14:textId="58798D6D" w:rsidR="001D5FC5" w:rsidRDefault="00767D3C" w:rsidP="00DA6EC9">
                  <w:hyperlink r:id="rId142" w:history="1">
                    <w:r w:rsidRPr="00767D3C">
                      <w:rPr>
                        <w:rStyle w:val="Hyperlink"/>
                      </w:rPr>
                      <w:t xml:space="preserve">Funded Agency Channel - </w:t>
                    </w:r>
                    <w:r w:rsidR="0028252E" w:rsidRPr="00767D3C">
                      <w:rPr>
                        <w:rStyle w:val="Hyperlink"/>
                      </w:rPr>
                      <w:t>Victorian Housing Register</w:t>
                    </w:r>
                  </w:hyperlink>
                  <w:r w:rsidR="0028252E">
                    <w:t xml:space="preserve"> </w:t>
                  </w:r>
                </w:p>
                <w:p w14:paraId="7B7DAF05" w14:textId="5434252A" w:rsidR="0028493C" w:rsidRDefault="004D47E9" w:rsidP="00DA6EC9">
                  <w:r w:rsidRPr="004D47E9">
                    <w:t>https://fac.dffh.vic.gov.au/policies-and-procedures</w:t>
                  </w:r>
                </w:p>
              </w:tc>
            </w:tr>
          </w:tbl>
          <w:p w14:paraId="276B4A6E" w14:textId="75E4A114" w:rsidR="00DA6EC9" w:rsidRPr="00DA6EC9" w:rsidRDefault="00DA6EC9" w:rsidP="00240DCE"/>
        </w:tc>
      </w:tr>
    </w:tbl>
    <w:p w14:paraId="5812F1BD" w14:textId="36953ADB" w:rsidR="009171F8" w:rsidRDefault="009171F8" w:rsidP="007B4546">
      <w:pPr>
        <w:pStyle w:val="Heading2"/>
        <w:ind w:left="851"/>
      </w:pPr>
      <w:bookmarkStart w:id="233" w:name="_Toc189157160"/>
      <w:bookmarkStart w:id="234" w:name="_Toc189588362"/>
      <w:bookmarkStart w:id="235" w:name="_Toc189588456"/>
      <w:bookmarkStart w:id="236" w:name="_Toc189588549"/>
      <w:bookmarkStart w:id="237" w:name="_Toc189588678"/>
      <w:bookmarkStart w:id="238" w:name="_Toc190005692"/>
      <w:bookmarkStart w:id="239" w:name="_Toc190014911"/>
      <w:bookmarkStart w:id="240" w:name="_Toc504524612"/>
      <w:bookmarkStart w:id="241" w:name="_Toc161139616"/>
      <w:bookmarkStart w:id="242" w:name="_Toc77319610"/>
      <w:bookmarkStart w:id="243" w:name="_Toc90988979"/>
      <w:bookmarkStart w:id="244" w:name="_Hlk71535365"/>
      <w:bookmarkEnd w:id="233"/>
      <w:bookmarkEnd w:id="234"/>
      <w:bookmarkEnd w:id="235"/>
      <w:bookmarkEnd w:id="236"/>
      <w:bookmarkEnd w:id="237"/>
      <w:bookmarkEnd w:id="238"/>
      <w:bookmarkEnd w:id="239"/>
      <w:r>
        <w:t>MARAM tools in the Specialist Homelessness Information Platform</w:t>
      </w:r>
      <w:bookmarkEnd w:id="240"/>
    </w:p>
    <w:p w14:paraId="593B6AAF" w14:textId="15FFA99F" w:rsidR="00DE49AB" w:rsidRDefault="00DE49AB" w:rsidP="00BF14E2">
      <w:pPr>
        <w:pStyle w:val="Body"/>
      </w:pPr>
      <w:r>
        <w:t>The</w:t>
      </w:r>
      <w:r w:rsidR="00D616DB">
        <w:t xml:space="preserve"> </w:t>
      </w:r>
      <w:r w:rsidR="38454C80" w:rsidRPr="65237654">
        <w:t>Specialist Homelessness Information Platform (</w:t>
      </w:r>
      <w:r w:rsidR="00D616DB">
        <w:t>SHIP</w:t>
      </w:r>
      <w:r w:rsidR="38454C80" w:rsidRPr="65237654">
        <w:t xml:space="preserve">) empowers </w:t>
      </w:r>
      <w:r w:rsidR="00392F60">
        <w:t>SHS</w:t>
      </w:r>
      <w:r w:rsidR="38454C80" w:rsidRPr="65237654">
        <w:t xml:space="preserve"> to align their practices with the MARAM Framework. SHIP offers</w:t>
      </w:r>
      <w:r>
        <w:t xml:space="preserve"> MARAM risk assessment and risk management tools</w:t>
      </w:r>
      <w:r w:rsidR="38454C80" w:rsidRPr="65237654">
        <w:t xml:space="preserve">, </w:t>
      </w:r>
      <w:r>
        <w:t xml:space="preserve">including safety planning </w:t>
      </w:r>
      <w:r w:rsidR="38454C80" w:rsidRPr="65237654">
        <w:t>resources.</w:t>
      </w:r>
    </w:p>
    <w:p w14:paraId="766E248C" w14:textId="7EF15CD2" w:rsidR="244F8269" w:rsidRPr="00E64AC4" w:rsidRDefault="244F8269" w:rsidP="00BF14E2">
      <w:pPr>
        <w:pStyle w:val="Body"/>
        <w:rPr>
          <w:rFonts w:eastAsia="Times" w:cs="Times New Roman"/>
          <w:b/>
          <w:bCs/>
        </w:rPr>
      </w:pPr>
      <w:r w:rsidRPr="00E64AC4">
        <w:rPr>
          <w:rFonts w:eastAsia="Times"/>
        </w:rPr>
        <w:t xml:space="preserve">Benefits of SHIP's MARAM </w:t>
      </w:r>
      <w:r w:rsidR="00A73AA1">
        <w:rPr>
          <w:rFonts w:eastAsia="Times"/>
        </w:rPr>
        <w:t>t</w:t>
      </w:r>
      <w:r w:rsidRPr="00E64AC4">
        <w:rPr>
          <w:rFonts w:eastAsia="Times"/>
        </w:rPr>
        <w:t>ools</w:t>
      </w:r>
      <w:r w:rsidR="00A73AA1">
        <w:rPr>
          <w:rFonts w:eastAsia="Times" w:cs="Times New Roman"/>
          <w:b/>
          <w:bCs/>
        </w:rPr>
        <w:t>:</w:t>
      </w:r>
    </w:p>
    <w:p w14:paraId="19A08E11" w14:textId="5C473E6E" w:rsidR="244F8269" w:rsidRDefault="244F8269" w:rsidP="00E64AC4">
      <w:pPr>
        <w:pStyle w:val="Bullet1"/>
      </w:pPr>
      <w:r w:rsidRPr="00E64AC4">
        <w:rPr>
          <w:b/>
          <w:bCs/>
        </w:rPr>
        <w:t xml:space="preserve">Standardised </w:t>
      </w:r>
      <w:r w:rsidR="00A16EC8" w:rsidRPr="00E64AC4">
        <w:rPr>
          <w:b/>
          <w:bCs/>
        </w:rPr>
        <w:t>a</w:t>
      </w:r>
      <w:r w:rsidRPr="00E64AC4">
        <w:rPr>
          <w:b/>
          <w:bCs/>
        </w:rPr>
        <w:t>pproach</w:t>
      </w:r>
      <w:r w:rsidR="00A16EC8" w:rsidRPr="00E64AC4">
        <w:rPr>
          <w:b/>
          <w:bCs/>
        </w:rPr>
        <w:t>.</w:t>
      </w:r>
      <w:r w:rsidRPr="003C448F">
        <w:t xml:space="preserve"> These tools reflect the latest evidence-based practices and MARAM requirements</w:t>
      </w:r>
      <w:r w:rsidR="002F6455">
        <w:t>. This</w:t>
      </w:r>
      <w:r w:rsidRPr="003C448F">
        <w:t xml:space="preserve"> ensur</w:t>
      </w:r>
      <w:r w:rsidR="002F6455">
        <w:t>es</w:t>
      </w:r>
      <w:r w:rsidRPr="003C448F">
        <w:t xml:space="preserve"> consistent risk assessment and management across the </w:t>
      </w:r>
      <w:r w:rsidR="00392F60">
        <w:t>SHS</w:t>
      </w:r>
      <w:r w:rsidRPr="003C448F">
        <w:t>.</w:t>
      </w:r>
    </w:p>
    <w:p w14:paraId="4FE5982A" w14:textId="535CFE7C" w:rsidR="244F8269" w:rsidRDefault="244F8269" w:rsidP="00E64AC4">
      <w:pPr>
        <w:pStyle w:val="Bullet1"/>
      </w:pPr>
      <w:r w:rsidRPr="00E64AC4">
        <w:rPr>
          <w:b/>
          <w:bCs/>
        </w:rPr>
        <w:t xml:space="preserve">Ongoing </w:t>
      </w:r>
      <w:r w:rsidR="00A16EC8" w:rsidRPr="00E64AC4">
        <w:rPr>
          <w:b/>
          <w:bCs/>
        </w:rPr>
        <w:t>i</w:t>
      </w:r>
      <w:r w:rsidRPr="00E64AC4">
        <w:rPr>
          <w:b/>
          <w:bCs/>
        </w:rPr>
        <w:t>mprovement</w:t>
      </w:r>
      <w:r w:rsidR="00A16EC8" w:rsidRPr="00E64AC4">
        <w:rPr>
          <w:b/>
          <w:bCs/>
        </w:rPr>
        <w:t>.</w:t>
      </w:r>
      <w:r w:rsidRPr="003C448F">
        <w:t xml:space="preserve"> The tools are regularly updated to reflect evolving evidence and changing MARAM requirements.</w:t>
      </w:r>
    </w:p>
    <w:p w14:paraId="566A32BD" w14:textId="7C7E5F5E" w:rsidR="244F8269" w:rsidRDefault="244F8269" w:rsidP="00BF14E2">
      <w:pPr>
        <w:pStyle w:val="Bodyafterbullets"/>
      </w:pPr>
      <w:r w:rsidRPr="6501EB10">
        <w:t>For SHIP users, relevant MARAM training is available through the Council to Homeless Persons' SHS Learning Hub.</w:t>
      </w:r>
    </w:p>
    <w:p w14:paraId="102978B0" w14:textId="4324F93A" w:rsidR="008A756E" w:rsidRPr="00EA05E3" w:rsidRDefault="008A756E" w:rsidP="00EA05E3">
      <w:pPr>
        <w:pStyle w:val="Heading1"/>
      </w:pPr>
      <w:bookmarkStart w:id="245" w:name="_Toc161139617"/>
      <w:bookmarkStart w:id="246" w:name="_Toc167378394"/>
      <w:bookmarkStart w:id="247" w:name="_Toc1654735377"/>
      <w:bookmarkEnd w:id="241"/>
      <w:r>
        <w:t>Training</w:t>
      </w:r>
      <w:bookmarkEnd w:id="245"/>
      <w:bookmarkEnd w:id="246"/>
      <w:bookmarkEnd w:id="247"/>
    </w:p>
    <w:p w14:paraId="554B5692" w14:textId="49BFB1DE" w:rsidR="07688502" w:rsidRDefault="00E141A0" w:rsidP="00BF14E2">
      <w:pPr>
        <w:pStyle w:val="Body"/>
      </w:pPr>
      <w:r>
        <w:t>A</w:t>
      </w:r>
      <w:r w:rsidR="6A733770">
        <w:t xml:space="preserve"> skilled workforce is fundamental to the success of </w:t>
      </w:r>
      <w:r w:rsidR="0059092F">
        <w:t>homelessness</w:t>
      </w:r>
      <w:r w:rsidR="6A733770">
        <w:t xml:space="preserve"> </w:t>
      </w:r>
      <w:r w:rsidR="0059092F">
        <w:t>s</w:t>
      </w:r>
      <w:r w:rsidR="6A733770">
        <w:t xml:space="preserve">ervice </w:t>
      </w:r>
      <w:r>
        <w:t>delivery</w:t>
      </w:r>
      <w:r w:rsidR="6A733770">
        <w:t xml:space="preserve">. </w:t>
      </w:r>
      <w:r w:rsidR="009D31B9">
        <w:t>The</w:t>
      </w:r>
      <w:r w:rsidR="00B670AB">
        <w:t xml:space="preserve"> department funds</w:t>
      </w:r>
      <w:r w:rsidR="009D31B9">
        <w:t xml:space="preserve"> t</w:t>
      </w:r>
      <w:r w:rsidR="003C46CC">
        <w:t xml:space="preserve">raining options </w:t>
      </w:r>
      <w:r w:rsidR="009D31B9">
        <w:t>for</w:t>
      </w:r>
      <w:r w:rsidR="003C46CC">
        <w:t xml:space="preserve"> both SHS and department staff</w:t>
      </w:r>
      <w:r w:rsidR="00B670AB">
        <w:t xml:space="preserve"> and in addition to this, </w:t>
      </w:r>
      <w:r w:rsidR="003B6465">
        <w:t>specific capacity building initiatives</w:t>
      </w:r>
      <w:r w:rsidR="00B670AB">
        <w:t xml:space="preserve"> are funded</w:t>
      </w:r>
      <w:r w:rsidR="00D05489">
        <w:t xml:space="preserve"> </w:t>
      </w:r>
      <w:r w:rsidR="51D1F067">
        <w:t xml:space="preserve">for fixed-terms </w:t>
      </w:r>
      <w:r w:rsidR="00D05489">
        <w:t xml:space="preserve">to support the implementation of new and emerging </w:t>
      </w:r>
      <w:r w:rsidR="00B670AB">
        <w:t xml:space="preserve">practices. </w:t>
      </w:r>
    </w:p>
    <w:p w14:paraId="5224D2E1" w14:textId="1B0E5522" w:rsidR="07688502" w:rsidRDefault="07688502" w:rsidP="007B4546">
      <w:pPr>
        <w:pStyle w:val="Heading2"/>
        <w:ind w:left="851"/>
      </w:pPr>
      <w:bookmarkStart w:id="248" w:name="_Toc1259666866"/>
      <w:r>
        <w:t xml:space="preserve">Training </w:t>
      </w:r>
      <w:r w:rsidR="00256AE7">
        <w:t>o</w:t>
      </w:r>
      <w:r>
        <w:t>pportunities</w:t>
      </w:r>
      <w:bookmarkEnd w:id="248"/>
    </w:p>
    <w:p w14:paraId="34874BFB" w14:textId="1F4E7437" w:rsidR="07688502" w:rsidRDefault="23C4F860" w:rsidP="00BF14E2">
      <w:pPr>
        <w:pStyle w:val="Body"/>
      </w:pPr>
      <w:r>
        <w:t>Homes Victoria</w:t>
      </w:r>
      <w:r w:rsidR="4CE81D70">
        <w:t xml:space="preserve"> subsidises </w:t>
      </w:r>
      <w:r w:rsidR="00193806">
        <w:t>Council to Homeless Persons (</w:t>
      </w:r>
      <w:r w:rsidR="508B2469">
        <w:t>CHP</w:t>
      </w:r>
      <w:r w:rsidR="5F42ADBE">
        <w:t>)</w:t>
      </w:r>
      <w:r w:rsidR="508B2469">
        <w:t xml:space="preserve">’s </w:t>
      </w:r>
      <w:r w:rsidR="4CE81D70">
        <w:t>SHS training program</w:t>
      </w:r>
      <w:r w:rsidR="0B063F67">
        <w:t>. This makes</w:t>
      </w:r>
      <w:r w:rsidR="4CE81D70">
        <w:t xml:space="preserve"> it accessible and affordable</w:t>
      </w:r>
      <w:r w:rsidR="45BF3652">
        <w:t>. It</w:t>
      </w:r>
      <w:r w:rsidR="4CE81D70">
        <w:t xml:space="preserve"> ensures all staff </w:t>
      </w:r>
      <w:r w:rsidR="42D35AD1">
        <w:t>can</w:t>
      </w:r>
      <w:r w:rsidR="4CE81D70">
        <w:t xml:space="preserve"> develop their skills and expertise. </w:t>
      </w:r>
      <w:r w:rsidR="42560CE6">
        <w:t>Homes Victoria</w:t>
      </w:r>
      <w:r w:rsidR="4CE81D70">
        <w:t xml:space="preserve"> </w:t>
      </w:r>
      <w:r w:rsidR="7E3AD354">
        <w:t xml:space="preserve">requires </w:t>
      </w:r>
      <w:r w:rsidR="6EB823CC">
        <w:t>SHS</w:t>
      </w:r>
      <w:r w:rsidR="4CE81D70">
        <w:t xml:space="preserve"> to provide access to this training program </w:t>
      </w:r>
      <w:r w:rsidR="0B063F67">
        <w:t xml:space="preserve">to </w:t>
      </w:r>
      <w:r w:rsidR="4CE81D70">
        <w:t>all employees.</w:t>
      </w:r>
    </w:p>
    <w:p w14:paraId="7643F465" w14:textId="2C7D549D" w:rsidR="07688502" w:rsidRDefault="07688502" w:rsidP="00E64AC4">
      <w:pPr>
        <w:pStyle w:val="Heading3Unnumbered"/>
      </w:pPr>
      <w:r w:rsidRPr="6501EB10">
        <w:t>Comprehensive Learning Program</w:t>
      </w:r>
    </w:p>
    <w:p w14:paraId="235D413E" w14:textId="6B55D36F" w:rsidR="07688502" w:rsidRDefault="07688502" w:rsidP="00BF14E2">
      <w:pPr>
        <w:pStyle w:val="Body"/>
      </w:pPr>
      <w:r>
        <w:t xml:space="preserve">The CHP delivers the </w:t>
      </w:r>
      <w:r w:rsidR="00413E34">
        <w:t xml:space="preserve">foundational </w:t>
      </w:r>
      <w:r>
        <w:t xml:space="preserve">SHS Learning Program on behalf of the </w:t>
      </w:r>
      <w:r w:rsidR="00E420ED">
        <w:t>department</w:t>
      </w:r>
      <w:r>
        <w:t>. This program offers a comprehensive and flexible learning experience</w:t>
      </w:r>
      <w:r w:rsidR="00BC6F1A">
        <w:t xml:space="preserve"> with </w:t>
      </w:r>
      <w:r>
        <w:t xml:space="preserve">five </w:t>
      </w:r>
      <w:r w:rsidR="0019473F">
        <w:t xml:space="preserve">main </w:t>
      </w:r>
      <w:r>
        <w:t>elements:</w:t>
      </w:r>
    </w:p>
    <w:p w14:paraId="372B42C7" w14:textId="05C02546" w:rsidR="07688502" w:rsidRPr="009D31B9" w:rsidRDefault="07688502" w:rsidP="007D27F0">
      <w:pPr>
        <w:pStyle w:val="Numberdigit"/>
        <w:numPr>
          <w:ilvl w:val="0"/>
          <w:numId w:val="21"/>
        </w:numPr>
      </w:pPr>
      <w:r w:rsidRPr="00E64AC4">
        <w:rPr>
          <w:b/>
          <w:bCs/>
        </w:rPr>
        <w:t xml:space="preserve">Live </w:t>
      </w:r>
      <w:r w:rsidR="009D31B9" w:rsidRPr="00E64AC4">
        <w:rPr>
          <w:b/>
          <w:bCs/>
        </w:rPr>
        <w:t>t</w:t>
      </w:r>
      <w:r w:rsidRPr="00E64AC4">
        <w:rPr>
          <w:b/>
          <w:bCs/>
        </w:rPr>
        <w:t>raining (</w:t>
      </w:r>
      <w:r w:rsidR="009D31B9" w:rsidRPr="00E64AC4">
        <w:rPr>
          <w:b/>
          <w:bCs/>
        </w:rPr>
        <w:t>o</w:t>
      </w:r>
      <w:r w:rsidRPr="00E64AC4">
        <w:rPr>
          <w:b/>
          <w:bCs/>
        </w:rPr>
        <w:t xml:space="preserve">nline and </w:t>
      </w:r>
      <w:r w:rsidR="009D31B9" w:rsidRPr="00E64AC4">
        <w:rPr>
          <w:b/>
          <w:bCs/>
        </w:rPr>
        <w:t>f</w:t>
      </w:r>
      <w:r w:rsidRPr="00E64AC4">
        <w:rPr>
          <w:b/>
          <w:bCs/>
        </w:rPr>
        <w:t>ace-to-</w:t>
      </w:r>
      <w:r w:rsidR="009D31B9" w:rsidRPr="00E64AC4">
        <w:rPr>
          <w:b/>
          <w:bCs/>
        </w:rPr>
        <w:t>f</w:t>
      </w:r>
      <w:r w:rsidRPr="00E64AC4">
        <w:rPr>
          <w:b/>
          <w:bCs/>
        </w:rPr>
        <w:t>ace)</w:t>
      </w:r>
      <w:r w:rsidR="009D31B9" w:rsidRPr="00E64AC4">
        <w:rPr>
          <w:b/>
          <w:bCs/>
        </w:rPr>
        <w:t>.</w:t>
      </w:r>
      <w:r w:rsidRPr="009D31B9">
        <w:t xml:space="preserve"> Interactive sessions led by SHS and allied services experts</w:t>
      </w:r>
      <w:r w:rsidR="002F6455">
        <w:t>. This</w:t>
      </w:r>
      <w:r w:rsidRPr="009D31B9">
        <w:t xml:space="preserve"> allow</w:t>
      </w:r>
      <w:r w:rsidR="002F6455">
        <w:t>s</w:t>
      </w:r>
      <w:r w:rsidRPr="009D31B9">
        <w:t xml:space="preserve"> learners to engage with peers and instructors.</w:t>
      </w:r>
    </w:p>
    <w:p w14:paraId="0CF98EBF" w14:textId="2B89299E" w:rsidR="07688502" w:rsidRPr="009D31B9" w:rsidRDefault="07688502" w:rsidP="00E64AC4">
      <w:pPr>
        <w:pStyle w:val="Numberdigit"/>
      </w:pPr>
      <w:r w:rsidRPr="00E64AC4">
        <w:rPr>
          <w:b/>
          <w:bCs/>
        </w:rPr>
        <w:t>Self-</w:t>
      </w:r>
      <w:r w:rsidR="009D31B9" w:rsidRPr="00E64AC4">
        <w:rPr>
          <w:b/>
          <w:bCs/>
        </w:rPr>
        <w:t>d</w:t>
      </w:r>
      <w:r w:rsidRPr="00E64AC4">
        <w:rPr>
          <w:b/>
          <w:bCs/>
        </w:rPr>
        <w:t xml:space="preserve">irected eLearning </w:t>
      </w:r>
      <w:r w:rsidR="009D31B9" w:rsidRPr="00E64AC4">
        <w:rPr>
          <w:b/>
          <w:bCs/>
        </w:rPr>
        <w:t>c</w:t>
      </w:r>
      <w:r w:rsidRPr="00E64AC4">
        <w:rPr>
          <w:b/>
          <w:bCs/>
        </w:rPr>
        <w:t>ourses</w:t>
      </w:r>
      <w:r w:rsidR="009D31B9" w:rsidRPr="00E64AC4">
        <w:rPr>
          <w:b/>
          <w:bCs/>
        </w:rPr>
        <w:t>.</w:t>
      </w:r>
      <w:r w:rsidRPr="00E64AC4">
        <w:t xml:space="preserve"> </w:t>
      </w:r>
      <w:r w:rsidRPr="009D31B9">
        <w:t>Self-paced online modules providing foundational knowledge and skills development.</w:t>
      </w:r>
    </w:p>
    <w:p w14:paraId="6DF92B78" w14:textId="4A8181BD" w:rsidR="07688502" w:rsidRPr="009D31B9" w:rsidRDefault="07688502" w:rsidP="00E64AC4">
      <w:pPr>
        <w:pStyle w:val="Numberdigit"/>
      </w:pPr>
      <w:r w:rsidRPr="00E64AC4">
        <w:rPr>
          <w:b/>
          <w:bCs/>
        </w:rPr>
        <w:t>Compl</w:t>
      </w:r>
      <w:r w:rsidR="00E420ED">
        <w:rPr>
          <w:b/>
          <w:bCs/>
        </w:rPr>
        <w:t>e</w:t>
      </w:r>
      <w:r w:rsidRPr="00E64AC4">
        <w:rPr>
          <w:b/>
          <w:bCs/>
        </w:rPr>
        <w:t xml:space="preserve">mentary </w:t>
      </w:r>
      <w:r w:rsidR="009D31B9" w:rsidRPr="00E64AC4">
        <w:rPr>
          <w:b/>
          <w:bCs/>
        </w:rPr>
        <w:t>p</w:t>
      </w:r>
      <w:r w:rsidRPr="00E64AC4">
        <w:rPr>
          <w:b/>
          <w:bCs/>
        </w:rPr>
        <w:t>re</w:t>
      </w:r>
      <w:r w:rsidR="002D14F5">
        <w:rPr>
          <w:b/>
          <w:bCs/>
        </w:rPr>
        <w:t>requisite</w:t>
      </w:r>
      <w:r w:rsidRPr="00E64AC4">
        <w:rPr>
          <w:b/>
          <w:bCs/>
        </w:rPr>
        <w:t xml:space="preserve"> </w:t>
      </w:r>
      <w:r w:rsidR="009D31B9" w:rsidRPr="00E64AC4">
        <w:rPr>
          <w:b/>
          <w:bCs/>
        </w:rPr>
        <w:t>p</w:t>
      </w:r>
      <w:r w:rsidRPr="00E64AC4">
        <w:rPr>
          <w:b/>
          <w:bCs/>
        </w:rPr>
        <w:t>ackages</w:t>
      </w:r>
      <w:r w:rsidR="009D31B9" w:rsidRPr="00E64AC4">
        <w:rPr>
          <w:b/>
          <w:bCs/>
        </w:rPr>
        <w:t>.</w:t>
      </w:r>
      <w:r w:rsidRPr="009D31B9">
        <w:t xml:space="preserve"> Combined eLearning and live training options for specific topics.</w:t>
      </w:r>
    </w:p>
    <w:p w14:paraId="6E96E530" w14:textId="0D783BB7" w:rsidR="07688502" w:rsidRPr="009D31B9" w:rsidRDefault="07688502" w:rsidP="00E64AC4">
      <w:pPr>
        <w:pStyle w:val="Numberdigit"/>
      </w:pPr>
      <w:r w:rsidRPr="00E64AC4">
        <w:rPr>
          <w:b/>
          <w:bCs/>
        </w:rPr>
        <w:t>Webinars</w:t>
      </w:r>
      <w:r w:rsidR="009D31B9" w:rsidRPr="00E64AC4">
        <w:rPr>
          <w:b/>
          <w:bCs/>
        </w:rPr>
        <w:t>.</w:t>
      </w:r>
      <w:r w:rsidRPr="00E64AC4">
        <w:t xml:space="preserve"> </w:t>
      </w:r>
      <w:r w:rsidRPr="009D31B9">
        <w:t>Timely and focused discussions on emerging issues or specific areas of practice.</w:t>
      </w:r>
    </w:p>
    <w:p w14:paraId="3334C80B" w14:textId="6323F001" w:rsidR="07688502" w:rsidRDefault="07688502" w:rsidP="00E64AC4">
      <w:pPr>
        <w:pStyle w:val="Numberdigit"/>
      </w:pPr>
      <w:r w:rsidRPr="00E64AC4">
        <w:rPr>
          <w:b/>
          <w:bCs/>
        </w:rPr>
        <w:t xml:space="preserve">Reflective </w:t>
      </w:r>
      <w:r w:rsidR="009D31B9" w:rsidRPr="00E64AC4">
        <w:rPr>
          <w:b/>
          <w:bCs/>
        </w:rPr>
        <w:t>p</w:t>
      </w:r>
      <w:r w:rsidRPr="00E64AC4">
        <w:rPr>
          <w:b/>
          <w:bCs/>
        </w:rPr>
        <w:t>ractice</w:t>
      </w:r>
      <w:r w:rsidR="009D31B9" w:rsidRPr="00E64AC4">
        <w:rPr>
          <w:b/>
          <w:bCs/>
        </w:rPr>
        <w:t>.</w:t>
      </w:r>
      <w:r w:rsidRPr="009D31B9">
        <w:t xml:space="preserve"> Guided</w:t>
      </w:r>
      <w:r>
        <w:t xml:space="preserve"> sessions with subject matter experts </w:t>
      </w:r>
      <w:r w:rsidR="002F6455">
        <w:t>for</w:t>
      </w:r>
      <w:r w:rsidR="009D31B9">
        <w:t xml:space="preserve"> </w:t>
      </w:r>
      <w:r>
        <w:t>deeper learning and application of knowledge.</w:t>
      </w:r>
    </w:p>
    <w:p w14:paraId="2934F134" w14:textId="515F5112" w:rsidR="07688502" w:rsidRPr="00BF14E2" w:rsidRDefault="07688502" w:rsidP="00E64AC4">
      <w:pPr>
        <w:pStyle w:val="Heading3Unnumbered"/>
      </w:pPr>
      <w:r w:rsidRPr="00BF14E2">
        <w:t xml:space="preserve">Streamlined </w:t>
      </w:r>
      <w:r w:rsidR="009D31B9">
        <w:t>a</w:t>
      </w:r>
      <w:r w:rsidRPr="00BF14E2">
        <w:t>ccess</w:t>
      </w:r>
    </w:p>
    <w:p w14:paraId="5D839B55" w14:textId="0F387F86" w:rsidR="07688502" w:rsidRDefault="00EB7FD8" w:rsidP="00BF14E2">
      <w:pPr>
        <w:pStyle w:val="Body"/>
      </w:pPr>
      <w:r>
        <w:t>You can sign up for l</w:t>
      </w:r>
      <w:r w:rsidR="07688502">
        <w:t>ive training sessions and eLearning course</w:t>
      </w:r>
      <w:r>
        <w:t>s</w:t>
      </w:r>
      <w:r w:rsidR="07688502">
        <w:t xml:space="preserve"> </w:t>
      </w:r>
      <w:r>
        <w:t>at</w:t>
      </w:r>
      <w:r w:rsidR="07688502">
        <w:t xml:space="preserve"> the Council to Homeless Persons' </w:t>
      </w:r>
      <w:r w:rsidR="005F75EF">
        <w:t>SHS Learning Hub</w:t>
      </w:r>
      <w:r w:rsidR="57EF5F33">
        <w:t>.</w:t>
      </w:r>
      <w:r w:rsidR="747C585E">
        <w:t xml:space="preserve"> </w:t>
      </w:r>
      <w:r w:rsidR="07688502">
        <w:t xml:space="preserve">This platform simplifies access to professional development opportunities for the entire </w:t>
      </w:r>
      <w:r w:rsidR="00392F60">
        <w:t>SHS</w:t>
      </w:r>
      <w:r w:rsidR="07688502">
        <w:t xml:space="preserve"> workforce.</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5F75EF" w14:paraId="1FCB182B" w14:textId="77777777" w:rsidTr="00561D1E">
        <w:trPr>
          <w:trHeight w:val="300"/>
        </w:trPr>
        <w:tc>
          <w:tcPr>
            <w:tcW w:w="9016" w:type="dxa"/>
          </w:tcPr>
          <w:p w14:paraId="46E65D99" w14:textId="655B0AB2" w:rsidR="005F75EF" w:rsidRDefault="0003049B" w:rsidP="00300D55">
            <w:pPr>
              <w:pStyle w:val="Tabletext"/>
            </w:pPr>
            <w:hyperlink r:id="rId143">
              <w:r>
                <w:rPr>
                  <w:rStyle w:val="Hyperlink"/>
                </w:rPr>
                <w:t>CHP S</w:t>
              </w:r>
              <w:r w:rsidR="005F75EF">
                <w:rPr>
                  <w:rStyle w:val="Hyperlink"/>
                </w:rPr>
                <w:t>HS Learning Hub</w:t>
              </w:r>
            </w:hyperlink>
          </w:p>
          <w:p w14:paraId="7B26EFD1" w14:textId="70B6431A" w:rsidR="005F75EF" w:rsidRDefault="003A66A9" w:rsidP="00BF14E2">
            <w:pPr>
              <w:pStyle w:val="Body"/>
            </w:pPr>
            <w:r w:rsidRPr="00181681">
              <w:t>https://chp.org.au/sector-learning-and-development/shs-learning-program/</w:t>
            </w:r>
            <w:r w:rsidR="005F75EF">
              <w:t xml:space="preserve"> </w:t>
            </w:r>
          </w:p>
        </w:tc>
      </w:tr>
    </w:tbl>
    <w:p w14:paraId="3F74F0B9" w14:textId="21F2A1F2" w:rsidR="00DF1A15" w:rsidRDefault="00DF1A15" w:rsidP="007B4546">
      <w:pPr>
        <w:pStyle w:val="Heading2"/>
        <w:ind w:left="851"/>
        <w:rPr>
          <w:rStyle w:val="ui-provider"/>
          <w:rFonts w:eastAsia="MS Gothic"/>
        </w:rPr>
      </w:pPr>
      <w:bookmarkStart w:id="249" w:name="_Toc189157164"/>
      <w:bookmarkStart w:id="250" w:name="_Toc189588366"/>
      <w:bookmarkStart w:id="251" w:name="_Toc189588460"/>
      <w:bookmarkStart w:id="252" w:name="_Toc189588553"/>
      <w:bookmarkStart w:id="253" w:name="_Toc189588682"/>
      <w:bookmarkStart w:id="254" w:name="_Toc190005696"/>
      <w:bookmarkStart w:id="255" w:name="_Toc190014915"/>
      <w:bookmarkStart w:id="256" w:name="_Toc411092604"/>
      <w:bookmarkEnd w:id="249"/>
      <w:bookmarkEnd w:id="250"/>
      <w:bookmarkEnd w:id="251"/>
      <w:bookmarkEnd w:id="252"/>
      <w:bookmarkEnd w:id="253"/>
      <w:bookmarkEnd w:id="254"/>
      <w:bookmarkEnd w:id="255"/>
      <w:r>
        <w:t>LGBTQIA</w:t>
      </w:r>
      <w:r w:rsidRPr="0EFC8044">
        <w:rPr>
          <w:rStyle w:val="ui-provider"/>
          <w:rFonts w:eastAsia="MS Gothic"/>
        </w:rPr>
        <w:t xml:space="preserve">+ Homelessness Capacity Building </w:t>
      </w:r>
      <w:r w:rsidR="00A95D88" w:rsidRPr="0EFC8044">
        <w:rPr>
          <w:rStyle w:val="ui-provider"/>
          <w:rFonts w:eastAsia="MS Gothic"/>
        </w:rPr>
        <w:t>Training</w:t>
      </w:r>
      <w:bookmarkEnd w:id="256"/>
    </w:p>
    <w:p w14:paraId="51BFAC3D" w14:textId="6F9EC8D1" w:rsidR="00B84E27" w:rsidRPr="00B84E27" w:rsidRDefault="009D31B9" w:rsidP="00BF14E2">
      <w:pPr>
        <w:pStyle w:val="Body"/>
      </w:pPr>
      <w:r>
        <w:t xml:space="preserve">Specialist LGBTQIA+ homelessness program Pride in Place developed the </w:t>
      </w:r>
      <w:r w:rsidR="7636DB45">
        <w:t xml:space="preserve">LGBTQIA+ Homelessness Capacity Building </w:t>
      </w:r>
      <w:r w:rsidR="002C6F67">
        <w:t>Training</w:t>
      </w:r>
      <w:r>
        <w:t xml:space="preserve">. It </w:t>
      </w:r>
      <w:r w:rsidR="3485CB85">
        <w:t xml:space="preserve">provides guidance to </w:t>
      </w:r>
      <w:r w:rsidR="0F8A7E0C">
        <w:t>SHS</w:t>
      </w:r>
      <w:r w:rsidR="68301ABB">
        <w:t xml:space="preserve"> </w:t>
      </w:r>
      <w:r w:rsidR="00FA4B65">
        <w:t>about</w:t>
      </w:r>
      <w:r w:rsidR="002F6455">
        <w:t xml:space="preserve"> effective and inclusive </w:t>
      </w:r>
      <w:r w:rsidR="118BDD8D">
        <w:t>respon</w:t>
      </w:r>
      <w:r w:rsidR="002F6455">
        <w:t xml:space="preserve">ses </w:t>
      </w:r>
      <w:r w:rsidR="118BDD8D">
        <w:t xml:space="preserve">to </w:t>
      </w:r>
      <w:r w:rsidR="0212B9C2">
        <w:t xml:space="preserve">LGBTIQA+ </w:t>
      </w:r>
      <w:r w:rsidR="3F1A383F">
        <w:t>people.</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5F75EF" w14:paraId="16B9EB16" w14:textId="77777777" w:rsidTr="00444679">
        <w:trPr>
          <w:trHeight w:val="300"/>
        </w:trPr>
        <w:tc>
          <w:tcPr>
            <w:tcW w:w="9016" w:type="dxa"/>
          </w:tcPr>
          <w:p w14:paraId="468C7D91" w14:textId="26CECDE5" w:rsidR="005F75EF" w:rsidRPr="009D6C99" w:rsidRDefault="0071716D" w:rsidP="00BF14E2">
            <w:pPr>
              <w:pStyle w:val="Body"/>
              <w:rPr>
                <w:highlight w:val="yellow"/>
              </w:rPr>
            </w:pPr>
            <w:r w:rsidRPr="0071716D">
              <w:rPr>
                <w:rFonts w:eastAsia="MS Gothic" w:cs="Times New Roman"/>
              </w:rPr>
              <w:t xml:space="preserve">LGBTIQA+ Homelessness Sector Capacity Building learning - visit </w:t>
            </w:r>
            <w:hyperlink r:id="rId144" w:tooltip="https://chp.org.au/sector-learning-and-development/shs-learning-program/" w:history="1">
              <w:r w:rsidRPr="0071716D">
                <w:rPr>
                  <w:rStyle w:val="Hyperlink"/>
                  <w:rFonts w:eastAsia="MS Gothic" w:cs="Times New Roman"/>
                </w:rPr>
                <w:t xml:space="preserve">CHP </w:t>
              </w:r>
              <w:r w:rsidR="00680254">
                <w:rPr>
                  <w:rStyle w:val="Hyperlink"/>
                  <w:rFonts w:eastAsia="MS Gothic" w:cs="Times New Roman"/>
                </w:rPr>
                <w:t>L</w:t>
              </w:r>
              <w:r w:rsidR="003740B6">
                <w:rPr>
                  <w:rStyle w:val="Hyperlink"/>
                  <w:rFonts w:eastAsia="MS Gothic"/>
                </w:rPr>
                <w:t xml:space="preserve">earning </w:t>
              </w:r>
              <w:r w:rsidR="00680254">
                <w:rPr>
                  <w:rStyle w:val="Hyperlink"/>
                  <w:rFonts w:eastAsia="MS Gothic"/>
                </w:rPr>
                <w:t>H</w:t>
              </w:r>
              <w:r w:rsidR="003740B6">
                <w:rPr>
                  <w:rStyle w:val="Hyperlink"/>
                  <w:rFonts w:eastAsia="MS Gothic"/>
                </w:rPr>
                <w:t>ub</w:t>
              </w:r>
            </w:hyperlink>
            <w:r w:rsidRPr="0071716D">
              <w:rPr>
                <w:rFonts w:eastAsia="MS Gothic" w:cs="Times New Roman"/>
              </w:rPr>
              <w:t> to access modules from late 2025. </w:t>
            </w:r>
          </w:p>
        </w:tc>
      </w:tr>
    </w:tbl>
    <w:p w14:paraId="68D9034A" w14:textId="0373ACAD" w:rsidR="00F25DB6" w:rsidRPr="00D8085A" w:rsidRDefault="1625E017" w:rsidP="00D8085A">
      <w:pPr>
        <w:pStyle w:val="Heading1"/>
      </w:pPr>
      <w:bookmarkStart w:id="257" w:name="_Toc189157166"/>
      <w:bookmarkStart w:id="258" w:name="_Toc189588368"/>
      <w:bookmarkStart w:id="259" w:name="_Toc189588462"/>
      <w:bookmarkStart w:id="260" w:name="_Toc189588555"/>
      <w:bookmarkStart w:id="261" w:name="_Toc189588684"/>
      <w:bookmarkStart w:id="262" w:name="_Toc190005698"/>
      <w:bookmarkStart w:id="263" w:name="_Toc190014917"/>
      <w:bookmarkStart w:id="264" w:name="_Compliance"/>
      <w:bookmarkStart w:id="265" w:name="_Toc161139618"/>
      <w:bookmarkStart w:id="266" w:name="_Toc167378395"/>
      <w:bookmarkStart w:id="267" w:name="_Toc5977271"/>
      <w:bookmarkEnd w:id="257"/>
      <w:bookmarkEnd w:id="258"/>
      <w:bookmarkEnd w:id="259"/>
      <w:bookmarkEnd w:id="260"/>
      <w:bookmarkEnd w:id="261"/>
      <w:bookmarkEnd w:id="262"/>
      <w:bookmarkEnd w:id="263"/>
      <w:bookmarkEnd w:id="264"/>
      <w:r>
        <w:t>Co</w:t>
      </w:r>
      <w:r w:rsidR="0685301F">
        <w:t>mpliance</w:t>
      </w:r>
      <w:bookmarkEnd w:id="265"/>
      <w:bookmarkEnd w:id="266"/>
      <w:bookmarkEnd w:id="267"/>
    </w:p>
    <w:p w14:paraId="4224AA15" w14:textId="4BD80508" w:rsidR="00E620C1" w:rsidRPr="00341A7F" w:rsidRDefault="001A3BAC" w:rsidP="007B4546">
      <w:pPr>
        <w:pStyle w:val="Heading2"/>
        <w:ind w:left="851"/>
      </w:pPr>
      <w:bookmarkStart w:id="268" w:name="_Toc161139619"/>
      <w:bookmarkStart w:id="269" w:name="_Toc1057812215"/>
      <w:r>
        <w:t xml:space="preserve">Service </w:t>
      </w:r>
      <w:r w:rsidR="00256AE7">
        <w:t>a</w:t>
      </w:r>
      <w:r>
        <w:t>greement</w:t>
      </w:r>
      <w:r w:rsidR="00E620C1">
        <w:t xml:space="preserve"> </w:t>
      </w:r>
      <w:r w:rsidR="00256AE7">
        <w:t>r</w:t>
      </w:r>
      <w:r w:rsidR="00E620C1">
        <w:t>equirements</w:t>
      </w:r>
      <w:bookmarkEnd w:id="268"/>
      <w:bookmarkEnd w:id="269"/>
    </w:p>
    <w:p w14:paraId="1E5E645B" w14:textId="6D263804" w:rsidR="00491E8B" w:rsidRPr="00C2791C" w:rsidRDefault="00491E8B" w:rsidP="00BF14E2">
      <w:pPr>
        <w:pStyle w:val="Body"/>
        <w:rPr>
          <w:rStyle w:val="Hyperlink"/>
          <w:b/>
          <w:color w:val="032833" w:themeColor="text1"/>
          <w:sz w:val="32"/>
          <w:szCs w:val="28"/>
          <w:highlight w:val="yellow"/>
        </w:rPr>
      </w:pPr>
      <w:r w:rsidRPr="2F1E7646">
        <w:t xml:space="preserve">The </w:t>
      </w:r>
      <w:r w:rsidR="00FA4B65">
        <w:t>department’s</w:t>
      </w:r>
      <w:r w:rsidR="00FA4B65" w:rsidRPr="2F1E7646">
        <w:t xml:space="preserve"> </w:t>
      </w:r>
      <w:r w:rsidR="00D7787A" w:rsidRPr="00181681">
        <w:t>Service Agreement Requirements</w:t>
      </w:r>
      <w:r w:rsidRPr="2F1E7646">
        <w:rPr>
          <w:rStyle w:val="Hyperlink"/>
          <w:color w:val="032833" w:themeColor="text2"/>
        </w:rPr>
        <w:t xml:space="preserve"> </w:t>
      </w:r>
      <w:r w:rsidRPr="2F1E7646">
        <w:t xml:space="preserve">document </w:t>
      </w:r>
      <w:r w:rsidR="00622C6E">
        <w:t>details</w:t>
      </w:r>
      <w:r w:rsidR="00622C6E" w:rsidRPr="2F1E7646">
        <w:t xml:space="preserve"> </w:t>
      </w:r>
      <w:r w:rsidRPr="2F1E7646">
        <w:t xml:space="preserve">the responsibilities, policies and obligations </w:t>
      </w:r>
      <w:r w:rsidR="005840C3">
        <w:t>for</w:t>
      </w:r>
      <w:r w:rsidR="005840C3" w:rsidRPr="2F1E7646">
        <w:t xml:space="preserve"> </w:t>
      </w:r>
      <w:r w:rsidRPr="2F1E7646">
        <w:t xml:space="preserve">all funded organisations with a </w:t>
      </w:r>
      <w:r w:rsidR="002F6455">
        <w:t>s</w:t>
      </w:r>
      <w:r w:rsidR="001A3BAC" w:rsidRPr="2F1E7646">
        <w:t xml:space="preserve">ervice </w:t>
      </w:r>
      <w:r w:rsidR="002F6455">
        <w:t>a</w:t>
      </w:r>
      <w:r w:rsidR="001A3BAC" w:rsidRPr="2F1E7646">
        <w:t>greement</w:t>
      </w:r>
      <w:r w:rsidRPr="2F1E7646">
        <w:t>.</w:t>
      </w:r>
      <w:r w:rsidRPr="2F1E7646" w:rsidDel="00F452D4">
        <w:t xml:space="preserve"> </w:t>
      </w:r>
      <w:r w:rsidRPr="2F1E7646">
        <w:t>It provides information for understanding policies and other information aligned with service delivery.</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5F75EF" w14:paraId="0F057A3E" w14:textId="77777777" w:rsidTr="00444679">
        <w:tc>
          <w:tcPr>
            <w:tcW w:w="9016" w:type="dxa"/>
          </w:tcPr>
          <w:p w14:paraId="67279278" w14:textId="77777777" w:rsidR="005F75EF" w:rsidRDefault="005F75EF" w:rsidP="00300D55">
            <w:pPr>
              <w:pStyle w:val="Tabletext"/>
            </w:pPr>
            <w:hyperlink r:id="rId145" w:history="1">
              <w:r>
                <w:rPr>
                  <w:rStyle w:val="Hyperlink"/>
                </w:rPr>
                <w:t>Service Agreement Requirements</w:t>
              </w:r>
            </w:hyperlink>
          </w:p>
          <w:p w14:paraId="417A61C4" w14:textId="6E3FE72A" w:rsidR="005F75EF" w:rsidRDefault="003A66A9" w:rsidP="00300D55">
            <w:pPr>
              <w:pStyle w:val="Tabletext"/>
            </w:pPr>
            <w:r w:rsidRPr="00181681">
              <w:t>https://fac.dffh.vic.gov.au/service-agreement-requirements-dffh-and-dh</w:t>
            </w:r>
            <w:r w:rsidR="005F75EF">
              <w:t xml:space="preserve"> </w:t>
            </w:r>
          </w:p>
        </w:tc>
      </w:tr>
    </w:tbl>
    <w:p w14:paraId="05650324" w14:textId="41C56CD1" w:rsidR="00270ECA" w:rsidRDefault="00491E8B" w:rsidP="007B4546">
      <w:pPr>
        <w:pStyle w:val="Heading2"/>
        <w:ind w:left="851"/>
      </w:pPr>
      <w:bookmarkStart w:id="270" w:name="_Toc1409502298"/>
      <w:bookmarkStart w:id="271" w:name="_Toc161139620"/>
      <w:r>
        <w:t>Compliance under the Social Services Regulatory Framework</w:t>
      </w:r>
      <w:bookmarkEnd w:id="270"/>
    </w:p>
    <w:p w14:paraId="25F4DB64" w14:textId="30F288F1" w:rsidR="00570793" w:rsidRPr="00570793" w:rsidRDefault="000B2DA1" w:rsidP="00BF14E2">
      <w:pPr>
        <w:pStyle w:val="Body"/>
      </w:pPr>
      <w:r>
        <w:t>T</w:t>
      </w:r>
      <w:r w:rsidR="00570793" w:rsidRPr="00570793">
        <w:t>he</w:t>
      </w:r>
      <w:r w:rsidR="00846A72">
        <w:t xml:space="preserve"> 2025</w:t>
      </w:r>
      <w:r w:rsidR="00570793" w:rsidRPr="00570793">
        <w:t xml:space="preserve"> </w:t>
      </w:r>
      <w:r w:rsidR="00D036CA">
        <w:t>g</w:t>
      </w:r>
      <w:r w:rsidR="00570793" w:rsidRPr="00570793">
        <w:t xml:space="preserve">uidelines </w:t>
      </w:r>
      <w:r>
        <w:t>on</w:t>
      </w:r>
      <w:r w:rsidR="009D31B9" w:rsidRPr="00570793">
        <w:t xml:space="preserve"> </w:t>
      </w:r>
      <w:r w:rsidR="00570793" w:rsidRPr="00570793">
        <w:t xml:space="preserve">obligations under the social services regulatory scheme </w:t>
      </w:r>
      <w:r>
        <w:t>are</w:t>
      </w:r>
      <w:r w:rsidR="00570793" w:rsidRPr="00570793">
        <w:t xml:space="preserve"> not exhaustive. For more </w:t>
      </w:r>
      <w:r>
        <w:t>details</w:t>
      </w:r>
      <w:r w:rsidR="00570793" w:rsidRPr="00570793">
        <w:t xml:space="preserve">, </w:t>
      </w:r>
      <w:r w:rsidR="009638DF">
        <w:t>SHS</w:t>
      </w:r>
      <w:r w:rsidR="009638DF" w:rsidRPr="00570793">
        <w:t xml:space="preserve"> </w:t>
      </w:r>
      <w:r w:rsidR="00570793" w:rsidRPr="00570793">
        <w:t xml:space="preserve">should refer to the </w:t>
      </w:r>
      <w:r w:rsidR="00570793" w:rsidRPr="00E64AC4">
        <w:rPr>
          <w:i/>
          <w:iCs/>
        </w:rPr>
        <w:t xml:space="preserve">Social Services Regulation </w:t>
      </w:r>
      <w:r w:rsidR="00274D09" w:rsidRPr="00E64AC4">
        <w:rPr>
          <w:i/>
          <w:iCs/>
        </w:rPr>
        <w:t>Act</w:t>
      </w:r>
      <w:r w:rsidR="00274D09" w:rsidRPr="00570793">
        <w:t xml:space="preserve"> and</w:t>
      </w:r>
      <w:r w:rsidR="00570793" w:rsidRPr="00570793">
        <w:t xml:space="preserve"> the Regulator’s published guidance.</w:t>
      </w:r>
    </w:p>
    <w:p w14:paraId="4396492B" w14:textId="637C5486" w:rsidR="00570793" w:rsidRDefault="00570793" w:rsidP="00502497">
      <w:pPr>
        <w:pStyle w:val="Heading3"/>
      </w:pPr>
      <w:r>
        <w:t xml:space="preserve">Social </w:t>
      </w:r>
      <w:r w:rsidR="00251CB2">
        <w:t>Services Standards</w:t>
      </w:r>
    </w:p>
    <w:p w14:paraId="7D73ED52" w14:textId="19FF3AF7" w:rsidR="00095777" w:rsidRPr="009D31B9" w:rsidRDefault="00095777" w:rsidP="00BF14E2">
      <w:pPr>
        <w:pStyle w:val="Body"/>
      </w:pPr>
      <w:r w:rsidRPr="009D31B9">
        <w:t xml:space="preserve">The </w:t>
      </w:r>
      <w:hyperlink r:id="rId146" w:history="1">
        <w:r w:rsidRPr="00E64AC4">
          <w:rPr>
            <w:rStyle w:val="Hyperlink"/>
            <w:color w:val="auto"/>
          </w:rPr>
          <w:t>Social Service Standards</w:t>
        </w:r>
      </w:hyperlink>
      <w:r w:rsidRPr="009D31B9">
        <w:t xml:space="preserve"> are obligations that social service providers in Victoria must meet. </w:t>
      </w:r>
      <w:r w:rsidR="00D036CA">
        <w:t>T</w:t>
      </w:r>
      <w:r w:rsidRPr="009D31B9">
        <w:t xml:space="preserve">he </w:t>
      </w:r>
      <w:r w:rsidRPr="00E64AC4">
        <w:rPr>
          <w:i/>
          <w:iCs/>
          <w:szCs w:val="21"/>
        </w:rPr>
        <w:t xml:space="preserve">Social Services Regulation Act 2021 </w:t>
      </w:r>
      <w:r w:rsidRPr="00E64AC4">
        <w:rPr>
          <w:i/>
          <w:iCs/>
        </w:rPr>
        <w:t>Act</w:t>
      </w:r>
      <w:r w:rsidR="00D036CA">
        <w:t xml:space="preserve"> embeds t</w:t>
      </w:r>
      <w:r w:rsidR="00D036CA" w:rsidRPr="009D31B9">
        <w:t xml:space="preserve">hese </w:t>
      </w:r>
      <w:r w:rsidR="00D036CA">
        <w:t>s</w:t>
      </w:r>
      <w:r w:rsidR="00D036CA" w:rsidRPr="009D31B9">
        <w:t>tandards in law</w:t>
      </w:r>
      <w:r w:rsidR="00D036CA">
        <w:t>.</w:t>
      </w:r>
    </w:p>
    <w:p w14:paraId="636450DB" w14:textId="478917FF" w:rsidR="00095777" w:rsidRPr="00E64AC4" w:rsidRDefault="00095777" w:rsidP="00BF14E2">
      <w:pPr>
        <w:pStyle w:val="Body"/>
        <w:rPr>
          <w:rStyle w:val="Hyperlink"/>
          <w:color w:val="auto"/>
        </w:rPr>
      </w:pPr>
      <w:r w:rsidRPr="00E64AC4">
        <w:rPr>
          <w:rStyle w:val="Hyperlink"/>
          <w:color w:val="auto"/>
        </w:rPr>
        <w:t xml:space="preserve">SHS </w:t>
      </w:r>
      <w:r w:rsidR="00BD2B23">
        <w:rPr>
          <w:rStyle w:val="Hyperlink"/>
          <w:color w:val="auto"/>
        </w:rPr>
        <w:t>must</w:t>
      </w:r>
      <w:r w:rsidRPr="00E64AC4">
        <w:rPr>
          <w:rStyle w:val="Hyperlink"/>
          <w:color w:val="auto"/>
        </w:rPr>
        <w:t xml:space="preserve"> </w:t>
      </w:r>
      <w:r w:rsidR="009D31B9">
        <w:rPr>
          <w:rStyle w:val="Hyperlink"/>
          <w:color w:val="auto"/>
        </w:rPr>
        <w:t>show</w:t>
      </w:r>
      <w:r w:rsidR="009D31B9" w:rsidRPr="00E64AC4">
        <w:rPr>
          <w:rStyle w:val="Hyperlink"/>
          <w:color w:val="auto"/>
        </w:rPr>
        <w:t xml:space="preserve"> </w:t>
      </w:r>
      <w:r w:rsidRPr="00E64AC4">
        <w:rPr>
          <w:rStyle w:val="Hyperlink"/>
          <w:color w:val="auto"/>
        </w:rPr>
        <w:t xml:space="preserve">they provide safe social services by meeting the service requirements of the six </w:t>
      </w:r>
      <w:r w:rsidR="009D31B9">
        <w:rPr>
          <w:rStyle w:val="Hyperlink"/>
          <w:color w:val="auto"/>
        </w:rPr>
        <w:t>s</w:t>
      </w:r>
      <w:r w:rsidRPr="00E64AC4">
        <w:rPr>
          <w:rStyle w:val="Hyperlink"/>
          <w:color w:val="auto"/>
        </w:rPr>
        <w:t>tandards</w:t>
      </w:r>
      <w:r w:rsidR="009D31B9">
        <w:rPr>
          <w:rStyle w:val="Hyperlink"/>
          <w:color w:val="auto"/>
        </w:rPr>
        <w:t>:</w:t>
      </w:r>
    </w:p>
    <w:p w14:paraId="1A7EDB52" w14:textId="75226822" w:rsidR="00095777" w:rsidRPr="00E64AC4" w:rsidRDefault="00095777" w:rsidP="00BF14E2">
      <w:pPr>
        <w:pStyle w:val="Numberdigitindent"/>
        <w:rPr>
          <w:rStyle w:val="Hyperlink"/>
          <w:color w:val="auto"/>
        </w:rPr>
      </w:pPr>
      <w:r w:rsidRPr="00E64AC4">
        <w:rPr>
          <w:rStyle w:val="Hyperlink"/>
          <w:b/>
          <w:bCs/>
          <w:color w:val="auto"/>
        </w:rPr>
        <w:t>Safe service delivery</w:t>
      </w:r>
      <w:r w:rsidR="009D31B9">
        <w:rPr>
          <w:rStyle w:val="Hyperlink"/>
          <w:color w:val="auto"/>
        </w:rPr>
        <w:t>.</w:t>
      </w:r>
      <w:r w:rsidRPr="00E64AC4">
        <w:rPr>
          <w:rStyle w:val="Hyperlink"/>
          <w:color w:val="auto"/>
        </w:rPr>
        <w:t xml:space="preserve"> Social services are safely provided based on assessed needs</w:t>
      </w:r>
      <w:r w:rsidR="00754814">
        <w:rPr>
          <w:rStyle w:val="Hyperlink"/>
          <w:color w:val="auto"/>
        </w:rPr>
        <w:t>.</w:t>
      </w:r>
    </w:p>
    <w:p w14:paraId="0FB092A3" w14:textId="764CA6EF" w:rsidR="00095777" w:rsidRPr="00E64AC4" w:rsidRDefault="00095777" w:rsidP="00BF14E2">
      <w:pPr>
        <w:pStyle w:val="Numberdigitindent"/>
        <w:rPr>
          <w:rStyle w:val="Hyperlink"/>
          <w:color w:val="auto"/>
        </w:rPr>
      </w:pPr>
      <w:r w:rsidRPr="00E64AC4">
        <w:rPr>
          <w:rStyle w:val="Hyperlink"/>
          <w:b/>
          <w:bCs/>
          <w:color w:val="auto"/>
        </w:rPr>
        <w:t>Service user agency and dignity</w:t>
      </w:r>
      <w:r w:rsidR="009D31B9">
        <w:rPr>
          <w:rStyle w:val="Hyperlink"/>
          <w:color w:val="auto"/>
        </w:rPr>
        <w:t>.</w:t>
      </w:r>
      <w:r w:rsidRPr="00E64AC4">
        <w:rPr>
          <w:rStyle w:val="Hyperlink"/>
          <w:color w:val="auto"/>
          <w:u w:val="none"/>
        </w:rPr>
        <w:t xml:space="preserve"> Social services are person-centred, and respect and uphold service user rights and agency.</w:t>
      </w:r>
    </w:p>
    <w:p w14:paraId="03F63363" w14:textId="5BA3818C" w:rsidR="00095777" w:rsidRPr="00E64AC4" w:rsidRDefault="00095777" w:rsidP="00BF14E2">
      <w:pPr>
        <w:pStyle w:val="Numberdigitindent"/>
        <w:rPr>
          <w:rStyle w:val="Hyperlink"/>
          <w:color w:val="auto"/>
        </w:rPr>
      </w:pPr>
      <w:r w:rsidRPr="00E64AC4">
        <w:rPr>
          <w:rStyle w:val="Hyperlink"/>
          <w:b/>
          <w:bCs/>
          <w:color w:val="auto"/>
        </w:rPr>
        <w:t>Social service environment</w:t>
      </w:r>
      <w:r w:rsidR="009D31B9" w:rsidRPr="00E64AC4">
        <w:rPr>
          <w:rStyle w:val="Hyperlink"/>
          <w:b/>
          <w:bCs/>
          <w:color w:val="auto"/>
        </w:rPr>
        <w:t>.</w:t>
      </w:r>
      <w:r w:rsidRPr="00E64AC4">
        <w:rPr>
          <w:rStyle w:val="Hyperlink"/>
          <w:color w:val="auto"/>
        </w:rPr>
        <w:t xml:space="preserve"> Social services </w:t>
      </w:r>
      <w:r w:rsidR="009D31B9">
        <w:rPr>
          <w:rStyle w:val="Hyperlink"/>
          <w:color w:val="auto"/>
        </w:rPr>
        <w:t>offered</w:t>
      </w:r>
      <w:r w:rsidRPr="00E64AC4">
        <w:rPr>
          <w:rStyle w:val="Hyperlink"/>
          <w:color w:val="auto"/>
        </w:rPr>
        <w:t xml:space="preserve"> in a safe, secure and fit-for-purpose environment.</w:t>
      </w:r>
    </w:p>
    <w:p w14:paraId="171E0AF9" w14:textId="18686951" w:rsidR="00095777" w:rsidRPr="00E64AC4" w:rsidRDefault="00095777" w:rsidP="00BF14E2">
      <w:pPr>
        <w:pStyle w:val="Numberdigitindent"/>
        <w:rPr>
          <w:rStyle w:val="Hyperlink"/>
          <w:color w:val="auto"/>
        </w:rPr>
      </w:pPr>
      <w:r w:rsidRPr="00E64AC4">
        <w:rPr>
          <w:rStyle w:val="Hyperlink"/>
          <w:b/>
          <w:bCs/>
          <w:color w:val="auto"/>
        </w:rPr>
        <w:t>Feedback and complains</w:t>
      </w:r>
      <w:r w:rsidR="009D31B9" w:rsidRPr="00E64AC4">
        <w:rPr>
          <w:rStyle w:val="Hyperlink"/>
          <w:b/>
          <w:bCs/>
          <w:color w:val="auto"/>
        </w:rPr>
        <w:t>.</w:t>
      </w:r>
      <w:r w:rsidRPr="00E64AC4">
        <w:rPr>
          <w:rStyle w:val="Hyperlink"/>
          <w:color w:val="auto"/>
        </w:rPr>
        <w:t xml:space="preserve"> Service users </w:t>
      </w:r>
      <w:r w:rsidR="009D31B9">
        <w:rPr>
          <w:rStyle w:val="Hyperlink"/>
          <w:color w:val="auto"/>
        </w:rPr>
        <w:t>receive</w:t>
      </w:r>
      <w:r w:rsidR="009D31B9" w:rsidRPr="00E64AC4">
        <w:rPr>
          <w:rStyle w:val="Hyperlink"/>
          <w:color w:val="auto"/>
        </w:rPr>
        <w:t xml:space="preserve"> </w:t>
      </w:r>
      <w:r w:rsidRPr="00E64AC4">
        <w:rPr>
          <w:rStyle w:val="Hyperlink"/>
          <w:color w:val="auto"/>
        </w:rPr>
        <w:t>support to share feedback, complaints or concerns about service safety.</w:t>
      </w:r>
    </w:p>
    <w:p w14:paraId="7697BA29" w14:textId="3A6733DB" w:rsidR="00095777" w:rsidRPr="00E64AC4" w:rsidRDefault="00095777" w:rsidP="00BF14E2">
      <w:pPr>
        <w:pStyle w:val="Numberdigitindent"/>
        <w:rPr>
          <w:rStyle w:val="Hyperlink"/>
          <w:color w:val="auto"/>
        </w:rPr>
      </w:pPr>
      <w:r w:rsidRPr="00E64AC4">
        <w:rPr>
          <w:rStyle w:val="Hyperlink"/>
          <w:b/>
          <w:bCs/>
          <w:color w:val="auto"/>
        </w:rPr>
        <w:t>Accountable organisation governance</w:t>
      </w:r>
      <w:r w:rsidR="009D31B9">
        <w:rPr>
          <w:rStyle w:val="Hyperlink"/>
          <w:color w:val="auto"/>
        </w:rPr>
        <w:t>.</w:t>
      </w:r>
      <w:r w:rsidRPr="00E64AC4">
        <w:rPr>
          <w:rStyle w:val="Hyperlink"/>
          <w:color w:val="auto"/>
        </w:rPr>
        <w:t xml:space="preserve"> Effective governance and organisational systems support safe social service delivery.</w:t>
      </w:r>
    </w:p>
    <w:p w14:paraId="35CDB094" w14:textId="2A24CF4D" w:rsidR="00095777" w:rsidRPr="00E64AC4" w:rsidRDefault="00095777" w:rsidP="00BF14E2">
      <w:pPr>
        <w:pStyle w:val="Numberdigitindent"/>
        <w:rPr>
          <w:rStyle w:val="Hyperlink"/>
          <w:color w:val="auto"/>
        </w:rPr>
      </w:pPr>
      <w:r w:rsidRPr="00E64AC4">
        <w:rPr>
          <w:rStyle w:val="Hyperlink"/>
          <w:b/>
          <w:bCs/>
          <w:color w:val="auto"/>
        </w:rPr>
        <w:t>Safe workforce</w:t>
      </w:r>
      <w:r w:rsidR="009D31B9" w:rsidRPr="00E64AC4">
        <w:rPr>
          <w:rStyle w:val="Hyperlink"/>
          <w:b/>
          <w:bCs/>
          <w:color w:val="auto"/>
        </w:rPr>
        <w:t>.</w:t>
      </w:r>
      <w:r w:rsidRPr="00E64AC4">
        <w:rPr>
          <w:rStyle w:val="Hyperlink"/>
          <w:color w:val="auto"/>
        </w:rPr>
        <w:t xml:space="preserve"> </w:t>
      </w:r>
      <w:r w:rsidR="00843D73">
        <w:rPr>
          <w:rStyle w:val="Hyperlink"/>
          <w:color w:val="auto"/>
        </w:rPr>
        <w:t>The s</w:t>
      </w:r>
      <w:r w:rsidRPr="00E64AC4">
        <w:rPr>
          <w:rStyle w:val="Hyperlink"/>
          <w:color w:val="auto"/>
        </w:rPr>
        <w:t xml:space="preserve">ocial services </w:t>
      </w:r>
      <w:r w:rsidR="00843D73" w:rsidRPr="00073461">
        <w:rPr>
          <w:rStyle w:val="Hyperlink"/>
          <w:color w:val="auto"/>
        </w:rPr>
        <w:t xml:space="preserve">workforce </w:t>
      </w:r>
      <w:r w:rsidR="00843D73">
        <w:rPr>
          <w:rStyle w:val="Hyperlink"/>
          <w:color w:val="auto"/>
        </w:rPr>
        <w:t>has</w:t>
      </w:r>
      <w:r w:rsidRPr="00E64AC4">
        <w:rPr>
          <w:rStyle w:val="Hyperlink"/>
          <w:color w:val="auto"/>
        </w:rPr>
        <w:t xml:space="preserve"> knowledge, capability and support to provide safe social services with care and skill.</w:t>
      </w:r>
    </w:p>
    <w:p w14:paraId="2EFBF702" w14:textId="25F75F5B" w:rsidR="00095777" w:rsidRPr="00340B05" w:rsidRDefault="001B3DBC" w:rsidP="00E64AC4">
      <w:pPr>
        <w:pStyle w:val="Bodyafterbullets"/>
      </w:pPr>
      <w:r>
        <w:rPr>
          <w:szCs w:val="21"/>
        </w:rPr>
        <w:t>Each standard has</w:t>
      </w:r>
      <w:r w:rsidR="00095777" w:rsidRPr="009D31B9">
        <w:t xml:space="preserve"> </w:t>
      </w:r>
      <w:r w:rsidR="00161734">
        <w:t xml:space="preserve">a </w:t>
      </w:r>
      <w:r w:rsidR="00095777" w:rsidRPr="009D31B9">
        <w:t xml:space="preserve">set of outcomes and service requirements prescribed </w:t>
      </w:r>
      <w:r w:rsidR="00095777" w:rsidRPr="00340B05">
        <w:t xml:space="preserve">in the </w:t>
      </w:r>
      <w:r w:rsidR="005F75EF" w:rsidRPr="00300D55">
        <w:t>Social Services Regulations 2023</w:t>
      </w:r>
      <w:r w:rsidR="00095777" w:rsidRPr="00340B05">
        <w:t xml:space="preserve">. </w:t>
      </w:r>
      <w:r w:rsidR="00095777" w:rsidRPr="00340B05">
        <w:rPr>
          <w:szCs w:val="21"/>
        </w:rPr>
        <w:t xml:space="preserve">The service requirements </w:t>
      </w:r>
      <w:r w:rsidR="00D036CA">
        <w:rPr>
          <w:szCs w:val="21"/>
        </w:rPr>
        <w:t>are</w:t>
      </w:r>
      <w:r w:rsidR="00095777" w:rsidRPr="00340B05">
        <w:rPr>
          <w:szCs w:val="21"/>
        </w:rPr>
        <w:t xml:space="preserve"> tangible actions that </w:t>
      </w:r>
      <w:r w:rsidR="000777CF">
        <w:rPr>
          <w:szCs w:val="21"/>
        </w:rPr>
        <w:t>SHS</w:t>
      </w:r>
      <w:r w:rsidR="00095777" w:rsidRPr="00340B05">
        <w:rPr>
          <w:szCs w:val="21"/>
        </w:rPr>
        <w:t xml:space="preserve"> </w:t>
      </w:r>
      <w:r w:rsidR="002868C3">
        <w:rPr>
          <w:szCs w:val="21"/>
        </w:rPr>
        <w:t>must</w:t>
      </w:r>
      <w:r w:rsidR="00095777" w:rsidRPr="00340B05">
        <w:rPr>
          <w:szCs w:val="21"/>
        </w:rPr>
        <w:t xml:space="preserve"> take to </w:t>
      </w:r>
      <w:r w:rsidR="0059205A">
        <w:rPr>
          <w:szCs w:val="21"/>
        </w:rPr>
        <w:t>comply</w:t>
      </w:r>
      <w:r w:rsidR="00095777" w:rsidRPr="00340B05">
        <w:rPr>
          <w:szCs w:val="21"/>
        </w:rPr>
        <w:t xml:space="preserve"> with the </w:t>
      </w:r>
      <w:r w:rsidR="00843D73">
        <w:rPr>
          <w:szCs w:val="21"/>
        </w:rPr>
        <w:t>s</w:t>
      </w:r>
      <w:r w:rsidR="00095777" w:rsidRPr="00340B05">
        <w:rPr>
          <w:szCs w:val="21"/>
        </w:rPr>
        <w:t xml:space="preserve">tandards. The outcomes reflect the expected outcomes for service users when </w:t>
      </w:r>
      <w:r w:rsidR="000A003C">
        <w:rPr>
          <w:szCs w:val="21"/>
        </w:rPr>
        <w:t>SHS</w:t>
      </w:r>
      <w:r w:rsidR="000A003C" w:rsidRPr="00340B05">
        <w:rPr>
          <w:szCs w:val="21"/>
        </w:rPr>
        <w:t xml:space="preserve"> </w:t>
      </w:r>
      <w:r w:rsidR="00715864">
        <w:rPr>
          <w:szCs w:val="21"/>
        </w:rPr>
        <w:t>follow</w:t>
      </w:r>
      <w:r w:rsidR="00095777" w:rsidRPr="00340B05">
        <w:rPr>
          <w:szCs w:val="21"/>
        </w:rPr>
        <w:t xml:space="preserve"> the service requirements. Under the </w:t>
      </w:r>
      <w:r w:rsidR="005F75EF" w:rsidRPr="00F4431A">
        <w:rPr>
          <w:i/>
          <w:iCs/>
        </w:rPr>
        <w:t>Social Services Regulation Act 2021</w:t>
      </w:r>
      <w:r w:rsidR="00095777" w:rsidRPr="00340B05">
        <w:rPr>
          <w:szCs w:val="21"/>
        </w:rPr>
        <w:t>,</w:t>
      </w:r>
      <w:r w:rsidR="002868C3">
        <w:rPr>
          <w:szCs w:val="21"/>
        </w:rPr>
        <w:t xml:space="preserve"> </w:t>
      </w:r>
      <w:r w:rsidR="00095777" w:rsidRPr="00340B05">
        <w:rPr>
          <w:szCs w:val="21"/>
        </w:rPr>
        <w:t xml:space="preserve">a registered social service provider </w:t>
      </w:r>
      <w:r w:rsidR="00095DAE">
        <w:rPr>
          <w:szCs w:val="21"/>
        </w:rPr>
        <w:t>is assumed to follow the</w:t>
      </w:r>
      <w:r w:rsidR="00095777" w:rsidRPr="00340B05">
        <w:rPr>
          <w:szCs w:val="21"/>
        </w:rPr>
        <w:t xml:space="preserve"> Social Service Standards</w:t>
      </w:r>
      <w:r w:rsidR="00AC7FD3">
        <w:rPr>
          <w:szCs w:val="21"/>
        </w:rPr>
        <w:t xml:space="preserve"> if they meet the </w:t>
      </w:r>
      <w:r w:rsidR="00AC7FD3" w:rsidRPr="00340B05">
        <w:rPr>
          <w:szCs w:val="21"/>
        </w:rPr>
        <w:t>service requirements</w:t>
      </w:r>
      <w:r w:rsidR="00095777" w:rsidRPr="00340B05">
        <w:rPr>
          <w:szCs w:val="21"/>
        </w:rPr>
        <w:t>.</w:t>
      </w:r>
    </w:p>
    <w:p w14:paraId="133FC805" w14:textId="18B47260" w:rsidR="00095777" w:rsidRPr="00BF14E2" w:rsidRDefault="00095777" w:rsidP="00BF14E2">
      <w:pPr>
        <w:pStyle w:val="Body"/>
      </w:pPr>
      <w:r w:rsidRPr="00BF14E2">
        <w:t xml:space="preserve">The Regulator’s website </w:t>
      </w:r>
      <w:r w:rsidR="00365F05">
        <w:t>has</w:t>
      </w:r>
      <w:r w:rsidR="00365F05" w:rsidRPr="00BF14E2">
        <w:t xml:space="preserve"> </w:t>
      </w:r>
      <w:r w:rsidRPr="00BF14E2">
        <w:t xml:space="preserve">information about each </w:t>
      </w:r>
      <w:r w:rsidR="00843D73">
        <w:t>s</w:t>
      </w:r>
      <w:r w:rsidRPr="00BF14E2">
        <w:t>tandard</w:t>
      </w:r>
      <w:r w:rsidR="00365F05">
        <w:t xml:space="preserve">. It </w:t>
      </w:r>
      <w:r w:rsidR="0033774E">
        <w:t>has</w:t>
      </w:r>
      <w:r w:rsidRPr="00BF14E2">
        <w:t xml:space="preserve"> suggestions for documents, evidence and indicators of success </w:t>
      </w:r>
      <w:r w:rsidR="0033774E">
        <w:t>to</w:t>
      </w:r>
      <w:r w:rsidRPr="00BF14E2">
        <w:t xml:space="preserve"> help SHS </w:t>
      </w:r>
      <w:r w:rsidR="002868C3">
        <w:t>show</w:t>
      </w:r>
      <w:r w:rsidR="002868C3" w:rsidRPr="00BF14E2">
        <w:t xml:space="preserve"> </w:t>
      </w:r>
      <w:r w:rsidRPr="00BF14E2">
        <w:t xml:space="preserve">how </w:t>
      </w:r>
      <w:r w:rsidR="00AB15F5">
        <w:t>their compliance.</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5F75EF" w:rsidRPr="00F11536" w14:paraId="0A319D9F" w14:textId="77777777" w:rsidTr="00444679">
        <w:tc>
          <w:tcPr>
            <w:tcW w:w="9016" w:type="dxa"/>
          </w:tcPr>
          <w:p w14:paraId="7CC52A90" w14:textId="77777777" w:rsidR="005F75EF" w:rsidRDefault="005F75EF" w:rsidP="00300D55">
            <w:pPr>
              <w:pStyle w:val="Tabletext"/>
            </w:pPr>
            <w:hyperlink r:id="rId147" w:history="1">
              <w:r w:rsidRPr="005F75EF">
                <w:rPr>
                  <w:rStyle w:val="Hyperlink"/>
                  <w:i/>
                  <w:iCs/>
                </w:rPr>
                <w:t>Social Service Standards – Social Services Regulator’s Guidance</w:t>
              </w:r>
            </w:hyperlink>
          </w:p>
          <w:p w14:paraId="3B9625B6" w14:textId="48C27606" w:rsidR="005F75EF" w:rsidRPr="00181681" w:rsidRDefault="00810A0C" w:rsidP="00300D55">
            <w:pPr>
              <w:pStyle w:val="Tabletext"/>
              <w:rPr>
                <w:rStyle w:val="Hyperlink"/>
              </w:rPr>
            </w:pPr>
            <w:r w:rsidRPr="00181681">
              <w:t>https://www.vic.gov.au/social-services-regulator-social-services-standards</w:t>
            </w:r>
            <w:r w:rsidR="005F75EF" w:rsidRPr="00181681">
              <w:rPr>
                <w:rStyle w:val="Hyperlink"/>
              </w:rPr>
              <w:t xml:space="preserve"> </w:t>
            </w:r>
          </w:p>
        </w:tc>
      </w:tr>
      <w:tr w:rsidR="005F75EF" w:rsidRPr="00F11536" w14:paraId="548F2EE2" w14:textId="77777777" w:rsidTr="00444679">
        <w:tc>
          <w:tcPr>
            <w:tcW w:w="9016" w:type="dxa"/>
          </w:tcPr>
          <w:p w14:paraId="3703B2FA" w14:textId="77777777" w:rsidR="005F75EF" w:rsidRPr="00E64AC4" w:rsidRDefault="005F75EF" w:rsidP="00300D55">
            <w:pPr>
              <w:pStyle w:val="Tabletext"/>
              <w:rPr>
                <w:rStyle w:val="Hyperlink"/>
                <w:i/>
                <w:iCs/>
              </w:rPr>
            </w:pPr>
            <w:hyperlink r:id="rId148" w:history="1">
              <w:r w:rsidRPr="00E64AC4">
                <w:rPr>
                  <w:rStyle w:val="Hyperlink"/>
                  <w:i/>
                  <w:iCs/>
                </w:rPr>
                <w:t>Social Services Regulation Act 2021 (Vic)</w:t>
              </w:r>
            </w:hyperlink>
          </w:p>
          <w:p w14:paraId="620E2ADC" w14:textId="6736AAC1" w:rsidR="005F75EF" w:rsidRPr="00181681" w:rsidRDefault="00810A0C" w:rsidP="00300D55">
            <w:pPr>
              <w:pStyle w:val="Tabletext"/>
              <w:rPr>
                <w:rStyle w:val="Hyperlink"/>
              </w:rPr>
            </w:pPr>
            <w:r w:rsidRPr="00181681">
              <w:t>https://www.legislation.vic.gov.au/in-force/acts/social-services-regulation-act-2021/001</w:t>
            </w:r>
            <w:r w:rsidR="005F75EF" w:rsidRPr="00181681">
              <w:rPr>
                <w:rStyle w:val="Hyperlink"/>
              </w:rPr>
              <w:t xml:space="preserve"> </w:t>
            </w:r>
          </w:p>
        </w:tc>
      </w:tr>
      <w:tr w:rsidR="005F75EF" w:rsidRPr="00C173FE" w14:paraId="5C0B5FCF" w14:textId="77777777" w:rsidTr="00444679">
        <w:tc>
          <w:tcPr>
            <w:tcW w:w="9016" w:type="dxa"/>
          </w:tcPr>
          <w:p w14:paraId="441E5301" w14:textId="77777777" w:rsidR="005F75EF" w:rsidRPr="00181681" w:rsidRDefault="005F75EF" w:rsidP="00300D55">
            <w:pPr>
              <w:pStyle w:val="Tabletext"/>
              <w:rPr>
                <w:rStyle w:val="Hyperlink"/>
              </w:rPr>
            </w:pPr>
            <w:hyperlink r:id="rId149" w:history="1">
              <w:r w:rsidRPr="00181681">
                <w:rPr>
                  <w:rStyle w:val="Hyperlink"/>
                </w:rPr>
                <w:t>Social Services Regulations 2023</w:t>
              </w:r>
            </w:hyperlink>
            <w:r w:rsidRPr="00181681">
              <w:rPr>
                <w:rStyle w:val="Hyperlink"/>
              </w:rPr>
              <w:t xml:space="preserve"> (Vic)</w:t>
            </w:r>
          </w:p>
          <w:p w14:paraId="58D0C466" w14:textId="3741A181" w:rsidR="005F75EF" w:rsidRPr="00340B05" w:rsidRDefault="00810A0C" w:rsidP="00300D55">
            <w:pPr>
              <w:pStyle w:val="Tabletext"/>
            </w:pPr>
            <w:r w:rsidRPr="00181681">
              <w:t>https://www.legislation.vic.gov.au/in-force/statutory-rules/social-services-regulations-2023/002</w:t>
            </w:r>
            <w:r w:rsidR="005F75EF">
              <w:t xml:space="preserve"> </w:t>
            </w:r>
          </w:p>
        </w:tc>
      </w:tr>
    </w:tbl>
    <w:p w14:paraId="649F9D2B" w14:textId="1F841F7E" w:rsidR="004D4B72" w:rsidRDefault="004D4B72" w:rsidP="000A5569">
      <w:pPr>
        <w:pStyle w:val="Heading3"/>
      </w:pPr>
      <w:r>
        <w:t>Registration with the Social Services Regulator</w:t>
      </w:r>
    </w:p>
    <w:p w14:paraId="1A1D2BB2" w14:textId="1B5EA076" w:rsidR="008C491B" w:rsidRPr="00552D8C" w:rsidRDefault="008C491B" w:rsidP="00BF14E2">
      <w:pPr>
        <w:pStyle w:val="Body"/>
      </w:pPr>
      <w:r w:rsidRPr="00300D55">
        <w:rPr>
          <w:rStyle w:val="Hyperlink"/>
          <w:color w:val="auto"/>
        </w:rPr>
        <w:t xml:space="preserve">SHS must </w:t>
      </w:r>
      <w:hyperlink r:id="rId150" w:history="1">
        <w:r w:rsidRPr="00300D55">
          <w:rPr>
            <w:rStyle w:val="Hyperlink"/>
            <w:color w:val="auto"/>
          </w:rPr>
          <w:t>register</w:t>
        </w:r>
      </w:hyperlink>
      <w:r w:rsidRPr="00300D55">
        <w:rPr>
          <w:rStyle w:val="Hyperlink"/>
          <w:color w:val="auto"/>
        </w:rPr>
        <w:t xml:space="preserve"> with the </w:t>
      </w:r>
      <w:r w:rsidR="005F75EF" w:rsidRPr="00300D55">
        <w:t>Social Services Regulator</w:t>
      </w:r>
      <w:r w:rsidRPr="00911ABC">
        <w:rPr>
          <w:color w:val="032833" w:themeColor="text1"/>
        </w:rPr>
        <w:t>. There is no cost to</w:t>
      </w:r>
      <w:r w:rsidRPr="00EE6935">
        <w:rPr>
          <w:color w:val="032833" w:themeColor="text1"/>
        </w:rPr>
        <w:t xml:space="preserve"> </w:t>
      </w:r>
      <w:r w:rsidRPr="00552D8C">
        <w:t>register.</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5F75EF" w:rsidRPr="00C173FE" w14:paraId="1EBB220B" w14:textId="77777777" w:rsidTr="00444679">
        <w:tc>
          <w:tcPr>
            <w:tcW w:w="9016" w:type="dxa"/>
          </w:tcPr>
          <w:p w14:paraId="55BEAE5D" w14:textId="77777777" w:rsidR="005F75EF" w:rsidRDefault="005F75EF" w:rsidP="00300D55">
            <w:pPr>
              <w:pStyle w:val="Tabletext"/>
            </w:pPr>
            <w:hyperlink r:id="rId151" w:history="1">
              <w:r w:rsidRPr="008F05CD">
                <w:rPr>
                  <w:rStyle w:val="Hyperlink"/>
                </w:rPr>
                <w:t>Social Services Regulator</w:t>
              </w:r>
            </w:hyperlink>
          </w:p>
          <w:p w14:paraId="3CBC4BF7" w14:textId="4D31B1D2" w:rsidR="005F75EF" w:rsidRPr="00C173FE" w:rsidRDefault="00810A0C" w:rsidP="00300D55">
            <w:pPr>
              <w:pStyle w:val="Tabletext"/>
            </w:pPr>
            <w:r w:rsidRPr="00181681">
              <w:t>https://www.vic.gov.au/about-social-services-regulator</w:t>
            </w:r>
            <w:r w:rsidR="005F75EF">
              <w:t xml:space="preserve"> </w:t>
            </w:r>
          </w:p>
        </w:tc>
      </w:tr>
      <w:tr w:rsidR="005F75EF" w:rsidRPr="00C173FE" w14:paraId="733FB940" w14:textId="77777777" w:rsidTr="00444679">
        <w:tc>
          <w:tcPr>
            <w:tcW w:w="9016" w:type="dxa"/>
          </w:tcPr>
          <w:p w14:paraId="7C833E97" w14:textId="77777777" w:rsidR="005F75EF" w:rsidRDefault="005F75EF" w:rsidP="00300D55">
            <w:pPr>
              <w:pStyle w:val="Tabletext"/>
            </w:pPr>
            <w:hyperlink r:id="rId152" w:history="1">
              <w:r w:rsidRPr="00CB651A">
                <w:rPr>
                  <w:rStyle w:val="Hyperlink"/>
                </w:rPr>
                <w:t>Social Services Regulator registration</w:t>
              </w:r>
            </w:hyperlink>
          </w:p>
          <w:p w14:paraId="37D7F787" w14:textId="067FAD71" w:rsidR="005F75EF" w:rsidRPr="00C173FE" w:rsidRDefault="00810A0C" w:rsidP="00300D55">
            <w:pPr>
              <w:pStyle w:val="Tabletext"/>
            </w:pPr>
            <w:r w:rsidRPr="00181681">
              <w:t>https://www.vic.gov.au/social-services-regulator-registration</w:t>
            </w:r>
            <w:r w:rsidR="005F75EF">
              <w:rPr>
                <w:rStyle w:val="Hyperlink"/>
                <w:color w:val="auto"/>
              </w:rPr>
              <w:t xml:space="preserve"> </w:t>
            </w:r>
          </w:p>
        </w:tc>
      </w:tr>
      <w:tr w:rsidR="005F75EF" w:rsidRPr="00C173FE" w14:paraId="7C143DDA" w14:textId="77777777" w:rsidTr="00444679">
        <w:tc>
          <w:tcPr>
            <w:tcW w:w="9016" w:type="dxa"/>
          </w:tcPr>
          <w:p w14:paraId="49A4D905" w14:textId="77777777" w:rsidR="005F75EF" w:rsidRDefault="005F75EF" w:rsidP="00300D55">
            <w:pPr>
              <w:pStyle w:val="Tabletext"/>
            </w:pPr>
            <w:hyperlink r:id="rId153" w:history="1">
              <w:r w:rsidRPr="0072351A" w:rsidDel="001E0779">
                <w:rPr>
                  <w:rStyle w:val="Hyperlink"/>
                  <w:i/>
                  <w:iCs/>
                </w:rPr>
                <w:t xml:space="preserve">Social Services Regulation Act 2021 </w:t>
              </w:r>
              <w:r w:rsidDel="001E0779">
                <w:rPr>
                  <w:rStyle w:val="Hyperlink"/>
                </w:rPr>
                <w:t>(Vic)</w:t>
              </w:r>
            </w:hyperlink>
          </w:p>
          <w:p w14:paraId="5BF5B456" w14:textId="6B2D8DF5" w:rsidR="005F75EF" w:rsidRPr="00C173FE" w:rsidRDefault="00810A0C" w:rsidP="00300D55">
            <w:pPr>
              <w:pStyle w:val="Tabletext"/>
            </w:pPr>
            <w:r w:rsidRPr="00181681" w:rsidDel="001E0779">
              <w:t>https://www.legislation.vic.gov.au/as-made/acts/social-services-regulation-act-2021</w:t>
            </w:r>
            <w:r w:rsidR="005F75EF">
              <w:t xml:space="preserve"> </w:t>
            </w:r>
          </w:p>
        </w:tc>
      </w:tr>
    </w:tbl>
    <w:p w14:paraId="603F339F" w14:textId="34DC5C2D" w:rsidR="00A74416" w:rsidRPr="00911ABC" w:rsidRDefault="00A74416" w:rsidP="00E80F85">
      <w:pPr>
        <w:pStyle w:val="Heading3"/>
      </w:pPr>
      <w:bookmarkStart w:id="272" w:name="_Reporting_of_Notifiable"/>
      <w:bookmarkEnd w:id="272"/>
      <w:r>
        <w:t xml:space="preserve">Reporting </w:t>
      </w:r>
      <w:r w:rsidR="00251CB2">
        <w:t>notifiable incidents</w:t>
      </w:r>
    </w:p>
    <w:p w14:paraId="73AC4143" w14:textId="4E9DDA87" w:rsidR="00A74416" w:rsidRPr="00911ABC" w:rsidRDefault="00A74416" w:rsidP="00BF14E2">
      <w:pPr>
        <w:pStyle w:val="Body"/>
      </w:pPr>
      <w:r w:rsidRPr="00911ABC">
        <w:t xml:space="preserve">As noted in </w:t>
      </w:r>
      <w:r w:rsidR="00513070">
        <w:t xml:space="preserve">Section </w:t>
      </w:r>
      <w:r w:rsidRPr="00911ABC">
        <w:t xml:space="preserve">6.2, organisations registered with the Social Services Regulator (the Regulator) </w:t>
      </w:r>
      <w:r w:rsidR="00535C79">
        <w:t>must</w:t>
      </w:r>
      <w:r w:rsidRPr="00911ABC">
        <w:t xml:space="preserve"> report all serious incidents </w:t>
      </w:r>
      <w:r w:rsidR="00365F05">
        <w:t xml:space="preserve">or </w:t>
      </w:r>
      <w:r w:rsidRPr="00911ABC">
        <w:t>risk</w:t>
      </w:r>
      <w:r w:rsidR="00365F05">
        <w:t>s</w:t>
      </w:r>
      <w:r w:rsidRPr="00911ABC">
        <w:t xml:space="preserve"> to service users during delivery of a social service. Serious incidents include serious harm to a service user or any incident </w:t>
      </w:r>
      <w:r w:rsidR="00F134F6">
        <w:t xml:space="preserve">that may </w:t>
      </w:r>
      <w:r w:rsidRPr="00911ABC">
        <w:t>cause serious harm</w:t>
      </w:r>
      <w:r w:rsidR="00F134F6">
        <w:t>.</w:t>
      </w:r>
    </w:p>
    <w:p w14:paraId="325093C3" w14:textId="2459CD23" w:rsidR="00A74416" w:rsidRPr="00911ABC" w:rsidRDefault="00331C6D" w:rsidP="00BF14E2">
      <w:pPr>
        <w:pStyle w:val="Body"/>
      </w:pPr>
      <w:r>
        <w:t>SHS</w:t>
      </w:r>
      <w:r w:rsidR="00A74416" w:rsidRPr="00911ABC">
        <w:t xml:space="preserve"> must notify the Regulator </w:t>
      </w:r>
      <w:r w:rsidR="0057381A">
        <w:t xml:space="preserve">about </w:t>
      </w:r>
      <w:r w:rsidR="00A74416" w:rsidRPr="00911ABC">
        <w:t xml:space="preserve">incidents within three days. SHS that </w:t>
      </w:r>
      <w:r w:rsidR="002E06A1">
        <w:t>use</w:t>
      </w:r>
      <w:r w:rsidR="00A74416" w:rsidRPr="00911ABC">
        <w:t xml:space="preserve"> CIMS </w:t>
      </w:r>
      <w:r w:rsidR="002E06A1">
        <w:t xml:space="preserve">for reporting </w:t>
      </w:r>
      <w:r w:rsidR="00A74416" w:rsidRPr="00911ABC">
        <w:t xml:space="preserve">can generally use CIMS to make these reports to the Regulator. </w:t>
      </w:r>
      <w:r w:rsidR="00254E8B">
        <w:t>SHS must report s</w:t>
      </w:r>
      <w:r w:rsidR="00365F05">
        <w:t>ome</w:t>
      </w:r>
      <w:r w:rsidR="00A74416" w:rsidRPr="00911ABC">
        <w:t xml:space="preserve"> incidents to the Regulator immediately</w:t>
      </w:r>
      <w:r w:rsidR="004D36A2">
        <w:t xml:space="preserve">, </w:t>
      </w:r>
      <w:r w:rsidR="00A74416" w:rsidRPr="00911ABC">
        <w:t xml:space="preserve">by </w:t>
      </w:r>
      <w:r w:rsidR="004D36A2">
        <w:t>the end</w:t>
      </w:r>
      <w:r w:rsidR="00A74416" w:rsidRPr="00911ABC">
        <w:t xml:space="preserve"> of the next business day.</w:t>
      </w:r>
    </w:p>
    <w:p w14:paraId="58417362" w14:textId="6AA025A5" w:rsidR="00A74416" w:rsidRPr="00911ABC" w:rsidRDefault="00365F05" w:rsidP="00BF14E2">
      <w:pPr>
        <w:pStyle w:val="Body"/>
      </w:pPr>
      <w:r>
        <w:t>I</w:t>
      </w:r>
      <w:r w:rsidR="00A74416" w:rsidRPr="00911ABC">
        <w:t>nformation about how to report critical incidents is on the Regulator’s website.</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5F75EF" w:rsidRPr="00A02F6B" w14:paraId="13E43AF8" w14:textId="77777777" w:rsidTr="00444679">
        <w:tc>
          <w:tcPr>
            <w:tcW w:w="9016" w:type="dxa"/>
          </w:tcPr>
          <w:p w14:paraId="67BE9138" w14:textId="77777777" w:rsidR="005F75EF" w:rsidRPr="00911ABC" w:rsidRDefault="005F75EF" w:rsidP="00300D55">
            <w:pPr>
              <w:pStyle w:val="Tabletext"/>
              <w:rPr>
                <w:rStyle w:val="Hyperlink"/>
              </w:rPr>
            </w:pPr>
            <w:hyperlink r:id="rId154" w:anchor="/introduction">
              <w:r w:rsidRPr="00911ABC">
                <w:rPr>
                  <w:rStyle w:val="Hyperlink"/>
                </w:rPr>
                <w:t>Client Incident Management System</w:t>
              </w:r>
            </w:hyperlink>
          </w:p>
          <w:p w14:paraId="77C9CDAC" w14:textId="1EC672DF" w:rsidR="005F75EF" w:rsidRPr="00911ABC" w:rsidRDefault="00810A0C" w:rsidP="00300D55">
            <w:pPr>
              <w:pStyle w:val="Tabletext"/>
            </w:pPr>
            <w:r w:rsidRPr="00181681">
              <w:t>https://cims.vic.gov.au/#/introduction</w:t>
            </w:r>
            <w:r w:rsidR="005F75EF">
              <w:t xml:space="preserve"> </w:t>
            </w:r>
          </w:p>
        </w:tc>
      </w:tr>
      <w:tr w:rsidR="005F75EF" w:rsidRPr="00A02F6B" w14:paraId="79AC3D43" w14:textId="77777777" w:rsidTr="00444679">
        <w:tc>
          <w:tcPr>
            <w:tcW w:w="9016" w:type="dxa"/>
          </w:tcPr>
          <w:p w14:paraId="00A50CFD" w14:textId="77777777" w:rsidR="005F75EF" w:rsidRPr="00911ABC" w:rsidRDefault="005F75EF" w:rsidP="00300D55">
            <w:pPr>
              <w:pStyle w:val="Tabletext"/>
            </w:pPr>
            <w:hyperlink r:id="rId155" w:history="1">
              <w:r w:rsidRPr="00911ABC">
                <w:rPr>
                  <w:rStyle w:val="Hyperlink"/>
                </w:rPr>
                <w:t>Client incident management guide</w:t>
              </w:r>
            </w:hyperlink>
          </w:p>
          <w:p w14:paraId="480B6EF3" w14:textId="5804A60A" w:rsidR="005F75EF" w:rsidRPr="009574FE" w:rsidRDefault="00810A0C" w:rsidP="00300D55">
            <w:pPr>
              <w:pStyle w:val="Tabletext"/>
            </w:pPr>
            <w:r w:rsidRPr="00181681">
              <w:t>https://providers.dffh.vic.gov.au/client-incident-management-guide-cims-word</w:t>
            </w:r>
            <w:r w:rsidR="005F75EF">
              <w:t xml:space="preserve"> </w:t>
            </w:r>
          </w:p>
        </w:tc>
      </w:tr>
      <w:tr w:rsidR="005F75EF" w:rsidRPr="00A02F6B" w14:paraId="1D30F6B4" w14:textId="77777777" w:rsidTr="00444679">
        <w:tc>
          <w:tcPr>
            <w:tcW w:w="9016" w:type="dxa"/>
          </w:tcPr>
          <w:p w14:paraId="33D2C0A9" w14:textId="77777777" w:rsidR="005F75EF" w:rsidRPr="00911ABC" w:rsidRDefault="005F75EF" w:rsidP="00300D55">
            <w:pPr>
              <w:pStyle w:val="Tabletext"/>
            </w:pPr>
            <w:hyperlink r:id="rId156" w:history="1">
              <w:r w:rsidRPr="00E64AC4">
                <w:rPr>
                  <w:rStyle w:val="Hyperlink"/>
                  <w:i/>
                  <w:iCs/>
                </w:rPr>
                <w:t>Social Services Regulation Act 2021</w:t>
              </w:r>
              <w:r w:rsidRPr="00181681">
                <w:rPr>
                  <w:rStyle w:val="Hyperlink"/>
                </w:rPr>
                <w:t xml:space="preserve"> (Vic)</w:t>
              </w:r>
            </w:hyperlink>
          </w:p>
          <w:p w14:paraId="0EE5B3D7" w14:textId="4562ABD1" w:rsidR="005F75EF" w:rsidRPr="009574FE" w:rsidRDefault="00810A0C" w:rsidP="00300D55">
            <w:pPr>
              <w:pStyle w:val="Tabletext"/>
            </w:pPr>
            <w:r w:rsidRPr="00181681">
              <w:t>https://www.legislation.vic.gov.au/in-force/acts/social-services-regulation-act-2021/001</w:t>
            </w:r>
            <w:r w:rsidR="005F75EF">
              <w:t xml:space="preserve"> </w:t>
            </w:r>
          </w:p>
        </w:tc>
      </w:tr>
      <w:tr w:rsidR="005F75EF" w:rsidRPr="00A02F6B" w14:paraId="47DA9BAA" w14:textId="77777777" w:rsidTr="00444679">
        <w:tc>
          <w:tcPr>
            <w:tcW w:w="9016" w:type="dxa"/>
          </w:tcPr>
          <w:p w14:paraId="6059306D" w14:textId="77777777" w:rsidR="005F75EF" w:rsidRPr="00181681" w:rsidRDefault="005F75EF" w:rsidP="00300D55">
            <w:pPr>
              <w:pStyle w:val="Tabletext"/>
              <w:rPr>
                <w:rStyle w:val="Hyperlink"/>
              </w:rPr>
            </w:pPr>
            <w:hyperlink r:id="rId157" w:history="1">
              <w:r w:rsidRPr="00181681">
                <w:rPr>
                  <w:rStyle w:val="Hyperlink"/>
                </w:rPr>
                <w:t>Social Services Regulations 2023</w:t>
              </w:r>
            </w:hyperlink>
            <w:r w:rsidRPr="00181681">
              <w:rPr>
                <w:rStyle w:val="Hyperlink"/>
              </w:rPr>
              <w:t xml:space="preserve"> (Vic)</w:t>
            </w:r>
          </w:p>
          <w:p w14:paraId="7BA6C4D8" w14:textId="75665720" w:rsidR="005F75EF" w:rsidRPr="009574FE" w:rsidRDefault="00810A0C" w:rsidP="00300D55">
            <w:pPr>
              <w:pStyle w:val="Tabletext"/>
            </w:pPr>
            <w:r w:rsidRPr="00181681">
              <w:t>https://www.legislation.vic.gov.au/in-force/statutory-rules/social-services-regulations-2023/002</w:t>
            </w:r>
            <w:r w:rsidR="005F75EF">
              <w:t xml:space="preserve"> </w:t>
            </w:r>
          </w:p>
        </w:tc>
      </w:tr>
      <w:tr w:rsidR="005F75EF" w14:paraId="6DD87B2E" w14:textId="77777777" w:rsidTr="00444679">
        <w:tc>
          <w:tcPr>
            <w:tcW w:w="9016" w:type="dxa"/>
          </w:tcPr>
          <w:p w14:paraId="7A4A21C0" w14:textId="27A754CC" w:rsidR="005F75EF" w:rsidRPr="00181681" w:rsidRDefault="005F75EF" w:rsidP="00300D55">
            <w:pPr>
              <w:pStyle w:val="Tabletext"/>
              <w:rPr>
                <w:rStyle w:val="Hyperlink"/>
              </w:rPr>
            </w:pPr>
            <w:r w:rsidRPr="00181681">
              <w:rPr>
                <w:rStyle w:val="Hyperlink"/>
              </w:rPr>
              <w:t>Guide to</w:t>
            </w:r>
            <w:r w:rsidRPr="00911ABC">
              <w:t xml:space="preserve"> </w:t>
            </w:r>
            <w:hyperlink r:id="rId158" w:history="1">
              <w:r w:rsidRPr="005F75EF">
                <w:rPr>
                  <w:rStyle w:val="Hyperlink"/>
                </w:rPr>
                <w:t>reporting a notifiable incident</w:t>
              </w:r>
            </w:hyperlink>
            <w:r>
              <w:t xml:space="preserve"> </w:t>
            </w:r>
            <w:r w:rsidRPr="00181681">
              <w:rPr>
                <w:rStyle w:val="Hyperlink"/>
              </w:rPr>
              <w:t>to the Social Services Regulator</w:t>
            </w:r>
          </w:p>
          <w:p w14:paraId="1A1334AC" w14:textId="72295D89" w:rsidR="005F75EF" w:rsidRPr="00911ABC" w:rsidRDefault="00810A0C" w:rsidP="00300D55">
            <w:pPr>
              <w:pStyle w:val="Tabletext"/>
            </w:pPr>
            <w:r w:rsidRPr="00181681">
              <w:t>https://www.vic.gov.au/ssr-reporting-notifiable-incident</w:t>
            </w:r>
            <w:r w:rsidR="005F75EF">
              <w:t xml:space="preserve"> </w:t>
            </w:r>
          </w:p>
        </w:tc>
      </w:tr>
    </w:tbl>
    <w:p w14:paraId="190A3374" w14:textId="77777777" w:rsidR="002B7BA3" w:rsidRPr="00341A7F" w:rsidRDefault="002B7BA3" w:rsidP="007B4546">
      <w:pPr>
        <w:pStyle w:val="Heading2"/>
        <w:ind w:left="851"/>
      </w:pPr>
      <w:bookmarkStart w:id="273" w:name="_Toc189157170"/>
      <w:bookmarkStart w:id="274" w:name="_Toc189588372"/>
      <w:bookmarkStart w:id="275" w:name="_Toc189588466"/>
      <w:bookmarkStart w:id="276" w:name="_Toc189588559"/>
      <w:bookmarkStart w:id="277" w:name="_Toc189588688"/>
      <w:bookmarkStart w:id="278" w:name="_Toc190005702"/>
      <w:bookmarkStart w:id="279" w:name="_Toc190014921"/>
      <w:bookmarkStart w:id="280" w:name="_Toc161139621"/>
      <w:bookmarkStart w:id="281" w:name="_Toc1661129241"/>
      <w:bookmarkEnd w:id="271"/>
      <w:bookmarkEnd w:id="273"/>
      <w:bookmarkEnd w:id="274"/>
      <w:bookmarkEnd w:id="275"/>
      <w:bookmarkEnd w:id="276"/>
      <w:bookmarkEnd w:id="277"/>
      <w:bookmarkEnd w:id="278"/>
      <w:bookmarkEnd w:id="279"/>
      <w:r>
        <w:t>Governance and management</w:t>
      </w:r>
      <w:bookmarkEnd w:id="280"/>
      <w:bookmarkEnd w:id="281"/>
    </w:p>
    <w:p w14:paraId="529EA3B0" w14:textId="064EC9AB" w:rsidR="00D9026C" w:rsidRPr="00341A7F" w:rsidRDefault="00D9026C" w:rsidP="00BF14E2">
      <w:pPr>
        <w:pStyle w:val="Body"/>
      </w:pPr>
      <w:r w:rsidRPr="00341A7F">
        <w:t xml:space="preserve">Organisations </w:t>
      </w:r>
      <w:r w:rsidR="005F6315">
        <w:t>are</w:t>
      </w:r>
      <w:r w:rsidRPr="00341A7F">
        <w:t xml:space="preserve"> accountable against the policies and guidelines under the </w:t>
      </w:r>
      <w:r w:rsidR="005F6315">
        <w:t>s</w:t>
      </w:r>
      <w:r w:rsidR="001A3BAC">
        <w:t xml:space="preserve">ervice </w:t>
      </w:r>
      <w:r w:rsidR="005F6315">
        <w:t>a</w:t>
      </w:r>
      <w:r w:rsidR="001A3BAC">
        <w:t>greement</w:t>
      </w:r>
      <w:r w:rsidR="005F6315">
        <w:t>. They must</w:t>
      </w:r>
      <w:r w:rsidRPr="00341A7F">
        <w:t xml:space="preserve"> </w:t>
      </w:r>
      <w:r w:rsidR="00715864">
        <w:t>follow</w:t>
      </w:r>
      <w:r w:rsidRPr="00341A7F">
        <w:t xml:space="preserve"> state and national laws that </w:t>
      </w:r>
      <w:r w:rsidR="0012313A">
        <w:t>apply</w:t>
      </w:r>
      <w:r w:rsidRPr="00341A7F">
        <w:t xml:space="preserve"> to the</w:t>
      </w:r>
      <w:r w:rsidR="003716A4">
        <w:t>ir</w:t>
      </w:r>
      <w:r w:rsidRPr="00341A7F">
        <w:t xml:space="preserve"> funded services. </w:t>
      </w:r>
      <w:r w:rsidR="003716A4">
        <w:t>O</w:t>
      </w:r>
      <w:r w:rsidRPr="00341A7F">
        <w:t xml:space="preserve">rganisations </w:t>
      </w:r>
      <w:r w:rsidR="003716A4">
        <w:t>need</w:t>
      </w:r>
      <w:r w:rsidR="003716A4" w:rsidRPr="00341A7F">
        <w:t xml:space="preserve"> </w:t>
      </w:r>
      <w:r w:rsidRPr="00341A7F">
        <w:t xml:space="preserve">strong governance processes to </w:t>
      </w:r>
      <w:r w:rsidR="003F2C90">
        <w:t>ensure</w:t>
      </w:r>
      <w:r w:rsidR="003F2C90" w:rsidRPr="00341A7F">
        <w:t xml:space="preserve"> </w:t>
      </w:r>
      <w:r w:rsidR="006531A7" w:rsidRPr="00341A7F">
        <w:t xml:space="preserve">safe </w:t>
      </w:r>
      <w:r w:rsidRPr="00341A7F">
        <w:t>service delivery and ongoing viability.</w:t>
      </w:r>
    </w:p>
    <w:p w14:paraId="0BFFF98B" w14:textId="25B65643" w:rsidR="00A46E34" w:rsidRPr="00341A7F" w:rsidRDefault="005F75EF" w:rsidP="00BF14E2">
      <w:pPr>
        <w:pStyle w:val="Body"/>
      </w:pPr>
      <w:r>
        <w:t>There is</w:t>
      </w:r>
      <w:r w:rsidRPr="00341A7F">
        <w:t xml:space="preserve"> </w:t>
      </w:r>
      <w:r w:rsidR="009C248A" w:rsidRPr="00341A7F">
        <w:t xml:space="preserve">more information on </w:t>
      </w:r>
      <w:r w:rsidR="00E175CD" w:rsidRPr="00341A7F">
        <w:t>governance and management</w:t>
      </w:r>
      <w:r w:rsidR="009C248A" w:rsidRPr="00341A7F">
        <w:t xml:space="preserve"> </w:t>
      </w:r>
      <w:r>
        <w:t>on the department’s website.</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5F75EF" w14:paraId="6E086A38" w14:textId="77777777" w:rsidTr="00444679">
        <w:tc>
          <w:tcPr>
            <w:tcW w:w="9288" w:type="dxa"/>
          </w:tcPr>
          <w:p w14:paraId="2C2684C6" w14:textId="77777777" w:rsidR="005F75EF" w:rsidRDefault="005F75EF" w:rsidP="00300D55">
            <w:pPr>
              <w:pStyle w:val="Tabletext"/>
            </w:pPr>
            <w:hyperlink r:id="rId159">
              <w:r w:rsidRPr="00341A7F">
                <w:rPr>
                  <w:rStyle w:val="Hyperlink"/>
                </w:rPr>
                <w:t>Governance for community organisations</w:t>
              </w:r>
            </w:hyperlink>
          </w:p>
          <w:p w14:paraId="7AAA3035" w14:textId="5F180DB9" w:rsidR="005F75EF" w:rsidRDefault="00810A0C" w:rsidP="00300D55">
            <w:pPr>
              <w:pStyle w:val="Tabletext"/>
            </w:pPr>
            <w:r w:rsidRPr="00181681">
              <w:t>https://providers.dffh.vic.gov.au/governance-community-organisations</w:t>
            </w:r>
            <w:r w:rsidR="005F75EF">
              <w:t xml:space="preserve"> </w:t>
            </w:r>
          </w:p>
        </w:tc>
      </w:tr>
    </w:tbl>
    <w:p w14:paraId="2DEEED00" w14:textId="4D1DFC4E" w:rsidR="00823A8E" w:rsidRDefault="00823A8E" w:rsidP="00BF14E2">
      <w:pPr>
        <w:pStyle w:val="Heading2"/>
      </w:pPr>
      <w:bookmarkStart w:id="282" w:name="_Toc189157172"/>
      <w:bookmarkStart w:id="283" w:name="_Toc189588374"/>
      <w:bookmarkStart w:id="284" w:name="_Toc189588468"/>
      <w:bookmarkStart w:id="285" w:name="_Toc189588561"/>
      <w:bookmarkStart w:id="286" w:name="_Toc189588690"/>
      <w:bookmarkStart w:id="287" w:name="_Toc190005704"/>
      <w:bookmarkStart w:id="288" w:name="_Toc190014923"/>
      <w:bookmarkStart w:id="289" w:name="_Toc1861834514"/>
      <w:bookmarkEnd w:id="242"/>
      <w:bookmarkEnd w:id="243"/>
      <w:bookmarkEnd w:id="244"/>
      <w:bookmarkEnd w:id="282"/>
      <w:bookmarkEnd w:id="283"/>
      <w:bookmarkEnd w:id="284"/>
      <w:bookmarkEnd w:id="285"/>
      <w:bookmarkEnd w:id="286"/>
      <w:bookmarkEnd w:id="287"/>
      <w:bookmarkEnd w:id="288"/>
      <w:r>
        <w:t>Child Safe Standards</w:t>
      </w:r>
      <w:bookmarkEnd w:id="289"/>
    </w:p>
    <w:p w14:paraId="52434A02" w14:textId="7CCFF338" w:rsidR="00F87239" w:rsidRPr="00502497" w:rsidRDefault="00FC6D9B" w:rsidP="00BF14E2">
      <w:pPr>
        <w:pStyle w:val="Body"/>
      </w:pPr>
      <w:r>
        <w:t xml:space="preserve">All </w:t>
      </w:r>
      <w:r w:rsidR="00392F60">
        <w:t>SHS</w:t>
      </w:r>
      <w:r>
        <w:t xml:space="preserve"> that provide </w:t>
      </w:r>
      <w:r w:rsidRPr="00502497">
        <w:t xml:space="preserve">services or facilities to children </w:t>
      </w:r>
      <w:r w:rsidR="009574FE">
        <w:t>must</w:t>
      </w:r>
      <w:r w:rsidRPr="00502497">
        <w:t xml:space="preserve"> </w:t>
      </w:r>
      <w:r w:rsidR="00715864">
        <w:t>follow</w:t>
      </w:r>
      <w:r w:rsidRPr="00502497">
        <w:t xml:space="preserve"> the Child Safe Standards. </w:t>
      </w:r>
      <w:r w:rsidR="00B62C0D" w:rsidRPr="00502497">
        <w:t>The Child Safe Standards aim to protect children and young people</w:t>
      </w:r>
      <w:r w:rsidR="005F6315">
        <w:t>. They</w:t>
      </w:r>
      <w:r w:rsidR="00B62C0D" w:rsidRPr="00502497">
        <w:t xml:space="preserve"> </w:t>
      </w:r>
      <w:r w:rsidR="00FA4B65">
        <w:t>compel</w:t>
      </w:r>
      <w:r w:rsidR="00B62C0D" w:rsidRPr="00502497">
        <w:t xml:space="preserve"> </w:t>
      </w:r>
      <w:r w:rsidR="00392F60" w:rsidRPr="00502497">
        <w:t>SHS</w:t>
      </w:r>
      <w:r w:rsidR="00B62C0D" w:rsidRPr="00502497">
        <w:t xml:space="preserve"> </w:t>
      </w:r>
      <w:r w:rsidR="00FA4B65">
        <w:t xml:space="preserve">to </w:t>
      </w:r>
      <w:r w:rsidR="005F6315">
        <w:t>enact</w:t>
      </w:r>
      <w:r w:rsidR="009574FE" w:rsidRPr="00502497">
        <w:t xml:space="preserve"> </w:t>
      </w:r>
      <w:r w:rsidR="00B62C0D" w:rsidRPr="00502497">
        <w:t>policies</w:t>
      </w:r>
      <w:r w:rsidR="00800F1C" w:rsidRPr="00502497">
        <w:t>, procedures and processes to prevent and respond to abuse.</w:t>
      </w:r>
    </w:p>
    <w:p w14:paraId="01FBB916" w14:textId="5FA3D6DE" w:rsidR="00161700" w:rsidRPr="00BF14E2" w:rsidRDefault="00161700" w:rsidP="00BF14E2">
      <w:pPr>
        <w:pStyle w:val="Body"/>
      </w:pPr>
      <w:r w:rsidRPr="00BF14E2">
        <w:t xml:space="preserve">The Social Services Regulator regulates the </w:t>
      </w:r>
      <w:hyperlink r:id="rId160">
        <w:r w:rsidRPr="00BF14E2">
          <w:rPr>
            <w:rStyle w:val="Hyperlink"/>
            <w:rFonts w:eastAsia="Helvetica Neue"/>
            <w:color w:val="auto"/>
            <w:u w:val="none"/>
          </w:rPr>
          <w:t>Child Safe Standards</w:t>
        </w:r>
      </w:hyperlink>
      <w:r w:rsidRPr="00BF14E2">
        <w:t xml:space="preserve"> for the social services sector. Further information on the Social Services Regulator </w:t>
      </w:r>
      <w:r w:rsidR="00391204">
        <w:t>is</w:t>
      </w:r>
      <w:r w:rsidRPr="00BF14E2">
        <w:t xml:space="preserve"> in </w:t>
      </w:r>
      <w:r w:rsidR="00D145C8" w:rsidRPr="00BF14E2">
        <w:t>Section</w:t>
      </w:r>
      <w:r w:rsidRPr="00BF14E2">
        <w:t xml:space="preserve"> 4 and in </w:t>
      </w:r>
      <w:r w:rsidR="001C2B06">
        <w:t>S</w:t>
      </w:r>
      <w:r w:rsidRPr="00BF14E2">
        <w:t>ection 11.2 above.</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5F75EF" w14:paraId="22E23B0D" w14:textId="77777777" w:rsidTr="00444679">
        <w:trPr>
          <w:trHeight w:val="624"/>
        </w:trPr>
        <w:tc>
          <w:tcPr>
            <w:tcW w:w="9016" w:type="dxa"/>
          </w:tcPr>
          <w:p w14:paraId="42868FD1" w14:textId="77777777" w:rsidR="005F75EF" w:rsidRDefault="005F75EF" w:rsidP="00300D55">
            <w:pPr>
              <w:pStyle w:val="Tabletext"/>
            </w:pPr>
            <w:hyperlink r:id="rId161">
              <w:r>
                <w:rPr>
                  <w:rStyle w:val="Hyperlink"/>
                  <w:rFonts w:eastAsia="Helvetica Neue" w:cs="Helvetica Neue"/>
                </w:rPr>
                <w:t>Child Safe Standards</w:t>
              </w:r>
            </w:hyperlink>
          </w:p>
          <w:p w14:paraId="46DCE24B" w14:textId="2B76EBA0" w:rsidR="005F75EF" w:rsidRPr="00BA3479" w:rsidRDefault="00810A0C" w:rsidP="00300D55">
            <w:pPr>
              <w:pStyle w:val="Tabletext"/>
            </w:pPr>
            <w:r w:rsidRPr="00181681">
              <w:t>https://providers.dffh.vic.gov.au/child-safe-standards</w:t>
            </w:r>
            <w:r w:rsidR="005F75EF">
              <w:t xml:space="preserve"> </w:t>
            </w:r>
          </w:p>
        </w:tc>
      </w:tr>
    </w:tbl>
    <w:p w14:paraId="7A83E8F1" w14:textId="731DC1C9" w:rsidR="158F4B6A" w:rsidRDefault="158F4B6A" w:rsidP="6501EB10">
      <w:pPr>
        <w:pStyle w:val="Heading1"/>
      </w:pPr>
      <w:bookmarkStart w:id="290" w:name="_Toc189157174"/>
      <w:bookmarkStart w:id="291" w:name="_Toc189588376"/>
      <w:bookmarkStart w:id="292" w:name="_Toc189588470"/>
      <w:bookmarkStart w:id="293" w:name="_Toc189588563"/>
      <w:bookmarkStart w:id="294" w:name="_Toc189588692"/>
      <w:bookmarkStart w:id="295" w:name="_Toc190005706"/>
      <w:bookmarkStart w:id="296" w:name="_Toc190014925"/>
      <w:bookmarkStart w:id="297" w:name="_Functions_of_the"/>
      <w:bookmarkStart w:id="298" w:name="_Ref179467563"/>
      <w:bookmarkStart w:id="299" w:name="_Toc1719109538"/>
      <w:bookmarkEnd w:id="231"/>
      <w:bookmarkEnd w:id="290"/>
      <w:bookmarkEnd w:id="291"/>
      <w:bookmarkEnd w:id="292"/>
      <w:bookmarkEnd w:id="293"/>
      <w:bookmarkEnd w:id="294"/>
      <w:bookmarkEnd w:id="295"/>
      <w:bookmarkEnd w:id="296"/>
      <w:bookmarkEnd w:id="297"/>
      <w:r>
        <w:t>Functions of the homelessness service system</w:t>
      </w:r>
      <w:bookmarkEnd w:id="298"/>
      <w:bookmarkEnd w:id="299"/>
    </w:p>
    <w:p w14:paraId="6F3FA291" w14:textId="0EA69E3A" w:rsidR="001942A4" w:rsidRDefault="40C9C81F" w:rsidP="00BF14E2">
      <w:pPr>
        <w:pStyle w:val="Body"/>
      </w:pPr>
      <w:bookmarkStart w:id="300" w:name="_Toc103094799"/>
      <w:bookmarkStart w:id="301" w:name="_Toc107575939"/>
      <w:r w:rsidRPr="5FE09447">
        <w:t xml:space="preserve">This section </w:t>
      </w:r>
      <w:r w:rsidR="00952264">
        <w:rPr>
          <w:shd w:val="clear" w:color="auto" w:fill="FFFFFF"/>
        </w:rPr>
        <w:t>provides an</w:t>
      </w:r>
      <w:r w:rsidR="1F8FA756" w:rsidRPr="00495880">
        <w:rPr>
          <w:shd w:val="clear" w:color="auto" w:fill="FFFFFF"/>
        </w:rPr>
        <w:t xml:space="preserve"> overview of functions funded by the Victorian </w:t>
      </w:r>
      <w:r w:rsidR="59D26227">
        <w:rPr>
          <w:shd w:val="clear" w:color="auto" w:fill="FFFFFF"/>
        </w:rPr>
        <w:t>G</w:t>
      </w:r>
      <w:r w:rsidR="1F8FA756" w:rsidRPr="00495880">
        <w:rPr>
          <w:shd w:val="clear" w:color="auto" w:fill="FFFFFF"/>
        </w:rPr>
        <w:t>overnment</w:t>
      </w:r>
      <w:r w:rsidR="00952264">
        <w:rPr>
          <w:shd w:val="clear" w:color="auto" w:fill="FFFFFF"/>
        </w:rPr>
        <w:t>. These programs</w:t>
      </w:r>
      <w:r w:rsidR="1F8FA756" w:rsidRPr="00495880">
        <w:rPr>
          <w:shd w:val="clear" w:color="auto" w:fill="FFFFFF"/>
        </w:rPr>
        <w:t xml:space="preserve"> assist </w:t>
      </w:r>
      <w:r w:rsidR="6E7569A4">
        <w:rPr>
          <w:shd w:val="clear" w:color="auto" w:fill="FFFFFF"/>
        </w:rPr>
        <w:t xml:space="preserve">individuals </w:t>
      </w:r>
      <w:r w:rsidR="7D771141">
        <w:rPr>
          <w:shd w:val="clear" w:color="auto" w:fill="FFFFFF"/>
        </w:rPr>
        <w:t>and families</w:t>
      </w:r>
      <w:r w:rsidR="1F8FA756" w:rsidRPr="00495880">
        <w:rPr>
          <w:shd w:val="clear" w:color="auto" w:fill="FFFFFF"/>
        </w:rPr>
        <w:t xml:space="preserve"> at risk of or experiencing homelessness. </w:t>
      </w:r>
      <w:r w:rsidR="000E12DD">
        <w:rPr>
          <w:shd w:val="clear" w:color="auto" w:fill="FFFFFF"/>
        </w:rPr>
        <w:t>This section also</w:t>
      </w:r>
      <w:r w:rsidR="1F8FA756" w:rsidRPr="00495880">
        <w:rPr>
          <w:shd w:val="clear" w:color="auto" w:fill="FFFFFF"/>
        </w:rPr>
        <w:t xml:space="preserve"> direct</w:t>
      </w:r>
      <w:r w:rsidR="009574FE">
        <w:rPr>
          <w:shd w:val="clear" w:color="auto" w:fill="FFFFFF"/>
        </w:rPr>
        <w:t>s</w:t>
      </w:r>
      <w:r w:rsidR="1F8FA756" w:rsidRPr="00495880">
        <w:rPr>
          <w:shd w:val="clear" w:color="auto" w:fill="FFFFFF"/>
        </w:rPr>
        <w:t xml:space="preserve"> readers to more detailed program guidelines when available</w:t>
      </w:r>
      <w:r w:rsidR="6EDD6F91">
        <w:rPr>
          <w:shd w:val="clear" w:color="auto" w:fill="FFFFFF"/>
        </w:rPr>
        <w:t>.</w:t>
      </w:r>
    </w:p>
    <w:p w14:paraId="6A5CD04B" w14:textId="0CCDDC25" w:rsidR="006E1D87" w:rsidRDefault="00551663" w:rsidP="00BF14E2">
      <w:pPr>
        <w:pStyle w:val="Body"/>
        <w:rPr>
          <w:shd w:val="clear" w:color="auto" w:fill="FFFFFF"/>
        </w:rPr>
      </w:pPr>
      <w:r w:rsidRPr="007B7B7B">
        <w:rPr>
          <w:shd w:val="clear" w:color="auto" w:fill="FFFFFF"/>
        </w:rPr>
        <w:t xml:space="preserve">In 2025, </w:t>
      </w:r>
      <w:r w:rsidR="006E1D87" w:rsidRPr="007B7B7B">
        <w:rPr>
          <w:shd w:val="clear" w:color="auto" w:fill="FFFFFF"/>
        </w:rPr>
        <w:t xml:space="preserve">Homes Victoria </w:t>
      </w:r>
      <w:r w:rsidRPr="007B7B7B">
        <w:rPr>
          <w:shd w:val="clear" w:color="auto" w:fill="FFFFFF"/>
        </w:rPr>
        <w:t>will</w:t>
      </w:r>
      <w:r w:rsidR="006E1D87" w:rsidRPr="007B7B7B">
        <w:rPr>
          <w:shd w:val="clear" w:color="auto" w:fill="FFFFFF"/>
        </w:rPr>
        <w:t xml:space="preserve"> </w:t>
      </w:r>
      <w:r w:rsidR="009574FE">
        <w:rPr>
          <w:shd w:val="clear" w:color="auto" w:fill="FFFFFF"/>
        </w:rPr>
        <w:t>begin</w:t>
      </w:r>
      <w:r w:rsidR="009574FE" w:rsidRPr="007B7B7B">
        <w:rPr>
          <w:shd w:val="clear" w:color="auto" w:fill="FFFFFF"/>
        </w:rPr>
        <w:t xml:space="preserve"> </w:t>
      </w:r>
      <w:r w:rsidR="006E1D87" w:rsidRPr="007B7B7B">
        <w:rPr>
          <w:shd w:val="clear" w:color="auto" w:fill="FFFFFF"/>
        </w:rPr>
        <w:t xml:space="preserve">a review of </w:t>
      </w:r>
      <w:r w:rsidR="007B7B7B">
        <w:rPr>
          <w:shd w:val="clear" w:color="auto" w:fill="FFFFFF"/>
        </w:rPr>
        <w:t xml:space="preserve">funded </w:t>
      </w:r>
      <w:r w:rsidR="006E1D87" w:rsidRPr="007B7B7B">
        <w:rPr>
          <w:shd w:val="clear" w:color="auto" w:fill="FFFFFF"/>
        </w:rPr>
        <w:t>program guidelines</w:t>
      </w:r>
      <w:r w:rsidR="005F6315">
        <w:rPr>
          <w:shd w:val="clear" w:color="auto" w:fill="FFFFFF"/>
        </w:rPr>
        <w:t>. It</w:t>
      </w:r>
      <w:r w:rsidRPr="007B7B7B">
        <w:rPr>
          <w:shd w:val="clear" w:color="auto" w:fill="FFFFFF"/>
        </w:rPr>
        <w:t xml:space="preserve"> will update </w:t>
      </w:r>
      <w:r w:rsidR="009574FE">
        <w:rPr>
          <w:shd w:val="clear" w:color="auto" w:fill="FFFFFF"/>
        </w:rPr>
        <w:t>S</w:t>
      </w:r>
      <w:r w:rsidRPr="007B7B7B">
        <w:rPr>
          <w:shd w:val="clear" w:color="auto" w:fill="FFFFFF"/>
        </w:rPr>
        <w:t xml:space="preserve">ection 12 when </w:t>
      </w:r>
      <w:r w:rsidR="00C97747" w:rsidRPr="007B7B7B">
        <w:rPr>
          <w:shd w:val="clear" w:color="auto" w:fill="FFFFFF"/>
        </w:rPr>
        <w:t xml:space="preserve">new program guidelines </w:t>
      </w:r>
      <w:r w:rsidR="005F6315">
        <w:rPr>
          <w:shd w:val="clear" w:color="auto" w:fill="FFFFFF"/>
        </w:rPr>
        <w:t>are</w:t>
      </w:r>
      <w:r w:rsidR="00C97747" w:rsidRPr="007B7B7B">
        <w:rPr>
          <w:shd w:val="clear" w:color="auto" w:fill="FFFFFF"/>
        </w:rPr>
        <w:t xml:space="preserve"> published.</w:t>
      </w:r>
      <w:r w:rsidR="00DF0760">
        <w:rPr>
          <w:shd w:val="clear" w:color="auto" w:fill="FFFFFF"/>
        </w:rPr>
        <w:t xml:space="preserve"> </w:t>
      </w:r>
      <w:r w:rsidR="008F364A">
        <w:rPr>
          <w:shd w:val="clear" w:color="auto" w:fill="FFFFFF"/>
        </w:rPr>
        <w:t xml:space="preserve">If there are </w:t>
      </w:r>
      <w:r w:rsidR="00C97747">
        <w:rPr>
          <w:shd w:val="clear" w:color="auto" w:fill="FFFFFF"/>
        </w:rPr>
        <w:t xml:space="preserve">program guidelines or </w:t>
      </w:r>
      <w:r w:rsidR="008F364A">
        <w:rPr>
          <w:shd w:val="clear" w:color="auto" w:fill="FFFFFF"/>
        </w:rPr>
        <w:t>extra</w:t>
      </w:r>
      <w:r w:rsidR="00C97747">
        <w:rPr>
          <w:shd w:val="clear" w:color="auto" w:fill="FFFFFF"/>
        </w:rPr>
        <w:t xml:space="preserve"> guidance</w:t>
      </w:r>
      <w:r w:rsidR="008F364A">
        <w:rPr>
          <w:shd w:val="clear" w:color="auto" w:fill="FFFFFF"/>
        </w:rPr>
        <w:t xml:space="preserve">, you can find </w:t>
      </w:r>
      <w:r w:rsidR="00C97747">
        <w:rPr>
          <w:shd w:val="clear" w:color="auto" w:fill="FFFFFF"/>
        </w:rPr>
        <w:t>a link in the table</w:t>
      </w:r>
      <w:r w:rsidR="00F07713">
        <w:rPr>
          <w:shd w:val="clear" w:color="auto" w:fill="FFFFFF"/>
        </w:rPr>
        <w:t xml:space="preserve"> for</w:t>
      </w:r>
      <w:r w:rsidR="009F19CC">
        <w:rPr>
          <w:shd w:val="clear" w:color="auto" w:fill="FFFFFF"/>
        </w:rPr>
        <w:t xml:space="preserve"> funded programs</w:t>
      </w:r>
      <w:r w:rsidR="5B54B937">
        <w:rPr>
          <w:shd w:val="clear" w:color="auto" w:fill="FFFFFF"/>
        </w:rPr>
        <w:t>.</w:t>
      </w:r>
    </w:p>
    <w:p w14:paraId="4073ADF4" w14:textId="566524C3" w:rsidR="00517C7B" w:rsidRPr="00D8085A" w:rsidRDefault="00F83117" w:rsidP="0EFC8044">
      <w:pPr>
        <w:pStyle w:val="Heading2"/>
        <w:ind w:left="851"/>
        <w:rPr>
          <w:rStyle w:val="Heading2Char"/>
          <w:rFonts w:eastAsia="Times"/>
          <w:b/>
          <w:bCs/>
        </w:rPr>
      </w:pPr>
      <w:bookmarkStart w:id="302" w:name="_Toc161139624"/>
      <w:bookmarkStart w:id="303" w:name="_Toc1715328863"/>
      <w:r>
        <w:t>Initial</w:t>
      </w:r>
      <w:r w:rsidRPr="0EFC8044">
        <w:rPr>
          <w:rStyle w:val="Heading2Char"/>
          <w:b/>
          <w:bCs/>
        </w:rPr>
        <w:t xml:space="preserve"> </w:t>
      </w:r>
      <w:r w:rsidR="00256AE7">
        <w:t>a</w:t>
      </w:r>
      <w:r>
        <w:t xml:space="preserve">ssessment and </w:t>
      </w:r>
      <w:r w:rsidR="00256AE7">
        <w:t>p</w:t>
      </w:r>
      <w:r>
        <w:t>lanning</w:t>
      </w:r>
      <w:bookmarkEnd w:id="302"/>
      <w:bookmarkEnd w:id="303"/>
    </w:p>
    <w:p w14:paraId="37AC99AB" w14:textId="76F9F7CA" w:rsidR="004C7F71" w:rsidRDefault="00563D5B" w:rsidP="00273F29">
      <w:pPr>
        <w:pStyle w:val="Heading3"/>
      </w:pPr>
      <w:r w:rsidRPr="008819C2">
        <w:t>Purpose</w:t>
      </w:r>
    </w:p>
    <w:p w14:paraId="78BE0523" w14:textId="40BFC328" w:rsidR="00E07470" w:rsidRPr="00BA03A9" w:rsidRDefault="00E07470" w:rsidP="00BF14E2">
      <w:pPr>
        <w:pStyle w:val="Body"/>
      </w:pPr>
      <w:r>
        <w:t xml:space="preserve">Initial </w:t>
      </w:r>
      <w:r w:rsidR="005F6315">
        <w:t>a</w:t>
      </w:r>
      <w:r>
        <w:t xml:space="preserve">ssessment and </w:t>
      </w:r>
      <w:r w:rsidR="005F6315">
        <w:t>p</w:t>
      </w:r>
      <w:r>
        <w:t xml:space="preserve">lanning (IAP) </w:t>
      </w:r>
      <w:r w:rsidR="005F0942">
        <w:t>provide</w:t>
      </w:r>
      <w:r>
        <w:t xml:space="preserve"> the first point of contact to a person seeking homelessness </w:t>
      </w:r>
      <w:r w:rsidR="009574FE">
        <w:t>support</w:t>
      </w:r>
      <w:r w:rsidR="005F6315">
        <w:t>. T</w:t>
      </w:r>
      <w:r>
        <w:t>hese may include:</w:t>
      </w:r>
    </w:p>
    <w:p w14:paraId="2CD804E7" w14:textId="510458CF" w:rsidR="00E07470" w:rsidRPr="009975CD" w:rsidRDefault="00E07470" w:rsidP="00E64AC4">
      <w:pPr>
        <w:pStyle w:val="Bullet1"/>
        <w:rPr>
          <w:lang w:val="en-US"/>
        </w:rPr>
      </w:pPr>
      <w:r w:rsidRPr="009975CD">
        <w:rPr>
          <w:lang w:val="en-US"/>
        </w:rPr>
        <w:t>IAP site-based assessments at entry points</w:t>
      </w:r>
    </w:p>
    <w:p w14:paraId="7640EF0D" w14:textId="41755B9E" w:rsidR="00E07470" w:rsidRPr="009975CD" w:rsidRDefault="00E07470" w:rsidP="00E64AC4">
      <w:pPr>
        <w:pStyle w:val="Bullet1"/>
        <w:rPr>
          <w:lang w:val="en-US"/>
        </w:rPr>
      </w:pPr>
      <w:r w:rsidRPr="009975CD">
        <w:rPr>
          <w:lang w:val="en-US"/>
        </w:rPr>
        <w:t xml:space="preserve">IAP response at correctional </w:t>
      </w:r>
      <w:r w:rsidR="00972210" w:rsidRPr="009975CD">
        <w:rPr>
          <w:lang w:val="en-US"/>
        </w:rPr>
        <w:t>cent</w:t>
      </w:r>
      <w:r w:rsidR="0044176B">
        <w:rPr>
          <w:lang w:val="en-US"/>
        </w:rPr>
        <w:t>re</w:t>
      </w:r>
      <w:r w:rsidR="00972210" w:rsidRPr="009975CD">
        <w:rPr>
          <w:lang w:val="en-US"/>
        </w:rPr>
        <w:t>s</w:t>
      </w:r>
      <w:r w:rsidRPr="009975CD">
        <w:rPr>
          <w:lang w:val="en-US"/>
        </w:rPr>
        <w:t>, mental health discharge facilities and courts</w:t>
      </w:r>
    </w:p>
    <w:p w14:paraId="341FBD76" w14:textId="4FCA0A13" w:rsidR="00E07470" w:rsidRPr="009975CD" w:rsidRDefault="002D4900" w:rsidP="00E64AC4">
      <w:pPr>
        <w:pStyle w:val="Bullet1"/>
        <w:rPr>
          <w:lang w:val="en-US"/>
        </w:rPr>
      </w:pPr>
      <w:r w:rsidRPr="009975CD">
        <w:rPr>
          <w:lang w:val="en-US"/>
        </w:rPr>
        <w:t>t</w:t>
      </w:r>
      <w:r w:rsidR="00E07470" w:rsidRPr="009975CD">
        <w:rPr>
          <w:lang w:val="en-US"/>
        </w:rPr>
        <w:t xml:space="preserve">elephone </w:t>
      </w:r>
      <w:r w:rsidR="005F6315">
        <w:rPr>
          <w:lang w:val="en-US"/>
        </w:rPr>
        <w:t>i</w:t>
      </w:r>
      <w:r w:rsidR="00E07470" w:rsidRPr="009975CD">
        <w:rPr>
          <w:lang w:val="en-US"/>
        </w:rPr>
        <w:t xml:space="preserve">nformation and </w:t>
      </w:r>
      <w:r w:rsidR="005F6315">
        <w:rPr>
          <w:lang w:val="en-US"/>
        </w:rPr>
        <w:t>r</w:t>
      </w:r>
      <w:r w:rsidR="00E07470" w:rsidRPr="009975CD">
        <w:rPr>
          <w:lang w:val="en-US"/>
        </w:rPr>
        <w:t>eferral (site and phone-based assessment)</w:t>
      </w:r>
    </w:p>
    <w:p w14:paraId="40B41589" w14:textId="1455C74C" w:rsidR="00E07470" w:rsidRPr="009975CD" w:rsidRDefault="002D4900" w:rsidP="00E64AC4">
      <w:pPr>
        <w:pStyle w:val="Bullet1"/>
        <w:rPr>
          <w:lang w:val="en-US"/>
        </w:rPr>
      </w:pPr>
      <w:r w:rsidRPr="009975CD">
        <w:rPr>
          <w:lang w:val="en-US"/>
        </w:rPr>
        <w:t>S</w:t>
      </w:r>
      <w:r w:rsidR="00E07470" w:rsidRPr="009975CD">
        <w:rPr>
          <w:lang w:val="en-US"/>
        </w:rPr>
        <w:t>tate-wide Homelessness After Hours Service (site and phone-based assessment)</w:t>
      </w:r>
    </w:p>
    <w:p w14:paraId="57AAEF0D" w14:textId="4A05FD18" w:rsidR="00E07470" w:rsidRPr="009975CD" w:rsidRDefault="002D4900" w:rsidP="00E64AC4">
      <w:pPr>
        <w:pStyle w:val="Bullet1"/>
        <w:rPr>
          <w:lang w:val="en-US"/>
        </w:rPr>
      </w:pPr>
      <w:r w:rsidRPr="009975CD">
        <w:rPr>
          <w:lang w:val="en-US"/>
        </w:rPr>
        <w:t>o</w:t>
      </w:r>
      <w:r w:rsidR="00E07470" w:rsidRPr="009975CD">
        <w:rPr>
          <w:lang w:val="en-US"/>
        </w:rPr>
        <w:t>utreach assessment services</w:t>
      </w:r>
      <w:r w:rsidR="002568C2" w:rsidRPr="009975CD">
        <w:rPr>
          <w:lang w:val="en-US"/>
        </w:rPr>
        <w:t>.</w:t>
      </w:r>
    </w:p>
    <w:p w14:paraId="0A35C928" w14:textId="3ABADD8B" w:rsidR="0042521A" w:rsidRPr="00E64AC4" w:rsidRDefault="00CA3F75" w:rsidP="003F23A5">
      <w:pPr>
        <w:pStyle w:val="Heading3"/>
      </w:pPr>
      <w:r w:rsidRPr="003F23A5">
        <w:t>Objectives</w:t>
      </w:r>
    </w:p>
    <w:p w14:paraId="53A1AE19" w14:textId="3462D721" w:rsidR="00E07470" w:rsidRPr="00BA03A9" w:rsidRDefault="00E07470" w:rsidP="00BF14E2">
      <w:pPr>
        <w:pStyle w:val="Body"/>
      </w:pPr>
      <w:r>
        <w:t>IAP</w:t>
      </w:r>
      <w:r w:rsidDel="00F83117">
        <w:t xml:space="preserve"> </w:t>
      </w:r>
      <w:r>
        <w:t>programs</w:t>
      </w:r>
      <w:r w:rsidRPr="00BA03A9">
        <w:t xml:space="preserve"> provide</w:t>
      </w:r>
      <w:r>
        <w:t>:</w:t>
      </w:r>
    </w:p>
    <w:p w14:paraId="7CA0CFE4" w14:textId="71996433" w:rsidR="00E07470" w:rsidRPr="009975CD" w:rsidRDefault="24133710" w:rsidP="00E64AC4">
      <w:pPr>
        <w:pStyle w:val="Bullet1"/>
        <w:rPr>
          <w:lang w:val="en-US"/>
        </w:rPr>
      </w:pPr>
      <w:r w:rsidRPr="5FE09447">
        <w:rPr>
          <w:lang w:val="en-US"/>
        </w:rPr>
        <w:t xml:space="preserve">clear entry points </w:t>
      </w:r>
      <w:r w:rsidR="6966220D" w:rsidRPr="5FE09447">
        <w:rPr>
          <w:lang w:val="en-US"/>
        </w:rPr>
        <w:t>in</w:t>
      </w:r>
      <w:r w:rsidRPr="5FE09447">
        <w:rPr>
          <w:lang w:val="en-US"/>
        </w:rPr>
        <w:t xml:space="preserve">to the </w:t>
      </w:r>
      <w:r w:rsidR="135BF42C" w:rsidRPr="5FE09447">
        <w:rPr>
          <w:lang w:val="en-US"/>
        </w:rPr>
        <w:t xml:space="preserve">homelessness service </w:t>
      </w:r>
      <w:r w:rsidRPr="5FE09447">
        <w:rPr>
          <w:lang w:val="en-US"/>
        </w:rPr>
        <w:t>system</w:t>
      </w:r>
    </w:p>
    <w:p w14:paraId="405463BA" w14:textId="0BF8EFEB" w:rsidR="00E07470" w:rsidRPr="009975CD" w:rsidRDefault="00CC4FBB" w:rsidP="00E64AC4">
      <w:pPr>
        <w:pStyle w:val="Bullet1"/>
        <w:rPr>
          <w:lang w:val="en-US"/>
        </w:rPr>
      </w:pPr>
      <w:r w:rsidRPr="009975CD">
        <w:rPr>
          <w:lang w:val="en-US"/>
        </w:rPr>
        <w:t>risk and safety assessment</w:t>
      </w:r>
    </w:p>
    <w:p w14:paraId="0082A0D4" w14:textId="6818CE07" w:rsidR="00E07470" w:rsidRPr="009975CD" w:rsidRDefault="00E07470" w:rsidP="00E64AC4">
      <w:pPr>
        <w:pStyle w:val="Bullet1"/>
        <w:rPr>
          <w:lang w:val="en-US"/>
        </w:rPr>
      </w:pPr>
      <w:r w:rsidRPr="009975CD">
        <w:rPr>
          <w:lang w:val="en-US"/>
        </w:rPr>
        <w:t>consistent initial assessment and referral practice by skilled workers</w:t>
      </w:r>
    </w:p>
    <w:p w14:paraId="2E6098B8" w14:textId="1AA4E392" w:rsidR="00E07470" w:rsidRPr="009975CD" w:rsidRDefault="00340D11" w:rsidP="00E64AC4">
      <w:pPr>
        <w:pStyle w:val="Bullet1"/>
        <w:rPr>
          <w:lang w:val="en-US"/>
        </w:rPr>
      </w:pPr>
      <w:r>
        <w:rPr>
          <w:lang w:val="en-US"/>
        </w:rPr>
        <w:t>t</w:t>
      </w:r>
      <w:r w:rsidR="00E07470" w:rsidRPr="009975CD">
        <w:rPr>
          <w:lang w:val="en-US"/>
        </w:rPr>
        <w:t>riag</w:t>
      </w:r>
      <w:r w:rsidR="00A95A51" w:rsidRPr="009975CD">
        <w:rPr>
          <w:lang w:val="en-US"/>
        </w:rPr>
        <w:t>e</w:t>
      </w:r>
      <w:r w:rsidR="00E07470" w:rsidRPr="009975CD">
        <w:rPr>
          <w:lang w:val="en-US"/>
        </w:rPr>
        <w:t xml:space="preserve"> and referr</w:t>
      </w:r>
      <w:r w:rsidR="00A95A51" w:rsidRPr="009975CD">
        <w:rPr>
          <w:lang w:val="en-US"/>
        </w:rPr>
        <w:t>al of</w:t>
      </w:r>
      <w:r w:rsidR="00E07470" w:rsidRPr="009975CD">
        <w:rPr>
          <w:lang w:val="en-US"/>
        </w:rPr>
        <w:t xml:space="preserve"> </w:t>
      </w:r>
      <w:r w:rsidR="0044420F">
        <w:rPr>
          <w:lang w:val="en-US"/>
        </w:rPr>
        <w:t>individuals and families</w:t>
      </w:r>
      <w:r w:rsidR="00E07470" w:rsidRPr="009975CD">
        <w:rPr>
          <w:lang w:val="en-US"/>
        </w:rPr>
        <w:t xml:space="preserve"> based on their risks and needs</w:t>
      </w:r>
    </w:p>
    <w:p w14:paraId="4ACF8B0F" w14:textId="149715A7" w:rsidR="00E07470" w:rsidRPr="009975CD" w:rsidRDefault="00E07470" w:rsidP="00E64AC4">
      <w:pPr>
        <w:pStyle w:val="Bullet1"/>
        <w:rPr>
          <w:lang w:val="en-US"/>
        </w:rPr>
      </w:pPr>
      <w:r w:rsidRPr="009975CD">
        <w:rPr>
          <w:lang w:val="en-US"/>
        </w:rPr>
        <w:t>an allocation of available homelessness resources</w:t>
      </w:r>
    </w:p>
    <w:p w14:paraId="171696FB" w14:textId="213924A3" w:rsidR="00E07470" w:rsidRPr="009975CD" w:rsidRDefault="00E07470" w:rsidP="00E64AC4">
      <w:pPr>
        <w:pStyle w:val="Bullet1"/>
        <w:rPr>
          <w:lang w:val="en-US"/>
        </w:rPr>
      </w:pPr>
      <w:r w:rsidRPr="009975CD">
        <w:rPr>
          <w:lang w:val="en-US"/>
        </w:rPr>
        <w:t xml:space="preserve">flexible funding to </w:t>
      </w:r>
      <w:r w:rsidR="009574FE">
        <w:rPr>
          <w:lang w:val="en-US"/>
        </w:rPr>
        <w:t>buy</w:t>
      </w:r>
      <w:r w:rsidR="009574FE" w:rsidRPr="009975CD">
        <w:rPr>
          <w:lang w:val="en-US"/>
        </w:rPr>
        <w:t xml:space="preserve"> </w:t>
      </w:r>
      <w:r w:rsidRPr="009975CD">
        <w:rPr>
          <w:lang w:val="en-US"/>
        </w:rPr>
        <w:t>services and accommodation</w:t>
      </w:r>
    </w:p>
    <w:p w14:paraId="76C0407E" w14:textId="283F5390" w:rsidR="005F6315" w:rsidRDefault="00E07470" w:rsidP="00E64AC4">
      <w:pPr>
        <w:pStyle w:val="Bullet1"/>
        <w:rPr>
          <w:lang w:val="en-US"/>
        </w:rPr>
      </w:pPr>
      <w:r w:rsidRPr="009975CD">
        <w:rPr>
          <w:lang w:val="en-US"/>
        </w:rPr>
        <w:t xml:space="preserve">short-term support for immediate needs </w:t>
      </w:r>
    </w:p>
    <w:p w14:paraId="58AAD2C7" w14:textId="57BD03CC" w:rsidR="00E07470" w:rsidRPr="009975CD" w:rsidRDefault="00E07470" w:rsidP="00E64AC4">
      <w:pPr>
        <w:pStyle w:val="Bullet1"/>
        <w:rPr>
          <w:lang w:val="en-US"/>
        </w:rPr>
      </w:pPr>
      <w:r w:rsidRPr="009975CD">
        <w:rPr>
          <w:lang w:val="en-US"/>
        </w:rPr>
        <w:t xml:space="preserve">monitoring client welfare while they wait </w:t>
      </w:r>
      <w:r w:rsidR="005F6315">
        <w:rPr>
          <w:lang w:val="en-US"/>
        </w:rPr>
        <w:t xml:space="preserve">for </w:t>
      </w:r>
      <w:r w:rsidRPr="009975CD">
        <w:rPr>
          <w:lang w:val="en-US"/>
        </w:rPr>
        <w:t>access to relevant services.</w:t>
      </w:r>
    </w:p>
    <w:p w14:paraId="2DD4D7AB" w14:textId="50736652" w:rsidR="6DF10C62" w:rsidRDefault="27FA4A97" w:rsidP="005460F9">
      <w:pPr>
        <w:pStyle w:val="Heading3"/>
      </w:pPr>
      <w:r w:rsidRPr="008819C2">
        <w:t>Activities</w:t>
      </w:r>
      <w:r w:rsidR="00AA68BA" w:rsidRPr="008819C2">
        <w:t xml:space="preserve"> and</w:t>
      </w:r>
      <w:r w:rsidRPr="008819C2">
        <w:t xml:space="preserve"> </w:t>
      </w:r>
      <w:r w:rsidR="00AA68BA" w:rsidRPr="008819C2">
        <w:t>g</w:t>
      </w:r>
      <w:r w:rsidRPr="008819C2">
        <w:t>uidelines</w:t>
      </w:r>
    </w:p>
    <w:tbl>
      <w:tblPr>
        <w:tblStyle w:val="ListTable3"/>
        <w:tblW w:w="9155" w:type="dxa"/>
        <w:tblLook w:val="04A0" w:firstRow="1" w:lastRow="0" w:firstColumn="1" w:lastColumn="0" w:noHBand="0" w:noVBand="1"/>
      </w:tblPr>
      <w:tblGrid>
        <w:gridCol w:w="3256"/>
        <w:gridCol w:w="5899"/>
      </w:tblGrid>
      <w:tr w:rsidR="00565C7D" w14:paraId="043ADE77" w14:textId="77777777" w:rsidTr="00A27F7B">
        <w:trPr>
          <w:cnfStyle w:val="100000000000" w:firstRow="1" w:lastRow="0" w:firstColumn="0" w:lastColumn="0" w:oddVBand="0" w:evenVBand="0" w:oddHBand="0" w:evenHBand="0" w:firstRowFirstColumn="0" w:firstRowLastColumn="0" w:lastRowFirstColumn="0" w:lastRowLastColumn="0"/>
          <w:trHeight w:val="665"/>
        </w:trPr>
        <w:tc>
          <w:tcPr>
            <w:cnfStyle w:val="001000000100" w:firstRow="0" w:lastRow="0" w:firstColumn="1" w:lastColumn="0" w:oddVBand="0" w:evenVBand="0" w:oddHBand="0" w:evenHBand="0" w:firstRowFirstColumn="1" w:firstRowLastColumn="0" w:lastRowFirstColumn="0" w:lastRowLastColumn="0"/>
            <w:tcW w:w="3256" w:type="dxa"/>
          </w:tcPr>
          <w:p w14:paraId="2FAA2E24" w14:textId="4ED8EEB0" w:rsidR="00565C7D" w:rsidRDefault="00565C7D" w:rsidP="00200886">
            <w:pPr>
              <w:pStyle w:val="Tablecolhead"/>
            </w:pPr>
            <w:r>
              <w:t>Homelessness activity</w:t>
            </w:r>
            <w:r w:rsidR="009924D7">
              <w:t xml:space="preserve"> </w:t>
            </w:r>
          </w:p>
        </w:tc>
        <w:tc>
          <w:tcPr>
            <w:tcW w:w="5899" w:type="dxa"/>
          </w:tcPr>
          <w:p w14:paraId="2B877F63" w14:textId="53479C5F" w:rsidR="00565C7D" w:rsidRDefault="59938AE5" w:rsidP="00200886">
            <w:pPr>
              <w:pStyle w:val="Tablecolhead"/>
              <w:cnfStyle w:val="100000000000" w:firstRow="1" w:lastRow="0" w:firstColumn="0" w:lastColumn="0" w:oddVBand="0" w:evenVBand="0" w:oddHBand="0" w:evenHBand="0" w:firstRowFirstColumn="0" w:firstRowLastColumn="0" w:lastRowFirstColumn="0" w:lastRowLastColumn="0"/>
            </w:pPr>
            <w:r>
              <w:t>P</w:t>
            </w:r>
            <w:r w:rsidR="393F5137">
              <w:t xml:space="preserve">rogram </w:t>
            </w:r>
            <w:r w:rsidR="6BC99589">
              <w:t>guid</w:t>
            </w:r>
            <w:r w:rsidR="22324A40">
              <w:t>elines</w:t>
            </w:r>
            <w:r w:rsidR="654D3D14">
              <w:t xml:space="preserve"> or </w:t>
            </w:r>
            <w:r w:rsidR="393F5137">
              <w:t>guidance</w:t>
            </w:r>
            <w:r w:rsidR="00D5031C">
              <w:t xml:space="preserve"> </w:t>
            </w:r>
          </w:p>
        </w:tc>
      </w:tr>
      <w:tr w:rsidR="00E6351B" w14:paraId="1E68A07A" w14:textId="77777777" w:rsidTr="00A27F7B">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256" w:type="dxa"/>
          </w:tcPr>
          <w:p w14:paraId="3909231D" w14:textId="5216AD4E" w:rsidR="00E6351B" w:rsidRPr="00E81F46" w:rsidRDefault="00E6351B" w:rsidP="00BF14E2">
            <w:pPr>
              <w:pStyle w:val="Tabletext"/>
            </w:pPr>
            <w:r w:rsidRPr="00E81F46">
              <w:t>94589</w:t>
            </w:r>
            <w:r>
              <w:t xml:space="preserve"> – Initial </w:t>
            </w:r>
            <w:r w:rsidR="00F75002">
              <w:t>assessment and planning</w:t>
            </w:r>
          </w:p>
        </w:tc>
        <w:tc>
          <w:tcPr>
            <w:tcW w:w="5899" w:type="dxa"/>
          </w:tcPr>
          <w:p w14:paraId="2E94D2D2" w14:textId="1ED039E3" w:rsidR="00E6351B" w:rsidRPr="00E81F46" w:rsidRDefault="00F75002" w:rsidP="00BF14E2">
            <w:pPr>
              <w:pStyle w:val="Tabletext"/>
              <w:cnfStyle w:val="000000100000" w:firstRow="0" w:lastRow="0" w:firstColumn="0" w:lastColumn="0" w:oddVBand="0" w:evenVBand="0" w:oddHBand="1" w:evenHBand="0" w:firstRowFirstColumn="0" w:firstRowLastColumn="0" w:lastRowFirstColumn="0" w:lastRowLastColumn="0"/>
            </w:pPr>
            <w:r w:rsidRPr="00300D55">
              <w:t>I</w:t>
            </w:r>
            <w:r w:rsidR="004C37E9">
              <w:t>AP</w:t>
            </w:r>
            <w:r w:rsidRPr="00F75002">
              <w:t xml:space="preserve"> at entry points </w:t>
            </w:r>
            <w:r w:rsidRPr="00300D55">
              <w:t>guidance</w:t>
            </w:r>
            <w:r w:rsidR="00A340DE">
              <w:t xml:space="preserve"> (not available at time of publication)</w:t>
            </w:r>
          </w:p>
        </w:tc>
      </w:tr>
      <w:tr w:rsidR="00161056" w14:paraId="52760030" w14:textId="77777777" w:rsidTr="00A27F7B">
        <w:trPr>
          <w:trHeight w:val="309"/>
        </w:trPr>
        <w:tc>
          <w:tcPr>
            <w:cnfStyle w:val="001000000000" w:firstRow="0" w:lastRow="0" w:firstColumn="1" w:lastColumn="0" w:oddVBand="0" w:evenVBand="0" w:oddHBand="0" w:evenHBand="0" w:firstRowFirstColumn="0" w:firstRowLastColumn="0" w:lastRowFirstColumn="0" w:lastRowLastColumn="0"/>
            <w:tcW w:w="3256" w:type="dxa"/>
          </w:tcPr>
          <w:p w14:paraId="3991A212" w14:textId="5DC0F2D8" w:rsidR="00161056" w:rsidRDefault="00161056" w:rsidP="00BF14E2">
            <w:pPr>
              <w:pStyle w:val="Tabletext"/>
            </w:pPr>
            <w:r w:rsidRPr="00E81F46">
              <w:t>94589</w:t>
            </w:r>
            <w:r>
              <w:t xml:space="preserve"> – Initial </w:t>
            </w:r>
            <w:r w:rsidR="00F75002">
              <w:t>assessment and planning</w:t>
            </w:r>
          </w:p>
        </w:tc>
        <w:tc>
          <w:tcPr>
            <w:tcW w:w="5899" w:type="dxa"/>
          </w:tcPr>
          <w:p w14:paraId="54FA46DE" w14:textId="77777777" w:rsidR="00102B6B" w:rsidRDefault="00102B6B" w:rsidP="00102B6B">
            <w:pPr>
              <w:pStyle w:val="Tabletext"/>
              <w:cnfStyle w:val="000000000000" w:firstRow="0" w:lastRow="0" w:firstColumn="0" w:lastColumn="0" w:oddVBand="0" w:evenVBand="0" w:oddHBand="0" w:evenHBand="0" w:firstRowFirstColumn="0" w:firstRowLastColumn="0" w:lastRowFirstColumn="0" w:lastRowLastColumn="0"/>
            </w:pPr>
            <w:hyperlink r:id="rId162" w:history="1">
              <w:r w:rsidRPr="0004796C">
                <w:rPr>
                  <w:rStyle w:val="Hyperlink"/>
                </w:rPr>
                <w:t>IAP in Victorian Prisons - Corrections housing pathways initiative guidelines</w:t>
              </w:r>
            </w:hyperlink>
            <w:r>
              <w:t xml:space="preserve"> </w:t>
            </w:r>
          </w:p>
          <w:p w14:paraId="230358E5" w14:textId="207D9661" w:rsidR="00161056" w:rsidRDefault="00102B6B" w:rsidP="00102B6B">
            <w:pPr>
              <w:pStyle w:val="Tabletext"/>
              <w:cnfStyle w:val="000000000000" w:firstRow="0" w:lastRow="0" w:firstColumn="0" w:lastColumn="0" w:oddVBand="0" w:evenVBand="0" w:oddHBand="0" w:evenHBand="0" w:firstRowFirstColumn="0" w:firstRowLastColumn="0" w:lastRowFirstColumn="0" w:lastRowLastColumn="0"/>
            </w:pPr>
            <w:r w:rsidRPr="0004796C">
              <w:t>https://fac.dffh.vic.gov.au/policies-and-procedures</w:t>
            </w:r>
          </w:p>
        </w:tc>
      </w:tr>
      <w:tr w:rsidR="00161056" w14:paraId="0C23BA69" w14:textId="77777777" w:rsidTr="00A27F7B">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256" w:type="dxa"/>
          </w:tcPr>
          <w:p w14:paraId="207CB4EE" w14:textId="403A9712" w:rsidR="00161056" w:rsidRDefault="00161056" w:rsidP="00BF14E2">
            <w:pPr>
              <w:pStyle w:val="Tabletext"/>
            </w:pPr>
            <w:r w:rsidRPr="00E81F46">
              <w:t>94589</w:t>
            </w:r>
            <w:r>
              <w:t xml:space="preserve"> – Initial </w:t>
            </w:r>
            <w:r w:rsidR="00F75002">
              <w:t>assessment and planning</w:t>
            </w:r>
          </w:p>
        </w:tc>
        <w:tc>
          <w:tcPr>
            <w:tcW w:w="5899" w:type="dxa"/>
          </w:tcPr>
          <w:p w14:paraId="6B35DB1C" w14:textId="13876E1B" w:rsidR="00161056" w:rsidRDefault="00161056" w:rsidP="00BF14E2">
            <w:pPr>
              <w:pStyle w:val="Tabletext"/>
              <w:cnfStyle w:val="000000100000" w:firstRow="0" w:lastRow="0" w:firstColumn="0" w:lastColumn="0" w:oddVBand="0" w:evenVBand="0" w:oddHBand="1" w:evenHBand="0" w:firstRowFirstColumn="0" w:firstRowLastColumn="0" w:lastRowFirstColumn="0" w:lastRowLastColumn="0"/>
            </w:pPr>
            <w:r w:rsidRPr="00E81F46">
              <w:t>Mental health pathways</w:t>
            </w:r>
            <w:r w:rsidR="00A340DE">
              <w:t xml:space="preserve"> (not available at time of publication)</w:t>
            </w:r>
          </w:p>
        </w:tc>
      </w:tr>
      <w:tr w:rsidR="00161056" w14:paraId="0DE6B367" w14:textId="77777777" w:rsidTr="00A27F7B">
        <w:trPr>
          <w:trHeight w:val="309"/>
        </w:trPr>
        <w:tc>
          <w:tcPr>
            <w:cnfStyle w:val="001000000000" w:firstRow="0" w:lastRow="0" w:firstColumn="1" w:lastColumn="0" w:oddVBand="0" w:evenVBand="0" w:oddHBand="0" w:evenHBand="0" w:firstRowFirstColumn="0" w:firstRowLastColumn="0" w:lastRowFirstColumn="0" w:lastRowLastColumn="0"/>
            <w:tcW w:w="3256" w:type="dxa"/>
          </w:tcPr>
          <w:p w14:paraId="51B2FDB9" w14:textId="15E552D8" w:rsidR="00161056" w:rsidRDefault="00161056" w:rsidP="00BF14E2">
            <w:pPr>
              <w:pStyle w:val="Tabletext"/>
            </w:pPr>
            <w:r w:rsidRPr="00E81F46">
              <w:t>94589</w:t>
            </w:r>
            <w:r>
              <w:t xml:space="preserve"> – Initial </w:t>
            </w:r>
            <w:r w:rsidR="00F75002">
              <w:t>assessment and planning</w:t>
            </w:r>
          </w:p>
        </w:tc>
        <w:tc>
          <w:tcPr>
            <w:tcW w:w="5899" w:type="dxa"/>
          </w:tcPr>
          <w:p w14:paraId="5ABC8928" w14:textId="6DC71E04" w:rsidR="00161056" w:rsidRDefault="00161056" w:rsidP="00BF14E2">
            <w:pPr>
              <w:pStyle w:val="Tabletext"/>
              <w:cnfStyle w:val="000000000000" w:firstRow="0" w:lastRow="0" w:firstColumn="0" w:lastColumn="0" w:oddVBand="0" w:evenVBand="0" w:oddHBand="0" w:evenHBand="0" w:firstRowFirstColumn="0" w:firstRowLastColumn="0" w:lastRowFirstColumn="0" w:lastRowLastColumn="0"/>
            </w:pPr>
            <w:r w:rsidRPr="00D70F5A">
              <w:t>Statewide</w:t>
            </w:r>
            <w:r w:rsidR="004C5BDA">
              <w:t xml:space="preserve"> Homelessness</w:t>
            </w:r>
            <w:r w:rsidRPr="00D70F5A">
              <w:t xml:space="preserve"> After Hours</w:t>
            </w:r>
            <w:r w:rsidR="004C5BDA">
              <w:t xml:space="preserve"> Service</w:t>
            </w:r>
          </w:p>
        </w:tc>
      </w:tr>
      <w:tr w:rsidR="00161056" w14:paraId="4E003EA0" w14:textId="77777777" w:rsidTr="00A27F7B">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256" w:type="dxa"/>
          </w:tcPr>
          <w:p w14:paraId="279F7FEF" w14:textId="5BE0B437" w:rsidR="00161056" w:rsidRPr="00D70F5A" w:rsidRDefault="00161056" w:rsidP="00BF14E2">
            <w:pPr>
              <w:pStyle w:val="Tabletext"/>
            </w:pPr>
            <w:r>
              <w:t xml:space="preserve">94846 – Aboriginal </w:t>
            </w:r>
            <w:r w:rsidR="00F75002">
              <w:t>client support</w:t>
            </w:r>
          </w:p>
        </w:tc>
        <w:tc>
          <w:tcPr>
            <w:tcW w:w="5899" w:type="dxa"/>
          </w:tcPr>
          <w:p w14:paraId="2CFBABF2" w14:textId="0466F114" w:rsidR="00161056" w:rsidRPr="00D70F5A" w:rsidRDefault="00161056" w:rsidP="00BF14E2">
            <w:pPr>
              <w:pStyle w:val="Tabletext"/>
              <w:cnfStyle w:val="000000100000" w:firstRow="0" w:lastRow="0" w:firstColumn="0" w:lastColumn="0" w:oddVBand="0" w:evenVBand="0" w:oddHBand="1" w:evenHBand="0" w:firstRowFirstColumn="0" w:firstRowLastColumn="0" w:lastRowFirstColumn="0" w:lastRowLastColumn="0"/>
            </w:pPr>
            <w:r>
              <w:t xml:space="preserve">Aboriginal </w:t>
            </w:r>
            <w:r w:rsidR="00F75002">
              <w:t>client support initial assessment at entry point</w:t>
            </w:r>
          </w:p>
        </w:tc>
      </w:tr>
      <w:tr w:rsidR="00161056" w14:paraId="1A59ADAE" w14:textId="77777777" w:rsidTr="00A27F7B">
        <w:trPr>
          <w:trHeight w:val="309"/>
        </w:trPr>
        <w:tc>
          <w:tcPr>
            <w:cnfStyle w:val="001000000000" w:firstRow="0" w:lastRow="0" w:firstColumn="1" w:lastColumn="0" w:oddVBand="0" w:evenVBand="0" w:oddHBand="0" w:evenHBand="0" w:firstRowFirstColumn="0" w:firstRowLastColumn="0" w:lastRowFirstColumn="0" w:lastRowLastColumn="0"/>
            <w:tcW w:w="3256" w:type="dxa"/>
          </w:tcPr>
          <w:p w14:paraId="04A5DA02" w14:textId="6C3CC329" w:rsidR="00161056" w:rsidRDefault="00161056" w:rsidP="00BF14E2">
            <w:pPr>
              <w:pStyle w:val="Tabletext"/>
            </w:pPr>
            <w:r>
              <w:t xml:space="preserve">94841 – Support for </w:t>
            </w:r>
            <w:r w:rsidR="00F75002">
              <w:t>people sleeping rough</w:t>
            </w:r>
          </w:p>
        </w:tc>
        <w:tc>
          <w:tcPr>
            <w:tcW w:w="5899" w:type="dxa"/>
          </w:tcPr>
          <w:p w14:paraId="69A92E14" w14:textId="0ACC37AE" w:rsidR="00161056" w:rsidRDefault="00161056" w:rsidP="00BF14E2">
            <w:pPr>
              <w:pStyle w:val="Tabletext"/>
              <w:cnfStyle w:val="000000000000" w:firstRow="0" w:lastRow="0" w:firstColumn="0" w:lastColumn="0" w:oddVBand="0" w:evenVBand="0" w:oddHBand="0" w:evenHBand="0" w:firstRowFirstColumn="0" w:firstRowLastColumn="0" w:lastRowFirstColumn="0" w:lastRowLastColumn="0"/>
            </w:pPr>
            <w:hyperlink r:id="rId163">
              <w:r w:rsidRPr="37C5264E">
                <w:rPr>
                  <w:rStyle w:val="Hyperlink"/>
                </w:rPr>
                <w:t>Rough</w:t>
              </w:r>
              <w:r w:rsidR="00F75002" w:rsidRPr="37C5264E">
                <w:rPr>
                  <w:rStyle w:val="Hyperlink"/>
                </w:rPr>
                <w:t xml:space="preserve"> sleeping assertive outreach guidelines</w:t>
              </w:r>
            </w:hyperlink>
            <w:r w:rsidR="0073038A">
              <w:t xml:space="preserve"> </w:t>
            </w:r>
            <w:r w:rsidR="0011032B" w:rsidRPr="00181681">
              <w:t>https://fac.dffh.vic.gov.au/assertive-outreach-guidelines</w:t>
            </w:r>
          </w:p>
        </w:tc>
      </w:tr>
    </w:tbl>
    <w:p w14:paraId="36AA6AB6" w14:textId="271C6B3F" w:rsidR="00F5626C" w:rsidRDefault="00B079CD" w:rsidP="007B4546">
      <w:pPr>
        <w:pStyle w:val="Heading2"/>
        <w:ind w:left="851"/>
      </w:pPr>
      <w:bookmarkStart w:id="304" w:name="_Toc1833670873"/>
      <w:bookmarkStart w:id="305" w:name="_Toc161139633"/>
      <w:bookmarkStart w:id="306" w:name="_Toc161139625"/>
      <w:r>
        <w:t xml:space="preserve">Flexible </w:t>
      </w:r>
      <w:r w:rsidR="00256AE7">
        <w:t>f</w:t>
      </w:r>
      <w:r>
        <w:t>unding</w:t>
      </w:r>
      <w:bookmarkEnd w:id="304"/>
    </w:p>
    <w:p w14:paraId="42CC9644" w14:textId="2DD1E847" w:rsidR="00F5626C" w:rsidRPr="00E64AC4" w:rsidRDefault="00563D5B" w:rsidP="003F23A5">
      <w:pPr>
        <w:pStyle w:val="Heading3"/>
      </w:pPr>
      <w:r w:rsidRPr="003F23A5">
        <w:t>Purpose</w:t>
      </w:r>
    </w:p>
    <w:p w14:paraId="298808D2" w14:textId="34746950" w:rsidR="00B079CD" w:rsidRPr="00F75002" w:rsidRDefault="00B079CD" w:rsidP="00BF14E2">
      <w:pPr>
        <w:pStyle w:val="Body"/>
        <w:rPr>
          <w:rFonts w:eastAsia="Times"/>
        </w:rPr>
      </w:pPr>
      <w:r w:rsidRPr="00713DEE">
        <w:rPr>
          <w:rFonts w:eastAsia="Times"/>
        </w:rPr>
        <w:t xml:space="preserve">Homelessness </w:t>
      </w:r>
      <w:r w:rsidR="0071491C">
        <w:rPr>
          <w:rFonts w:eastAsia="Times"/>
        </w:rPr>
        <w:t>f</w:t>
      </w:r>
      <w:r w:rsidRPr="00713DEE">
        <w:rPr>
          <w:rFonts w:eastAsia="Times"/>
        </w:rPr>
        <w:t xml:space="preserve">lexible </w:t>
      </w:r>
      <w:r w:rsidR="0071491C">
        <w:rPr>
          <w:rFonts w:eastAsia="Times"/>
        </w:rPr>
        <w:t>f</w:t>
      </w:r>
      <w:r w:rsidRPr="00713DEE">
        <w:rPr>
          <w:rFonts w:eastAsia="Times"/>
        </w:rPr>
        <w:t>unding</w:t>
      </w:r>
      <w:r w:rsidR="00331436">
        <w:rPr>
          <w:rFonts w:eastAsia="Times"/>
        </w:rPr>
        <w:t xml:space="preserve"> </w:t>
      </w:r>
      <w:r w:rsidR="009574FE">
        <w:rPr>
          <w:rFonts w:eastAsia="Times"/>
        </w:rPr>
        <w:t>offers</w:t>
      </w:r>
      <w:r w:rsidRPr="00713DEE">
        <w:rPr>
          <w:rFonts w:eastAsia="Times"/>
        </w:rPr>
        <w:t xml:space="preserve"> an effective and timely response to </w:t>
      </w:r>
      <w:r w:rsidR="009D2CC3">
        <w:rPr>
          <w:rFonts w:eastAsia="Times"/>
        </w:rPr>
        <w:t>urgent</w:t>
      </w:r>
      <w:r w:rsidRPr="00713DEE">
        <w:rPr>
          <w:rFonts w:eastAsia="Times"/>
        </w:rPr>
        <w:t xml:space="preserve"> need</w:t>
      </w:r>
      <w:r w:rsidR="009D2CC3">
        <w:rPr>
          <w:rFonts w:eastAsia="Times"/>
        </w:rPr>
        <w:t>s</w:t>
      </w:r>
      <w:r w:rsidR="00F87B65">
        <w:rPr>
          <w:rFonts w:eastAsia="Times"/>
        </w:rPr>
        <w:t>,</w:t>
      </w:r>
      <w:r w:rsidRPr="00713DEE">
        <w:rPr>
          <w:rFonts w:eastAsia="Times"/>
        </w:rPr>
        <w:t xml:space="preserve"> </w:t>
      </w:r>
      <w:r w:rsidR="00F87B65">
        <w:rPr>
          <w:rFonts w:eastAsia="Times"/>
        </w:rPr>
        <w:t xml:space="preserve">like emergency </w:t>
      </w:r>
      <w:r w:rsidRPr="00713DEE">
        <w:rPr>
          <w:rFonts w:eastAsia="Times"/>
        </w:rPr>
        <w:t xml:space="preserve">housing. It can also address the </w:t>
      </w:r>
      <w:r w:rsidR="00976F57">
        <w:rPr>
          <w:rFonts w:eastAsia="Times"/>
        </w:rPr>
        <w:t>overall goals</w:t>
      </w:r>
      <w:r w:rsidRPr="00713DEE">
        <w:rPr>
          <w:rFonts w:eastAsia="Times"/>
        </w:rPr>
        <w:t xml:space="preserve"> in </w:t>
      </w:r>
      <w:r w:rsidR="00976F57">
        <w:rPr>
          <w:rFonts w:eastAsia="Times"/>
        </w:rPr>
        <w:t>a</w:t>
      </w:r>
      <w:r w:rsidR="00976F57" w:rsidRPr="00713DEE">
        <w:rPr>
          <w:rFonts w:eastAsia="Times"/>
        </w:rPr>
        <w:t xml:space="preserve"> </w:t>
      </w:r>
      <w:r w:rsidRPr="00713DEE">
        <w:rPr>
          <w:rFonts w:eastAsia="Times"/>
        </w:rPr>
        <w:t>client’s case plan</w:t>
      </w:r>
      <w:r w:rsidR="00A37157">
        <w:rPr>
          <w:rFonts w:eastAsia="Times"/>
        </w:rPr>
        <w:t xml:space="preserve">. </w:t>
      </w:r>
      <w:r w:rsidR="001A6292">
        <w:rPr>
          <w:rFonts w:eastAsia="Times"/>
        </w:rPr>
        <w:t>This funding helps</w:t>
      </w:r>
      <w:r w:rsidRPr="00713DEE">
        <w:rPr>
          <w:rFonts w:eastAsia="Times"/>
        </w:rPr>
        <w:t xml:space="preserve"> </w:t>
      </w:r>
      <w:r w:rsidR="0044420F">
        <w:rPr>
          <w:rFonts w:eastAsia="Times"/>
        </w:rPr>
        <w:t>individuals and families</w:t>
      </w:r>
      <w:r w:rsidRPr="00713DEE">
        <w:rPr>
          <w:rFonts w:eastAsia="Times"/>
        </w:rPr>
        <w:t xml:space="preserve"> </w:t>
      </w:r>
      <w:r w:rsidR="001A6292">
        <w:rPr>
          <w:rFonts w:eastAsia="Times"/>
        </w:rPr>
        <w:t xml:space="preserve">become self-sufficient. </w:t>
      </w:r>
      <w:r w:rsidR="001A6292">
        <w:rPr>
          <w:rStyle w:val="Heading4Char"/>
        </w:rPr>
        <w:t xml:space="preserve">It </w:t>
      </w:r>
      <w:r w:rsidRPr="004B22B7">
        <w:rPr>
          <w:rStyle w:val="Heading4Char"/>
        </w:rPr>
        <w:t>includ</w:t>
      </w:r>
      <w:r w:rsidR="001A6292">
        <w:rPr>
          <w:rStyle w:val="Heading4Char"/>
        </w:rPr>
        <w:t>es</w:t>
      </w:r>
      <w:r w:rsidRPr="004B22B7">
        <w:rPr>
          <w:rStyle w:val="Heading4Char"/>
        </w:rPr>
        <w:t xml:space="preserve"> brief </w:t>
      </w:r>
      <w:r w:rsidRPr="00300D55">
        <w:rPr>
          <w:rStyle w:val="Heading4Char"/>
          <w:color w:val="auto"/>
        </w:rPr>
        <w:t>and targeted support to divert people from entering the</w:t>
      </w:r>
      <w:r w:rsidRPr="00F75002">
        <w:rPr>
          <w:rFonts w:eastAsia="Times"/>
        </w:rPr>
        <w:t xml:space="preserve"> homelessness service system.</w:t>
      </w:r>
    </w:p>
    <w:p w14:paraId="03BD26CD" w14:textId="3CD136C2" w:rsidR="002E6025" w:rsidRDefault="00F5626C" w:rsidP="00CF02D6">
      <w:pPr>
        <w:pStyle w:val="Body"/>
      </w:pPr>
      <w:r w:rsidRPr="005460F9">
        <w:t>This function</w:t>
      </w:r>
      <w:r w:rsidR="002E6025" w:rsidRPr="005460F9">
        <w:t xml:space="preserve"> includes:</w:t>
      </w:r>
    </w:p>
    <w:p w14:paraId="28CDC375" w14:textId="3A46A104" w:rsidR="00CE49FC" w:rsidRPr="004B22B7" w:rsidRDefault="1E030746" w:rsidP="00181681">
      <w:pPr>
        <w:pStyle w:val="Heading4"/>
        <w:rPr>
          <w:rStyle w:val="Heading4Char"/>
          <w:rFonts w:cs="Arial"/>
        </w:rPr>
      </w:pPr>
      <w:r w:rsidRPr="00CF02D6">
        <w:rPr>
          <w:rStyle w:val="Heading4Char"/>
        </w:rPr>
        <w:t>P</w:t>
      </w:r>
      <w:r w:rsidR="3D1315F5" w:rsidRPr="00CF02D6">
        <w:rPr>
          <w:rStyle w:val="Heading4Char"/>
        </w:rPr>
        <w:t>rogram</w:t>
      </w:r>
      <w:r w:rsidR="3D1315F5" w:rsidRPr="004B22B7">
        <w:rPr>
          <w:rStyle w:val="Heading4Char"/>
        </w:rPr>
        <w:t xml:space="preserve"> </w:t>
      </w:r>
      <w:r w:rsidR="00FA4888" w:rsidRPr="004B22B7">
        <w:rPr>
          <w:rStyle w:val="Heading4Char"/>
        </w:rPr>
        <w:t>specific</w:t>
      </w:r>
      <w:r w:rsidR="3D1315F5" w:rsidRPr="004B22B7">
        <w:rPr>
          <w:rStyle w:val="Heading4Char"/>
        </w:rPr>
        <w:t xml:space="preserve"> </w:t>
      </w:r>
      <w:r w:rsidR="66979D55" w:rsidRPr="004B22B7">
        <w:rPr>
          <w:rStyle w:val="Heading4Char"/>
        </w:rPr>
        <w:t>brokerage</w:t>
      </w:r>
    </w:p>
    <w:p w14:paraId="5E40D727" w14:textId="05AA5D41" w:rsidR="00F5626C" w:rsidRDefault="00080454" w:rsidP="00181681">
      <w:r>
        <w:t>B</w:t>
      </w:r>
      <w:r w:rsidR="212844BA">
        <w:t xml:space="preserve">rokerage may be </w:t>
      </w:r>
      <w:r w:rsidR="00B8522D">
        <w:t>offered through</w:t>
      </w:r>
      <w:r w:rsidR="212844BA">
        <w:t xml:space="preserve"> specific programs to effective</w:t>
      </w:r>
      <w:r w:rsidR="00B8522D">
        <w:t>ly</w:t>
      </w:r>
      <w:r w:rsidR="004645BB">
        <w:t xml:space="preserve"> r</w:t>
      </w:r>
      <w:r w:rsidR="212844BA">
        <w:t xml:space="preserve">esponse to housing and support </w:t>
      </w:r>
      <w:r w:rsidR="212844BA" w:rsidRPr="00CF02D6">
        <w:t>needs</w:t>
      </w:r>
      <w:r w:rsidR="212844BA">
        <w:t>. Program specific brokerage may differ between programs. Please refer to the appropriate program guidelines.</w:t>
      </w:r>
    </w:p>
    <w:p w14:paraId="47F4104B" w14:textId="647D499C" w:rsidR="00F5626C" w:rsidRDefault="00F848C6" w:rsidP="00181681">
      <w:pPr>
        <w:pStyle w:val="Heading4"/>
      </w:pPr>
      <w:r>
        <w:t xml:space="preserve"> </w:t>
      </w:r>
      <w:r w:rsidR="3D1315F5">
        <w:t xml:space="preserve">Housing Establishment </w:t>
      </w:r>
      <w:r w:rsidR="3D1315F5" w:rsidRPr="00CF02D6">
        <w:t>Funds</w:t>
      </w:r>
      <w:r w:rsidR="3D1315F5">
        <w:t xml:space="preserve"> </w:t>
      </w:r>
    </w:p>
    <w:p w14:paraId="71986EEE" w14:textId="70F8E8F1" w:rsidR="00CE49FC" w:rsidRDefault="00B70203" w:rsidP="00181681">
      <w:pPr>
        <w:pStyle w:val="Body"/>
      </w:pPr>
      <w:r>
        <w:t>Housing Establishment Funds (</w:t>
      </w:r>
      <w:r w:rsidR="54B464A3">
        <w:t>HEF</w:t>
      </w:r>
      <w:r>
        <w:t>)</w:t>
      </w:r>
      <w:r w:rsidR="54B464A3">
        <w:t xml:space="preserve"> </w:t>
      </w:r>
      <w:r w:rsidR="00050C34">
        <w:t>help meet urgent</w:t>
      </w:r>
      <w:r w:rsidR="54B464A3">
        <w:t xml:space="preserve"> need</w:t>
      </w:r>
      <w:r w:rsidR="00050C34">
        <w:t>s</w:t>
      </w:r>
      <w:r w:rsidR="00D370B5">
        <w:t xml:space="preserve"> like</w:t>
      </w:r>
      <w:r w:rsidR="54B464A3">
        <w:t xml:space="preserve"> emergency </w:t>
      </w:r>
      <w:r w:rsidR="54B464A3" w:rsidRPr="00CF02D6">
        <w:t>accommodation</w:t>
      </w:r>
      <w:r w:rsidR="54B464A3">
        <w:t>, private accommodation and discretionary items to establish housing or prevent a housing breakdown.</w:t>
      </w:r>
    </w:p>
    <w:p w14:paraId="04E8525E" w14:textId="40D33BAF" w:rsidR="00CE49FC" w:rsidRDefault="733E4EC9" w:rsidP="00BF14E2">
      <w:pPr>
        <w:pStyle w:val="Body"/>
      </w:pPr>
      <w:r>
        <w:t>Information on client safety in accommodation purchased using flexible funds or HEF</w:t>
      </w:r>
      <w:r w:rsidR="00A614FE">
        <w:t>,</w:t>
      </w:r>
      <w:r>
        <w:t xml:space="preserve"> such as hotels or motels, as well as regulation information</w:t>
      </w:r>
      <w:r w:rsidR="006C4D45">
        <w:t xml:space="preserve"> are</w:t>
      </w:r>
      <w:r>
        <w:t xml:space="preserve"> </w:t>
      </w:r>
      <w:r w:rsidR="006C4D45">
        <w:t>in</w:t>
      </w:r>
      <w:r>
        <w:t xml:space="preserve"> </w:t>
      </w:r>
      <w:hyperlink w:anchor="_Appendix_3_Client" w:history="1">
        <w:r w:rsidRPr="006C4D45">
          <w:rPr>
            <w:rStyle w:val="Hyperlink"/>
          </w:rPr>
          <w:t>Appendix 3</w:t>
        </w:r>
      </w:hyperlink>
      <w:r>
        <w:t>.</w:t>
      </w:r>
    </w:p>
    <w:p w14:paraId="62ED1B63" w14:textId="2021B70D" w:rsidR="00F5626C" w:rsidRPr="00E64AC4" w:rsidRDefault="00CA3F75" w:rsidP="003F23A5">
      <w:pPr>
        <w:pStyle w:val="Heading3"/>
      </w:pPr>
      <w:r w:rsidRPr="003F23A5">
        <w:t>Objective</w:t>
      </w:r>
    </w:p>
    <w:p w14:paraId="3F4E229A" w14:textId="4E952EB4" w:rsidR="00F83AE3" w:rsidRPr="00F83AE3" w:rsidRDefault="00F83AE3" w:rsidP="00BF14E2">
      <w:pPr>
        <w:pStyle w:val="Body"/>
        <w:rPr>
          <w:rFonts w:eastAsia="Times"/>
        </w:rPr>
      </w:pPr>
      <w:r w:rsidRPr="00F83AE3">
        <w:rPr>
          <w:rFonts w:eastAsia="Times"/>
        </w:rPr>
        <w:t xml:space="preserve">Homelessness </w:t>
      </w:r>
      <w:r w:rsidR="00A37157">
        <w:rPr>
          <w:rFonts w:eastAsia="Times"/>
        </w:rPr>
        <w:t>f</w:t>
      </w:r>
      <w:r w:rsidRPr="00F83AE3">
        <w:rPr>
          <w:rFonts w:eastAsia="Times"/>
        </w:rPr>
        <w:t xml:space="preserve">lexible </w:t>
      </w:r>
      <w:r w:rsidR="00A37157">
        <w:rPr>
          <w:rFonts w:eastAsia="Times"/>
        </w:rPr>
        <w:t>f</w:t>
      </w:r>
      <w:r w:rsidRPr="00F83AE3">
        <w:rPr>
          <w:rFonts w:eastAsia="Times"/>
        </w:rPr>
        <w:t>unding aims to address and prevent homelessness</w:t>
      </w:r>
      <w:r w:rsidR="00115E17">
        <w:rPr>
          <w:rFonts w:eastAsia="Times"/>
        </w:rPr>
        <w:t>. It offers</w:t>
      </w:r>
      <w:r w:rsidRPr="00F83AE3">
        <w:rPr>
          <w:rFonts w:eastAsia="Times"/>
        </w:rPr>
        <w:t xml:space="preserve"> financial </w:t>
      </w:r>
      <w:r w:rsidR="004459E6">
        <w:rPr>
          <w:rFonts w:eastAsia="Times"/>
        </w:rPr>
        <w:t>support</w:t>
      </w:r>
      <w:r w:rsidR="004459E6" w:rsidRPr="00F83AE3">
        <w:rPr>
          <w:rFonts w:eastAsia="Times"/>
        </w:rPr>
        <w:t xml:space="preserve"> </w:t>
      </w:r>
      <w:r w:rsidRPr="00F83AE3">
        <w:rPr>
          <w:rFonts w:eastAsia="Times"/>
        </w:rPr>
        <w:t>to people who are experiencing or at risk of homelessness or in housing crisis.</w:t>
      </w:r>
    </w:p>
    <w:p w14:paraId="775D6338" w14:textId="4C2D94B1" w:rsidR="00F5626C" w:rsidRDefault="00F5626C" w:rsidP="008819C2">
      <w:pPr>
        <w:pStyle w:val="Heading3"/>
      </w:pPr>
      <w:r>
        <w:t xml:space="preserve"> </w:t>
      </w:r>
      <w:r w:rsidRPr="008819C2">
        <w:t>Activities and guidelines</w:t>
      </w:r>
    </w:p>
    <w:tbl>
      <w:tblPr>
        <w:tblStyle w:val="ListTable3"/>
        <w:tblW w:w="4707" w:type="pct"/>
        <w:tblLook w:val="04A0" w:firstRow="1" w:lastRow="0" w:firstColumn="1" w:lastColumn="0" w:noHBand="0" w:noVBand="1"/>
      </w:tblPr>
      <w:tblGrid>
        <w:gridCol w:w="3256"/>
        <w:gridCol w:w="5488"/>
      </w:tblGrid>
      <w:tr w:rsidR="00F5626C" w14:paraId="232236B4" w14:textId="77777777" w:rsidTr="00A27F7B">
        <w:trPr>
          <w:cnfStyle w:val="100000000000" w:firstRow="1" w:lastRow="0" w:firstColumn="0" w:lastColumn="0" w:oddVBand="0" w:evenVBand="0" w:oddHBand="0" w:evenHBand="0" w:firstRowFirstColumn="0" w:firstRowLastColumn="0" w:lastRowFirstColumn="0" w:lastRowLastColumn="0"/>
          <w:trHeight w:val="637"/>
        </w:trPr>
        <w:tc>
          <w:tcPr>
            <w:cnfStyle w:val="001000000100" w:firstRow="0" w:lastRow="0" w:firstColumn="1" w:lastColumn="0" w:oddVBand="0" w:evenVBand="0" w:oddHBand="0" w:evenHBand="0" w:firstRowFirstColumn="1" w:firstRowLastColumn="0" w:lastRowFirstColumn="0" w:lastRowLastColumn="0"/>
            <w:tcW w:w="1862" w:type="pct"/>
          </w:tcPr>
          <w:p w14:paraId="54B46091" w14:textId="77777777" w:rsidR="00F5626C" w:rsidRDefault="00F5626C" w:rsidP="00A65C91">
            <w:pPr>
              <w:pStyle w:val="Tablecolhead"/>
            </w:pPr>
            <w:r>
              <w:t>Homelessness activity</w:t>
            </w:r>
          </w:p>
        </w:tc>
        <w:tc>
          <w:tcPr>
            <w:tcW w:w="3138" w:type="pct"/>
          </w:tcPr>
          <w:p w14:paraId="26E97305" w14:textId="777EB0E7" w:rsidR="00F5626C" w:rsidRDefault="7E247EA6" w:rsidP="00A65C91">
            <w:pPr>
              <w:pStyle w:val="Tablecolhead"/>
              <w:cnfStyle w:val="100000000000" w:firstRow="1" w:lastRow="0" w:firstColumn="0" w:lastColumn="0" w:oddVBand="0" w:evenVBand="0" w:oddHBand="0" w:evenHBand="0" w:firstRowFirstColumn="0" w:firstRowLastColumn="0" w:lastRowFirstColumn="0" w:lastRowLastColumn="0"/>
            </w:pPr>
            <w:r>
              <w:t>Program guidelines or</w:t>
            </w:r>
            <w:r w:rsidR="00933117">
              <w:t xml:space="preserve"> guidance</w:t>
            </w:r>
            <w:r w:rsidR="00D5031C">
              <w:t xml:space="preserve"> </w:t>
            </w:r>
          </w:p>
        </w:tc>
      </w:tr>
      <w:tr w:rsidR="00F5626C" w:rsidRPr="00FB73C7" w14:paraId="424285EB" w14:textId="77777777" w:rsidTr="00A27F7B">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1862" w:type="pct"/>
          </w:tcPr>
          <w:p w14:paraId="72995E1F" w14:textId="10EB1D00" w:rsidR="00F5626C" w:rsidRPr="00FB73C7" w:rsidRDefault="00F5626C" w:rsidP="00FB73C7">
            <w:pPr>
              <w:pStyle w:val="Tabletext"/>
            </w:pPr>
            <w:r w:rsidRPr="00FB73C7">
              <w:t>94113</w:t>
            </w:r>
            <w:r w:rsidR="004804D4" w:rsidRPr="00FB73C7">
              <w:t xml:space="preserve"> – Housing Establishment Fund</w:t>
            </w:r>
          </w:p>
        </w:tc>
        <w:tc>
          <w:tcPr>
            <w:tcW w:w="3138" w:type="pct"/>
          </w:tcPr>
          <w:p w14:paraId="3F145E6E" w14:textId="00909DB9" w:rsidR="00F5626C" w:rsidRPr="00CD009C" w:rsidRDefault="00CD009C" w:rsidP="00FB73C7">
            <w:pPr>
              <w:pStyle w:val="Tabletext"/>
              <w:cnfStyle w:val="000000100000" w:firstRow="0" w:lastRow="0" w:firstColumn="0" w:lastColumn="0" w:oddVBand="0" w:evenVBand="0" w:oddHBand="1" w:evenHBand="0" w:firstRowFirstColumn="0" w:firstRowLastColumn="0" w:lastRowFirstColumn="0" w:lastRowLastColumn="0"/>
              <w:rPr>
                <w:rStyle w:val="Hyperlink"/>
              </w:rPr>
            </w:pPr>
            <w:r>
              <w:fldChar w:fldCharType="begin"/>
            </w:r>
            <w:r>
              <w:instrText>HYPERLINK "https://fac.dffh.vic.gov.au/housing-establishment-guidelines-hef"</w:instrText>
            </w:r>
            <w:r>
              <w:fldChar w:fldCharType="separate"/>
            </w:r>
            <w:r w:rsidR="00F5626C" w:rsidRPr="00CD009C">
              <w:rPr>
                <w:rStyle w:val="Hyperlink"/>
              </w:rPr>
              <w:t>Housing Establishment Funding (HEF)</w:t>
            </w:r>
          </w:p>
          <w:p w14:paraId="00BCB716" w14:textId="7E5223B3" w:rsidR="00406952" w:rsidRPr="00FB73C7" w:rsidRDefault="00CD009C" w:rsidP="00406952">
            <w:pPr>
              <w:pStyle w:val="Tabletext"/>
              <w:cnfStyle w:val="000000100000" w:firstRow="0" w:lastRow="0" w:firstColumn="0" w:lastColumn="0" w:oddVBand="0" w:evenVBand="0" w:oddHBand="1" w:evenHBand="0" w:firstRowFirstColumn="0" w:firstRowLastColumn="0" w:lastRowFirstColumn="0" w:lastRowLastColumn="0"/>
            </w:pPr>
            <w:r>
              <w:fldChar w:fldCharType="end"/>
            </w:r>
            <w:r w:rsidRPr="00CD009C">
              <w:t>https://fac.dffh.vic.gov.au/housing-establishment-guidelines-hef</w:t>
            </w:r>
          </w:p>
        </w:tc>
      </w:tr>
      <w:tr w:rsidR="00933117" w:rsidRPr="00FB73C7" w14:paraId="5C8D7D31" w14:textId="77777777" w:rsidTr="00A27F7B">
        <w:trPr>
          <w:trHeight w:val="786"/>
        </w:trPr>
        <w:tc>
          <w:tcPr>
            <w:cnfStyle w:val="001000000000" w:firstRow="0" w:lastRow="0" w:firstColumn="1" w:lastColumn="0" w:oddVBand="0" w:evenVBand="0" w:oddHBand="0" w:evenHBand="0" w:firstRowFirstColumn="0" w:firstRowLastColumn="0" w:lastRowFirstColumn="0" w:lastRowLastColumn="0"/>
            <w:tcW w:w="1862" w:type="pct"/>
          </w:tcPr>
          <w:p w14:paraId="1F249A32" w14:textId="67BC400E" w:rsidR="00933117" w:rsidRPr="00FB73C7" w:rsidRDefault="00933117" w:rsidP="00FB73C7">
            <w:pPr>
              <w:pStyle w:val="Tabletext"/>
            </w:pPr>
            <w:r w:rsidRPr="00FB73C7">
              <w:t>94851</w:t>
            </w:r>
            <w:r w:rsidR="004804D4" w:rsidRPr="00FB73C7">
              <w:t xml:space="preserve"> – Homelessness </w:t>
            </w:r>
            <w:r w:rsidR="00731651" w:rsidRPr="00FB73C7">
              <w:t>flexible funding</w:t>
            </w:r>
          </w:p>
        </w:tc>
        <w:tc>
          <w:tcPr>
            <w:tcW w:w="3138" w:type="pct"/>
          </w:tcPr>
          <w:p w14:paraId="5A3C2CDB" w14:textId="695ADF94" w:rsidR="00933117" w:rsidRPr="00FB73C7" w:rsidRDefault="00933117" w:rsidP="00FB73C7">
            <w:pPr>
              <w:pStyle w:val="Tabletext"/>
              <w:cnfStyle w:val="000000000000" w:firstRow="0" w:lastRow="0" w:firstColumn="0" w:lastColumn="0" w:oddVBand="0" w:evenVBand="0" w:oddHBand="0" w:evenHBand="0" w:firstRowFirstColumn="0" w:firstRowLastColumn="0" w:lastRowFirstColumn="0" w:lastRowLastColumn="0"/>
            </w:pPr>
            <w:r w:rsidRPr="00FB73C7">
              <w:t xml:space="preserve">Refer to the appropriate program guidelines for advice on program specific </w:t>
            </w:r>
            <w:r w:rsidR="00EF3DF3" w:rsidRPr="00FB73C7">
              <w:t>brokerage</w:t>
            </w:r>
            <w:r w:rsidR="00731651" w:rsidRPr="00FB73C7">
              <w:t>.</w:t>
            </w:r>
          </w:p>
        </w:tc>
      </w:tr>
    </w:tbl>
    <w:p w14:paraId="1517CD75" w14:textId="66B8CC52" w:rsidR="649EF093" w:rsidRDefault="649EF093" w:rsidP="007B4546">
      <w:pPr>
        <w:pStyle w:val="Heading2"/>
        <w:ind w:left="851"/>
        <w:rPr>
          <w:rStyle w:val="Heading2Char"/>
          <w:rFonts w:eastAsia="Times"/>
          <w:b/>
          <w:bCs/>
        </w:rPr>
      </w:pPr>
      <w:bookmarkStart w:id="307" w:name="_Toc1487426150"/>
      <w:bookmarkEnd w:id="305"/>
      <w:r>
        <w:t>Support</w:t>
      </w:r>
      <w:r w:rsidRPr="0EFC8044">
        <w:rPr>
          <w:rStyle w:val="Heading2Char"/>
          <w:b/>
          <w:bCs/>
        </w:rPr>
        <w:t xml:space="preserve"> to </w:t>
      </w:r>
      <w:r w:rsidR="00256AE7" w:rsidRPr="0EFC8044">
        <w:rPr>
          <w:rStyle w:val="Heading2Char"/>
          <w:b/>
          <w:bCs/>
        </w:rPr>
        <w:t>e</w:t>
      </w:r>
      <w:r w:rsidRPr="0EFC8044">
        <w:rPr>
          <w:rStyle w:val="Heading2Char"/>
          <w:b/>
          <w:bCs/>
        </w:rPr>
        <w:t xml:space="preserve">stablish and </w:t>
      </w:r>
      <w:r w:rsidR="00256AE7" w:rsidRPr="0EFC8044">
        <w:rPr>
          <w:rStyle w:val="Heading2Char"/>
          <w:b/>
          <w:bCs/>
        </w:rPr>
        <w:t>s</w:t>
      </w:r>
      <w:r w:rsidRPr="0EFC8044">
        <w:rPr>
          <w:rStyle w:val="Heading2Char"/>
          <w:b/>
          <w:bCs/>
        </w:rPr>
        <w:t xml:space="preserve">ustain </w:t>
      </w:r>
      <w:r w:rsidR="00256AE7" w:rsidRPr="0EFC8044">
        <w:rPr>
          <w:rStyle w:val="Heading2Char"/>
          <w:b/>
          <w:bCs/>
        </w:rPr>
        <w:t>t</w:t>
      </w:r>
      <w:r w:rsidRPr="0EFC8044">
        <w:rPr>
          <w:rStyle w:val="Heading2Char"/>
          <w:b/>
          <w:bCs/>
        </w:rPr>
        <w:t>enancies</w:t>
      </w:r>
      <w:bookmarkEnd w:id="307"/>
    </w:p>
    <w:p w14:paraId="1703E4DB" w14:textId="752B195F" w:rsidR="649EF093" w:rsidRPr="00E64AC4" w:rsidRDefault="00563D5B" w:rsidP="003F23A5">
      <w:pPr>
        <w:pStyle w:val="Heading3"/>
      </w:pPr>
      <w:r w:rsidRPr="003F23A5">
        <w:t>Purpose</w:t>
      </w:r>
    </w:p>
    <w:p w14:paraId="18B80EE6" w14:textId="1E17DD15" w:rsidR="649EF093" w:rsidRDefault="649EF093" w:rsidP="00BF14E2">
      <w:pPr>
        <w:pStyle w:val="Body"/>
        <w:rPr>
          <w:lang w:val="en-US"/>
        </w:rPr>
      </w:pPr>
      <w:r>
        <w:t xml:space="preserve">Support to </w:t>
      </w:r>
      <w:r w:rsidR="00A37157">
        <w:t>e</w:t>
      </w:r>
      <w:r>
        <w:t xml:space="preserve">stablish and </w:t>
      </w:r>
      <w:r w:rsidR="00A37157">
        <w:t>s</w:t>
      </w:r>
      <w:r>
        <w:t xml:space="preserve">ustain </w:t>
      </w:r>
      <w:r w:rsidR="00A37157">
        <w:t>t</w:t>
      </w:r>
      <w:r>
        <w:t>enanc</w:t>
      </w:r>
      <w:r w:rsidR="009B152C">
        <w:t>y</w:t>
      </w:r>
      <w:r>
        <w:t xml:space="preserve"> programs assist people experiencing </w:t>
      </w:r>
      <w:r w:rsidR="00A37157">
        <w:t xml:space="preserve">or at risk of </w:t>
      </w:r>
      <w:r>
        <w:t>homelessness to secure, stabilise and ensure tenancies in long</w:t>
      </w:r>
      <w:r w:rsidR="009F5EF2">
        <w:t>-term</w:t>
      </w:r>
      <w:r>
        <w:t xml:space="preserve"> housing</w:t>
      </w:r>
      <w:r w:rsidR="00A37157">
        <w:t xml:space="preserve">. </w:t>
      </w:r>
      <w:r w:rsidR="00B03EDC">
        <w:t xml:space="preserve">Such housing </w:t>
      </w:r>
      <w:r w:rsidR="00A37157">
        <w:t>includes</w:t>
      </w:r>
      <w:r>
        <w:t>:</w:t>
      </w:r>
    </w:p>
    <w:p w14:paraId="1E9AE1F5" w14:textId="4E765EA4" w:rsidR="649EF093" w:rsidRPr="003C448F" w:rsidRDefault="649EF093" w:rsidP="00E64AC4">
      <w:pPr>
        <w:pStyle w:val="Bullet1"/>
        <w:rPr>
          <w:lang w:val="en-US"/>
        </w:rPr>
      </w:pPr>
      <w:r w:rsidRPr="6501EB10">
        <w:rPr>
          <w:lang w:val="en-US"/>
        </w:rPr>
        <w:t>private rental</w:t>
      </w:r>
    </w:p>
    <w:p w14:paraId="11AC9032" w14:textId="06BCDE11" w:rsidR="649EF093" w:rsidRPr="003C448F" w:rsidRDefault="649EF093" w:rsidP="00E64AC4">
      <w:pPr>
        <w:pStyle w:val="Bullet1"/>
        <w:rPr>
          <w:lang w:val="en-US"/>
        </w:rPr>
      </w:pPr>
      <w:r w:rsidRPr="6501EB10">
        <w:rPr>
          <w:lang w:val="en-US"/>
        </w:rPr>
        <w:t>head leasing</w:t>
      </w:r>
    </w:p>
    <w:p w14:paraId="2F6EF03C" w14:textId="4D225B22" w:rsidR="649EF093" w:rsidRPr="003C448F" w:rsidRDefault="649EF093" w:rsidP="00E64AC4">
      <w:pPr>
        <w:pStyle w:val="Bullet1"/>
        <w:rPr>
          <w:lang w:val="en-US"/>
        </w:rPr>
      </w:pPr>
      <w:r w:rsidRPr="6501EB10">
        <w:rPr>
          <w:lang w:val="en-US"/>
        </w:rPr>
        <w:t>public housing</w:t>
      </w:r>
    </w:p>
    <w:p w14:paraId="23533901" w14:textId="3A0F157F" w:rsidR="649EF093" w:rsidRPr="003C448F" w:rsidRDefault="649EF093" w:rsidP="00E64AC4">
      <w:pPr>
        <w:pStyle w:val="Bullet1"/>
        <w:rPr>
          <w:lang w:val="en-US"/>
        </w:rPr>
      </w:pPr>
      <w:r w:rsidRPr="6501EB10">
        <w:rPr>
          <w:lang w:val="en-US"/>
        </w:rPr>
        <w:t>community housing</w:t>
      </w:r>
      <w:r w:rsidR="007A2DB6">
        <w:rPr>
          <w:lang w:val="en-US"/>
        </w:rPr>
        <w:t>.</w:t>
      </w:r>
    </w:p>
    <w:p w14:paraId="006A5562" w14:textId="11794787" w:rsidR="649EF093" w:rsidRPr="00E64AC4" w:rsidRDefault="00563D5B" w:rsidP="003F23A5">
      <w:pPr>
        <w:pStyle w:val="Heading3"/>
      </w:pPr>
      <w:r w:rsidRPr="003F23A5">
        <w:t>Objectives</w:t>
      </w:r>
    </w:p>
    <w:p w14:paraId="0934E00E" w14:textId="06AEDF2B" w:rsidR="649EF093" w:rsidRDefault="649EF093" w:rsidP="00BF14E2">
      <w:pPr>
        <w:pStyle w:val="Body"/>
      </w:pPr>
      <w:r>
        <w:t xml:space="preserve">Homelessness </w:t>
      </w:r>
      <w:r w:rsidR="00A37157">
        <w:t>s</w:t>
      </w:r>
      <w:r>
        <w:t xml:space="preserve">upport to </w:t>
      </w:r>
      <w:r w:rsidR="00A37157">
        <w:t>e</w:t>
      </w:r>
      <w:r>
        <w:t xml:space="preserve">stablish and </w:t>
      </w:r>
      <w:r w:rsidR="00A37157">
        <w:t>s</w:t>
      </w:r>
      <w:r>
        <w:t xml:space="preserve">ustain </w:t>
      </w:r>
      <w:r w:rsidR="00A37157">
        <w:t>t</w:t>
      </w:r>
      <w:r>
        <w:t>enancies programs:</w:t>
      </w:r>
    </w:p>
    <w:p w14:paraId="779571CC" w14:textId="5143351F" w:rsidR="649EF093" w:rsidRDefault="649EF093" w:rsidP="00E64AC4">
      <w:pPr>
        <w:pStyle w:val="Bullet1"/>
        <w:rPr>
          <w:lang w:val="en-US"/>
        </w:rPr>
      </w:pPr>
      <w:r w:rsidRPr="6501EB10">
        <w:rPr>
          <w:lang w:val="en-US"/>
        </w:rPr>
        <w:t xml:space="preserve">intervene early to stabilise and </w:t>
      </w:r>
      <w:r w:rsidR="004459E6">
        <w:rPr>
          <w:lang w:val="en-US"/>
        </w:rPr>
        <w:t>keep</w:t>
      </w:r>
      <w:r w:rsidR="004459E6" w:rsidRPr="6501EB10">
        <w:rPr>
          <w:lang w:val="en-US"/>
        </w:rPr>
        <w:t xml:space="preserve"> </w:t>
      </w:r>
      <w:r w:rsidRPr="6501EB10">
        <w:rPr>
          <w:lang w:val="en-US"/>
        </w:rPr>
        <w:t xml:space="preserve">housing arrangements </w:t>
      </w:r>
    </w:p>
    <w:p w14:paraId="4B1BD022" w14:textId="069ADC90" w:rsidR="649EF093" w:rsidRDefault="649EF093" w:rsidP="00E64AC4">
      <w:pPr>
        <w:pStyle w:val="Bullet1"/>
        <w:rPr>
          <w:lang w:val="en-US"/>
        </w:rPr>
      </w:pPr>
      <w:r w:rsidRPr="6501EB10">
        <w:rPr>
          <w:lang w:val="en-US"/>
        </w:rPr>
        <w:t xml:space="preserve">reduce </w:t>
      </w:r>
      <w:r w:rsidR="001A01BD" w:rsidRPr="6501EB10">
        <w:rPr>
          <w:lang w:val="en-US"/>
        </w:rPr>
        <w:t xml:space="preserve">eviction </w:t>
      </w:r>
      <w:r w:rsidRPr="6501EB10">
        <w:rPr>
          <w:lang w:val="en-US"/>
        </w:rPr>
        <w:t xml:space="preserve">risk and </w:t>
      </w:r>
      <w:r w:rsidR="001A01BD">
        <w:rPr>
          <w:lang w:val="en-US"/>
        </w:rPr>
        <w:t>its</w:t>
      </w:r>
      <w:r w:rsidRPr="6501EB10">
        <w:rPr>
          <w:lang w:val="en-US"/>
        </w:rPr>
        <w:t xml:space="preserve"> impact</w:t>
      </w:r>
      <w:r w:rsidR="001255D2">
        <w:rPr>
          <w:lang w:val="en-US"/>
        </w:rPr>
        <w:t>s</w:t>
      </w:r>
      <w:r w:rsidRPr="6501EB10">
        <w:rPr>
          <w:lang w:val="en-US"/>
        </w:rPr>
        <w:t xml:space="preserve"> on community connection, employment, schooling and recreation</w:t>
      </w:r>
    </w:p>
    <w:p w14:paraId="6B916343" w14:textId="7E0C3B21" w:rsidR="649EF093" w:rsidRPr="003C448F" w:rsidRDefault="649EF093" w:rsidP="00E64AC4">
      <w:pPr>
        <w:pStyle w:val="Bullet1"/>
        <w:rPr>
          <w:lang w:val="en-US"/>
        </w:rPr>
      </w:pPr>
      <w:r w:rsidRPr="6501EB10">
        <w:rPr>
          <w:lang w:val="en-US"/>
        </w:rPr>
        <w:t>remove barriers to accessing private rental</w:t>
      </w:r>
    </w:p>
    <w:p w14:paraId="72D2D8D3" w14:textId="703EBD88" w:rsidR="649EF093" w:rsidRDefault="649EF093" w:rsidP="00E64AC4">
      <w:pPr>
        <w:pStyle w:val="Bullet1"/>
      </w:pPr>
      <w:r w:rsidRPr="003C448F">
        <w:rPr>
          <w:lang w:val="en-US"/>
        </w:rPr>
        <w:t>increase access to medium and long-term affordable housing in</w:t>
      </w:r>
      <w:r w:rsidR="004A1DA9">
        <w:rPr>
          <w:lang w:val="en-US"/>
        </w:rPr>
        <w:t xml:space="preserve"> areas with </w:t>
      </w:r>
      <w:r w:rsidR="004459E6">
        <w:rPr>
          <w:lang w:val="en-US"/>
        </w:rPr>
        <w:t xml:space="preserve">very </w:t>
      </w:r>
      <w:r w:rsidR="004A1DA9">
        <w:rPr>
          <w:lang w:val="en-US"/>
        </w:rPr>
        <w:t>high demand.</w:t>
      </w:r>
    </w:p>
    <w:p w14:paraId="5BD8220B" w14:textId="31F9F52E" w:rsidR="649EF093" w:rsidRPr="008819C2" w:rsidRDefault="649EF093" w:rsidP="008819C2">
      <w:pPr>
        <w:pStyle w:val="Heading3"/>
      </w:pPr>
      <w:r w:rsidRPr="008819C2">
        <w:t>Activities and guidelines</w:t>
      </w:r>
    </w:p>
    <w:tbl>
      <w:tblPr>
        <w:tblStyle w:val="ListTable3"/>
        <w:tblW w:w="0" w:type="auto"/>
        <w:tblLook w:val="04A0" w:firstRow="1" w:lastRow="0" w:firstColumn="1" w:lastColumn="0" w:noHBand="0" w:noVBand="1"/>
      </w:tblPr>
      <w:tblGrid>
        <w:gridCol w:w="3256"/>
        <w:gridCol w:w="5489"/>
      </w:tblGrid>
      <w:tr w:rsidR="6501EB10" w14:paraId="1DBE8845" w14:textId="77777777" w:rsidTr="00406952">
        <w:trPr>
          <w:cnfStyle w:val="100000000000" w:firstRow="1" w:lastRow="0" w:firstColumn="0" w:lastColumn="0" w:oddVBand="0" w:evenVBand="0" w:oddHBand="0" w:evenHBand="0" w:firstRowFirstColumn="0" w:firstRowLastColumn="0" w:lastRowFirstColumn="0" w:lastRowLastColumn="0"/>
          <w:trHeight w:val="303"/>
        </w:trPr>
        <w:tc>
          <w:tcPr>
            <w:cnfStyle w:val="001000000100" w:firstRow="0" w:lastRow="0" w:firstColumn="1" w:lastColumn="0" w:oddVBand="0" w:evenVBand="0" w:oddHBand="0" w:evenHBand="0" w:firstRowFirstColumn="1" w:firstRowLastColumn="0" w:lastRowFirstColumn="0" w:lastRowLastColumn="0"/>
            <w:tcW w:w="3256" w:type="dxa"/>
          </w:tcPr>
          <w:p w14:paraId="377A1D4B" w14:textId="3CC386F8" w:rsidR="6501EB10" w:rsidRDefault="6501EB10" w:rsidP="6501EB10">
            <w:pPr>
              <w:pStyle w:val="Tablecolhead"/>
            </w:pPr>
            <w:r>
              <w:t>Homelessness activity</w:t>
            </w:r>
          </w:p>
        </w:tc>
        <w:tc>
          <w:tcPr>
            <w:tcW w:w="5489" w:type="dxa"/>
          </w:tcPr>
          <w:p w14:paraId="7D196BDB" w14:textId="52558F2B" w:rsidR="6501EB10" w:rsidRDefault="607784C2" w:rsidP="6501EB10">
            <w:pPr>
              <w:pStyle w:val="Tablecolhead"/>
              <w:cnfStyle w:val="100000000000" w:firstRow="1" w:lastRow="0" w:firstColumn="0" w:lastColumn="0" w:oddVBand="0" w:evenVBand="0" w:oddHBand="0" w:evenHBand="0" w:firstRowFirstColumn="0" w:firstRowLastColumn="0" w:lastRowFirstColumn="0" w:lastRowLastColumn="0"/>
            </w:pPr>
            <w:r>
              <w:t>Program guidelines or</w:t>
            </w:r>
            <w:r w:rsidR="000A2E84">
              <w:t xml:space="preserve"> guidance</w:t>
            </w:r>
            <w:r w:rsidR="00D5031C">
              <w:t xml:space="preserve"> </w:t>
            </w:r>
          </w:p>
          <w:p w14:paraId="205B7580" w14:textId="79BAFA21" w:rsidR="6501EB10" w:rsidRDefault="6501EB10" w:rsidP="6501EB10">
            <w:pPr>
              <w:pStyle w:val="Tablecolhead"/>
              <w:cnfStyle w:val="100000000000" w:firstRow="1" w:lastRow="0" w:firstColumn="0" w:lastColumn="0" w:oddVBand="0" w:evenVBand="0" w:oddHBand="0" w:evenHBand="0" w:firstRowFirstColumn="0" w:firstRowLastColumn="0" w:lastRowFirstColumn="0" w:lastRowLastColumn="0"/>
            </w:pPr>
          </w:p>
        </w:tc>
      </w:tr>
      <w:tr w:rsidR="00013B22" w14:paraId="11B0CD3E" w14:textId="77777777" w:rsidTr="0040695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256" w:type="dxa"/>
          </w:tcPr>
          <w:p w14:paraId="51E13F49" w14:textId="159A1926" w:rsidR="00013B22" w:rsidRDefault="00013B22" w:rsidP="00BF14E2">
            <w:pPr>
              <w:pStyle w:val="Tabletext"/>
            </w:pPr>
            <w:r>
              <w:t>94675 – Private Rental Assistance Program</w:t>
            </w:r>
          </w:p>
        </w:tc>
        <w:tc>
          <w:tcPr>
            <w:tcW w:w="5489" w:type="dxa"/>
          </w:tcPr>
          <w:p w14:paraId="516596E0" w14:textId="77777777" w:rsidR="00013B22" w:rsidRDefault="00013B22" w:rsidP="00BF14E2">
            <w:pPr>
              <w:pStyle w:val="Tabletext"/>
              <w:cnfStyle w:val="000000100000" w:firstRow="0" w:lastRow="0" w:firstColumn="0" w:lastColumn="0" w:oddVBand="0" w:evenVBand="0" w:oddHBand="1" w:evenHBand="0" w:firstRowFirstColumn="0" w:firstRowLastColumn="0" w:lastRowFirstColumn="0" w:lastRowLastColumn="0"/>
            </w:pPr>
            <w:hyperlink r:id="rId164">
              <w:r w:rsidRPr="6501EB10">
                <w:rPr>
                  <w:rStyle w:val="Hyperlink"/>
                </w:rPr>
                <w:t>APRAP Guidelines</w:t>
              </w:r>
            </w:hyperlink>
          </w:p>
          <w:p w14:paraId="4945B154" w14:textId="576BF593" w:rsidR="00013B22" w:rsidRDefault="00810A0C" w:rsidP="00805699">
            <w:pPr>
              <w:pStyle w:val="Tabletext"/>
              <w:cnfStyle w:val="000000100000" w:firstRow="0" w:lastRow="0" w:firstColumn="0" w:lastColumn="0" w:oddVBand="0" w:evenVBand="0" w:oddHBand="1" w:evenHBand="0" w:firstRowFirstColumn="0" w:firstRowLastColumn="0" w:lastRowFirstColumn="0" w:lastRowLastColumn="0"/>
            </w:pPr>
            <w:r w:rsidRPr="00181681">
              <w:t>https://fac.dffh.vic.gov.au/aboriginal-private-rental-assistance-program-aprap-guidelines</w:t>
            </w:r>
            <w:r w:rsidR="00731651">
              <w:t xml:space="preserve"> </w:t>
            </w:r>
          </w:p>
        </w:tc>
      </w:tr>
      <w:tr w:rsidR="005D38B8" w14:paraId="774A10B6" w14:textId="77777777" w:rsidTr="00406952">
        <w:trPr>
          <w:trHeight w:val="303"/>
        </w:trPr>
        <w:tc>
          <w:tcPr>
            <w:cnfStyle w:val="001000000000" w:firstRow="0" w:lastRow="0" w:firstColumn="1" w:lastColumn="0" w:oddVBand="0" w:evenVBand="0" w:oddHBand="0" w:evenHBand="0" w:firstRowFirstColumn="0" w:firstRowLastColumn="0" w:lastRowFirstColumn="0" w:lastRowLastColumn="0"/>
            <w:tcW w:w="3256" w:type="dxa"/>
          </w:tcPr>
          <w:p w14:paraId="3787CE1A" w14:textId="187E54EB" w:rsidR="005D38B8" w:rsidRDefault="00013B22" w:rsidP="00BF14E2">
            <w:pPr>
              <w:pStyle w:val="Tabletext"/>
            </w:pPr>
            <w:r>
              <w:t>94675 – Private Rental Assistance Program</w:t>
            </w:r>
          </w:p>
        </w:tc>
        <w:tc>
          <w:tcPr>
            <w:tcW w:w="5489" w:type="dxa"/>
          </w:tcPr>
          <w:p w14:paraId="7E310A1B" w14:textId="77777777" w:rsidR="00731651" w:rsidRDefault="00013B22" w:rsidP="00805699">
            <w:pPr>
              <w:pStyle w:val="Tabletext"/>
              <w:cnfStyle w:val="000000000000" w:firstRow="0" w:lastRow="0" w:firstColumn="0" w:lastColumn="0" w:oddVBand="0" w:evenVBand="0" w:oddHBand="0" w:evenHBand="0" w:firstRowFirstColumn="0" w:firstRowLastColumn="0" w:lastRowFirstColumn="0" w:lastRowLastColumn="0"/>
            </w:pPr>
            <w:hyperlink r:id="rId165">
              <w:r w:rsidRPr="6501EB10">
                <w:rPr>
                  <w:rStyle w:val="Hyperlink"/>
                  <w:lang w:val="nl-NL"/>
                </w:rPr>
                <w:t>PRAP Guidelines</w:t>
              </w:r>
            </w:hyperlink>
            <w:r>
              <w:t xml:space="preserve"> </w:t>
            </w:r>
          </w:p>
          <w:p w14:paraId="6FFA7AE8" w14:textId="2F3EAC3D" w:rsidR="005D38B8" w:rsidRDefault="00810A0C" w:rsidP="000E64EF">
            <w:pPr>
              <w:pStyle w:val="Tabletext"/>
              <w:cnfStyle w:val="000000000000" w:firstRow="0" w:lastRow="0" w:firstColumn="0" w:lastColumn="0" w:oddVBand="0" w:evenVBand="0" w:oddHBand="0" w:evenHBand="0" w:firstRowFirstColumn="0" w:firstRowLastColumn="0" w:lastRowFirstColumn="0" w:lastRowLastColumn="0"/>
            </w:pPr>
            <w:r w:rsidRPr="00181681">
              <w:t>https://fac.dffh.vic.gov.au/private-rental-assistance-program-guidelines</w:t>
            </w:r>
            <w:r w:rsidR="00731651">
              <w:t xml:space="preserve"> </w:t>
            </w:r>
          </w:p>
        </w:tc>
      </w:tr>
      <w:tr w:rsidR="6501EB10" w14:paraId="2E530D63" w14:textId="77777777" w:rsidTr="0040695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256" w:type="dxa"/>
          </w:tcPr>
          <w:p w14:paraId="08FF33EB" w14:textId="70B8A07F" w:rsidR="6501EB10" w:rsidRDefault="6501EB10" w:rsidP="00BF14E2">
            <w:pPr>
              <w:pStyle w:val="Tabletext"/>
            </w:pPr>
            <w:r>
              <w:t>94846</w:t>
            </w:r>
            <w:r w:rsidR="00800439">
              <w:t xml:space="preserve"> – Aboriginal </w:t>
            </w:r>
            <w:r w:rsidR="00731651">
              <w:t>c</w:t>
            </w:r>
            <w:r w:rsidR="00800439">
              <w:t xml:space="preserve">lient </w:t>
            </w:r>
            <w:r w:rsidR="00731651">
              <w:t>s</w:t>
            </w:r>
            <w:r w:rsidR="00800439">
              <w:t>upport</w:t>
            </w:r>
          </w:p>
        </w:tc>
        <w:tc>
          <w:tcPr>
            <w:tcW w:w="5489" w:type="dxa"/>
          </w:tcPr>
          <w:p w14:paraId="595E21D0" w14:textId="7F16BF9D" w:rsidR="6501EB10" w:rsidRDefault="000A2E84" w:rsidP="00BF14E2">
            <w:pPr>
              <w:pStyle w:val="Tabletext"/>
              <w:cnfStyle w:val="000000100000" w:firstRow="0" w:lastRow="0" w:firstColumn="0" w:lastColumn="0" w:oddVBand="0" w:evenVBand="0" w:oddHBand="1" w:evenHBand="0" w:firstRowFirstColumn="0" w:firstRowLastColumn="0" w:lastRowFirstColumn="0" w:lastRowLastColumn="0"/>
            </w:pPr>
            <w:hyperlink w:anchor="_Indigenous_Tenancies_at">
              <w:r w:rsidRPr="57694823">
                <w:rPr>
                  <w:rStyle w:val="Hyperlink"/>
                </w:rPr>
                <w:t>ATAR (includes the program formerly known as ITAR)</w:t>
              </w:r>
            </w:hyperlink>
          </w:p>
        </w:tc>
      </w:tr>
      <w:tr w:rsidR="001919F0" w14:paraId="3CE3474D" w14:textId="77777777" w:rsidTr="00406952">
        <w:trPr>
          <w:trHeight w:val="303"/>
        </w:trPr>
        <w:tc>
          <w:tcPr>
            <w:cnfStyle w:val="001000000000" w:firstRow="0" w:lastRow="0" w:firstColumn="1" w:lastColumn="0" w:oddVBand="0" w:evenVBand="0" w:oddHBand="0" w:evenHBand="0" w:firstRowFirstColumn="0" w:firstRowLastColumn="0" w:lastRowFirstColumn="0" w:lastRowLastColumn="0"/>
            <w:tcW w:w="3256" w:type="dxa"/>
          </w:tcPr>
          <w:p w14:paraId="7D740785" w14:textId="75F2208B" w:rsidR="001919F0" w:rsidRDefault="001919F0" w:rsidP="00BF14E2">
            <w:pPr>
              <w:pStyle w:val="Tabletext"/>
            </w:pPr>
            <w:r>
              <w:t xml:space="preserve">91423 – Tenancy Plus </w:t>
            </w:r>
            <w:r w:rsidR="00731651">
              <w:t>a</w:t>
            </w:r>
            <w:r>
              <w:t>dvocacy</w:t>
            </w:r>
          </w:p>
        </w:tc>
        <w:tc>
          <w:tcPr>
            <w:tcW w:w="5489" w:type="dxa"/>
          </w:tcPr>
          <w:p w14:paraId="43E6D19C" w14:textId="388D31F1" w:rsidR="00E80DD2" w:rsidRDefault="00E80DD2" w:rsidP="00BF14E2">
            <w:pPr>
              <w:pStyle w:val="Tabletext"/>
              <w:cnfStyle w:val="000000000000" w:firstRow="0" w:lastRow="0" w:firstColumn="0" w:lastColumn="0" w:oddVBand="0" w:evenVBand="0" w:oddHBand="0" w:evenHBand="0" w:firstRowFirstColumn="0" w:firstRowLastColumn="0" w:lastRowFirstColumn="0" w:lastRowLastColumn="0"/>
            </w:pPr>
            <w:hyperlink r:id="rId166" w:history="1">
              <w:r w:rsidRPr="009A6359">
                <w:rPr>
                  <w:rStyle w:val="Hyperlink"/>
                </w:rPr>
                <w:t>Tena</w:t>
              </w:r>
              <w:r w:rsidR="009A6359" w:rsidRPr="009A6359">
                <w:rPr>
                  <w:rStyle w:val="Hyperlink"/>
                </w:rPr>
                <w:t>ncy Plus</w:t>
              </w:r>
            </w:hyperlink>
          </w:p>
          <w:p w14:paraId="67518189" w14:textId="6D99E4AE" w:rsidR="001919F0" w:rsidRDefault="00E80DD2" w:rsidP="00BF14E2">
            <w:pPr>
              <w:pStyle w:val="Tabletext"/>
              <w:cnfStyle w:val="000000000000" w:firstRow="0" w:lastRow="0" w:firstColumn="0" w:lastColumn="0" w:oddVBand="0" w:evenVBand="0" w:oddHBand="0" w:evenHBand="0" w:firstRowFirstColumn="0" w:firstRowLastColumn="0" w:lastRowFirstColumn="0" w:lastRowLastColumn="0"/>
            </w:pPr>
            <w:r w:rsidRPr="00E80DD2">
              <w:t>https://www.housing.vic.gov.au/tenancy-plus-support-program</w:t>
            </w:r>
          </w:p>
        </w:tc>
      </w:tr>
      <w:tr w:rsidR="001919F0" w14:paraId="4168EBBA" w14:textId="77777777" w:rsidTr="0040695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256" w:type="dxa"/>
          </w:tcPr>
          <w:p w14:paraId="3FC3A9EC" w14:textId="380F4F80" w:rsidR="001919F0" w:rsidRDefault="001919F0" w:rsidP="00BF14E2">
            <w:pPr>
              <w:pStyle w:val="Tabletext"/>
            </w:pPr>
            <w:r>
              <w:t xml:space="preserve">91424 – Tenancy Plus </w:t>
            </w:r>
            <w:r w:rsidR="00731651">
              <w:t>e</w:t>
            </w:r>
            <w:r>
              <w:t xml:space="preserve">stablishment and </w:t>
            </w:r>
            <w:r w:rsidR="00731651">
              <w:t>i</w:t>
            </w:r>
            <w:r>
              <w:t>ntervention</w:t>
            </w:r>
          </w:p>
        </w:tc>
        <w:tc>
          <w:tcPr>
            <w:tcW w:w="5489" w:type="dxa"/>
          </w:tcPr>
          <w:p w14:paraId="7F0522EA" w14:textId="14349F07" w:rsidR="00E80DD2" w:rsidRDefault="009A6359" w:rsidP="00BF14E2">
            <w:pPr>
              <w:pStyle w:val="Tabletext"/>
              <w:cnfStyle w:val="000000100000" w:firstRow="0" w:lastRow="0" w:firstColumn="0" w:lastColumn="0" w:oddVBand="0" w:evenVBand="0" w:oddHBand="1" w:evenHBand="0" w:firstRowFirstColumn="0" w:firstRowLastColumn="0" w:lastRowFirstColumn="0" w:lastRowLastColumn="0"/>
            </w:pPr>
            <w:hyperlink r:id="rId167" w:history="1">
              <w:r w:rsidRPr="009A6359">
                <w:rPr>
                  <w:rStyle w:val="Hyperlink"/>
                </w:rPr>
                <w:t>Tenancy Plus</w:t>
              </w:r>
            </w:hyperlink>
          </w:p>
          <w:p w14:paraId="505AAB42" w14:textId="090424D1" w:rsidR="001919F0" w:rsidRDefault="00E80DD2" w:rsidP="00BF14E2">
            <w:pPr>
              <w:pStyle w:val="Tabletext"/>
              <w:cnfStyle w:val="000000100000" w:firstRow="0" w:lastRow="0" w:firstColumn="0" w:lastColumn="0" w:oddVBand="0" w:evenVBand="0" w:oddHBand="1" w:evenHBand="0" w:firstRowFirstColumn="0" w:firstRowLastColumn="0" w:lastRowFirstColumn="0" w:lastRowLastColumn="0"/>
            </w:pPr>
            <w:r w:rsidRPr="00E80DD2">
              <w:t>https://www.housing.vic.gov.au/tenancy-plus-support-program</w:t>
            </w:r>
          </w:p>
        </w:tc>
      </w:tr>
      <w:tr w:rsidR="00514630" w14:paraId="0E152982" w14:textId="77777777" w:rsidTr="00406952">
        <w:trPr>
          <w:trHeight w:val="303"/>
        </w:trPr>
        <w:tc>
          <w:tcPr>
            <w:cnfStyle w:val="001000000000" w:firstRow="0" w:lastRow="0" w:firstColumn="1" w:lastColumn="0" w:oddVBand="0" w:evenVBand="0" w:oddHBand="0" w:evenHBand="0" w:firstRowFirstColumn="0" w:firstRowLastColumn="0" w:lastRowFirstColumn="0" w:lastRowLastColumn="0"/>
            <w:tcW w:w="3256" w:type="dxa"/>
          </w:tcPr>
          <w:p w14:paraId="3E808BE0" w14:textId="06AF2ADA" w:rsidR="00514630" w:rsidRDefault="00800439" w:rsidP="00BF14E2">
            <w:pPr>
              <w:pStyle w:val="Tabletext"/>
            </w:pPr>
            <w:r>
              <w:t>20082</w:t>
            </w:r>
            <w:r w:rsidR="00731651">
              <w:t xml:space="preserve"> –</w:t>
            </w:r>
            <w:r w:rsidR="00BC3EF1">
              <w:t xml:space="preserve"> Ca</w:t>
            </w:r>
            <w:r w:rsidR="00E451BE">
              <w:t xml:space="preserve">se </w:t>
            </w:r>
            <w:r w:rsidR="00731651">
              <w:t>m</w:t>
            </w:r>
            <w:r w:rsidR="00E451BE">
              <w:t xml:space="preserve">anagement and THM </w:t>
            </w:r>
            <w:r w:rsidR="00731651">
              <w:t>s</w:t>
            </w:r>
            <w:r w:rsidR="00E451BE">
              <w:t>upport</w:t>
            </w:r>
          </w:p>
        </w:tc>
        <w:tc>
          <w:tcPr>
            <w:tcW w:w="5489" w:type="dxa"/>
          </w:tcPr>
          <w:p w14:paraId="6482EEEF" w14:textId="384ECE43" w:rsidR="00514630" w:rsidRPr="00F0796B" w:rsidRDefault="00F0796B" w:rsidP="00BF14E2">
            <w:pPr>
              <w:pStyle w:val="Tabletext"/>
              <w:cnfStyle w:val="000000000000" w:firstRow="0" w:lastRow="0" w:firstColumn="0" w:lastColumn="0" w:oddVBand="0" w:evenVBand="0" w:oddHBand="0" w:evenHBand="0" w:firstRowFirstColumn="0" w:firstRowLastColumn="0" w:lastRowFirstColumn="0" w:lastRowLastColumn="0"/>
            </w:pPr>
            <w:hyperlink w:anchor="_Youth_Private_Rental" w:history="1">
              <w:r w:rsidRPr="00F0796B">
                <w:rPr>
                  <w:rStyle w:val="Hyperlink"/>
                </w:rPr>
                <w:t>Creating Connections - Youth Private Rental Brokerage</w:t>
              </w:r>
            </w:hyperlink>
          </w:p>
        </w:tc>
      </w:tr>
      <w:tr w:rsidR="00514630" w14:paraId="65C20762" w14:textId="77777777" w:rsidTr="0040695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256" w:type="dxa"/>
          </w:tcPr>
          <w:p w14:paraId="081BA509" w14:textId="5D059D3E" w:rsidR="00514630" w:rsidRDefault="00514630" w:rsidP="00BF14E2">
            <w:pPr>
              <w:pStyle w:val="Tabletext"/>
            </w:pPr>
            <w:r>
              <w:t>94827</w:t>
            </w:r>
            <w:r w:rsidR="00731651">
              <w:t xml:space="preserve"> –</w:t>
            </w:r>
            <w:r w:rsidR="008B28CF">
              <w:t xml:space="preserve"> Homelessness </w:t>
            </w:r>
            <w:r w:rsidR="00731651">
              <w:t>h</w:t>
            </w:r>
            <w:r w:rsidR="008B28CF">
              <w:t xml:space="preserve">ead </w:t>
            </w:r>
            <w:r w:rsidR="00731651">
              <w:t>l</w:t>
            </w:r>
            <w:r w:rsidR="008B28CF">
              <w:t>easing</w:t>
            </w:r>
          </w:p>
        </w:tc>
        <w:tc>
          <w:tcPr>
            <w:tcW w:w="5489" w:type="dxa"/>
          </w:tcPr>
          <w:p w14:paraId="2796F858" w14:textId="535CBD4C" w:rsidR="00514630" w:rsidRDefault="00972600" w:rsidP="00BF14E2">
            <w:pPr>
              <w:pStyle w:val="Tabletext"/>
              <w:cnfStyle w:val="000000100000" w:firstRow="0" w:lastRow="0" w:firstColumn="0" w:lastColumn="0" w:oddVBand="0" w:evenVBand="0" w:oddHBand="1" w:evenHBand="0" w:firstRowFirstColumn="0" w:firstRowLastColumn="0" w:lastRowFirstColumn="0" w:lastRowLastColumn="0"/>
            </w:pPr>
            <w:r>
              <w:t>Head leasing</w:t>
            </w:r>
            <w:r w:rsidR="00A340DE">
              <w:t xml:space="preserve"> (not available at time of publication)</w:t>
            </w:r>
          </w:p>
        </w:tc>
      </w:tr>
      <w:tr w:rsidR="00CF3153" w14:paraId="581396EE" w14:textId="77777777" w:rsidTr="00406952">
        <w:trPr>
          <w:trHeight w:val="303"/>
        </w:trPr>
        <w:tc>
          <w:tcPr>
            <w:cnfStyle w:val="001000000000" w:firstRow="0" w:lastRow="0" w:firstColumn="1" w:lastColumn="0" w:oddVBand="0" w:evenVBand="0" w:oddHBand="0" w:evenHBand="0" w:firstRowFirstColumn="0" w:firstRowLastColumn="0" w:lastRowFirstColumn="0" w:lastRowLastColumn="0"/>
            <w:tcW w:w="3256" w:type="dxa"/>
          </w:tcPr>
          <w:p w14:paraId="64057C23" w14:textId="77777777" w:rsidR="00CF3153" w:rsidRDefault="00CF3153" w:rsidP="00BF14E2">
            <w:pPr>
              <w:pStyle w:val="Tabletext"/>
            </w:pPr>
            <w:r>
              <w:t>94841</w:t>
            </w:r>
          </w:p>
          <w:p w14:paraId="7A5E94A3" w14:textId="77777777" w:rsidR="00CF3153" w:rsidRDefault="00CF3153" w:rsidP="00BF14E2">
            <w:pPr>
              <w:pStyle w:val="Tabletext"/>
            </w:pPr>
          </w:p>
        </w:tc>
        <w:tc>
          <w:tcPr>
            <w:tcW w:w="5489" w:type="dxa"/>
          </w:tcPr>
          <w:p w14:paraId="05439726" w14:textId="77777777" w:rsidR="00CF3153" w:rsidRDefault="00CF3153" w:rsidP="00BF14E2">
            <w:pPr>
              <w:pStyle w:val="Tabletext"/>
              <w:cnfStyle w:val="000000000000" w:firstRow="0" w:lastRow="0" w:firstColumn="0" w:lastColumn="0" w:oddVBand="0" w:evenVBand="0" w:oddHBand="0" w:evenHBand="0" w:firstRowFirstColumn="0" w:firstRowLastColumn="0" w:lastRowFirstColumn="0" w:lastRowLastColumn="0"/>
            </w:pPr>
            <w:hyperlink r:id="rId168" w:history="1">
              <w:r w:rsidRPr="0081049D">
                <w:rPr>
                  <w:rStyle w:val="Hyperlink"/>
                </w:rPr>
                <w:t>RSAP Supportive housing guidelines</w:t>
              </w:r>
            </w:hyperlink>
          </w:p>
          <w:p w14:paraId="19792881" w14:textId="7AF7C86E" w:rsidR="00CF3153" w:rsidRDefault="00472F18" w:rsidP="00BF14E2">
            <w:pPr>
              <w:pStyle w:val="Tabletext"/>
              <w:cnfStyle w:val="000000000000" w:firstRow="0" w:lastRow="0" w:firstColumn="0" w:lastColumn="0" w:oddVBand="0" w:evenVBand="0" w:oddHBand="0" w:evenHBand="0" w:firstRowFirstColumn="0" w:firstRowLastColumn="0" w:lastRowFirstColumn="0" w:lastRowLastColumn="0"/>
            </w:pPr>
            <w:r w:rsidRPr="00181681">
              <w:t>https://fac.dffh.vic.gov.au/supportive-housing-guidelines</w:t>
            </w:r>
            <w:r w:rsidR="00731651">
              <w:t xml:space="preserve"> </w:t>
            </w:r>
          </w:p>
        </w:tc>
      </w:tr>
      <w:tr w:rsidR="00CF3153" w14:paraId="6151BE07" w14:textId="77777777" w:rsidTr="0040695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256" w:type="dxa"/>
          </w:tcPr>
          <w:p w14:paraId="069B142B" w14:textId="1B6A40C1" w:rsidR="00CF3153" w:rsidRDefault="00CF3153" w:rsidP="00BF14E2">
            <w:pPr>
              <w:pStyle w:val="Tabletext"/>
            </w:pPr>
            <w:r>
              <w:t>94841</w:t>
            </w:r>
          </w:p>
        </w:tc>
        <w:tc>
          <w:tcPr>
            <w:tcW w:w="5489" w:type="dxa"/>
          </w:tcPr>
          <w:p w14:paraId="0661644E" w14:textId="1CD5685C" w:rsidR="00CF3153" w:rsidRDefault="00CF3153" w:rsidP="00BF14E2">
            <w:pPr>
              <w:pStyle w:val="Tabletext"/>
              <w:cnfStyle w:val="000000100000" w:firstRow="0" w:lastRow="0" w:firstColumn="0" w:lastColumn="0" w:oddVBand="0" w:evenVBand="0" w:oddHBand="1" w:evenHBand="0" w:firstRowFirstColumn="0" w:firstRowLastColumn="0" w:lastRowFirstColumn="0" w:lastRowLastColumn="0"/>
            </w:pPr>
            <w:r w:rsidRPr="00406952">
              <w:t>Journey to Social Inclusion</w:t>
            </w:r>
            <w:r w:rsidR="00406952">
              <w:t xml:space="preserve"> (not available at time of publication)</w:t>
            </w:r>
          </w:p>
        </w:tc>
      </w:tr>
    </w:tbl>
    <w:p w14:paraId="2EF89D66" w14:textId="03546E3D" w:rsidR="000435E4" w:rsidRPr="00D8085A" w:rsidRDefault="00FC14D1" w:rsidP="0EFC8044">
      <w:pPr>
        <w:pStyle w:val="Heading2"/>
        <w:ind w:left="851"/>
        <w:rPr>
          <w:rStyle w:val="Heading2Char"/>
          <w:rFonts w:eastAsia="Times"/>
          <w:b/>
          <w:bCs/>
        </w:rPr>
      </w:pPr>
      <w:bookmarkStart w:id="308" w:name="_Toc189157179"/>
      <w:bookmarkStart w:id="309" w:name="_Toc189588381"/>
      <w:bookmarkStart w:id="310" w:name="_Toc189588475"/>
      <w:bookmarkStart w:id="311" w:name="_Toc189588568"/>
      <w:bookmarkStart w:id="312" w:name="_Toc189588697"/>
      <w:bookmarkStart w:id="313" w:name="_Toc190005711"/>
      <w:bookmarkStart w:id="314" w:name="_Toc190014930"/>
      <w:bookmarkStart w:id="315" w:name="_Toc55285897"/>
      <w:bookmarkEnd w:id="308"/>
      <w:bookmarkEnd w:id="309"/>
      <w:bookmarkEnd w:id="310"/>
      <w:bookmarkEnd w:id="311"/>
      <w:bookmarkEnd w:id="312"/>
      <w:bookmarkEnd w:id="313"/>
      <w:bookmarkEnd w:id="314"/>
      <w:r w:rsidRPr="0EFC8044">
        <w:rPr>
          <w:rStyle w:val="Heading2Char"/>
          <w:b/>
          <w:bCs/>
        </w:rPr>
        <w:t xml:space="preserve">Client </w:t>
      </w:r>
      <w:r w:rsidR="00256AE7">
        <w:t>s</w:t>
      </w:r>
      <w:r w:rsidR="000435E4">
        <w:t>upport</w:t>
      </w:r>
      <w:r w:rsidR="000435E4" w:rsidRPr="0EFC8044">
        <w:rPr>
          <w:rStyle w:val="Heading2Char"/>
          <w:b/>
          <w:bCs/>
        </w:rPr>
        <w:t xml:space="preserve"> and </w:t>
      </w:r>
      <w:r w:rsidR="00256AE7" w:rsidRPr="0EFC8044">
        <w:rPr>
          <w:rStyle w:val="Heading2Char"/>
          <w:b/>
          <w:bCs/>
        </w:rPr>
        <w:t>c</w:t>
      </w:r>
      <w:r w:rsidR="000435E4" w:rsidRPr="0EFC8044">
        <w:rPr>
          <w:rStyle w:val="Heading2Char"/>
          <w:b/>
          <w:bCs/>
        </w:rPr>
        <w:t xml:space="preserve">ase </w:t>
      </w:r>
      <w:r w:rsidR="00256AE7" w:rsidRPr="0EFC8044">
        <w:rPr>
          <w:rStyle w:val="Heading2Char"/>
          <w:b/>
          <w:bCs/>
        </w:rPr>
        <w:t>m</w:t>
      </w:r>
      <w:r w:rsidR="000435E4" w:rsidRPr="0EFC8044">
        <w:rPr>
          <w:rStyle w:val="Heading2Char"/>
          <w:b/>
          <w:bCs/>
        </w:rPr>
        <w:t>anagement</w:t>
      </w:r>
      <w:bookmarkEnd w:id="315"/>
    </w:p>
    <w:p w14:paraId="12BB0D07" w14:textId="74B9BCD0" w:rsidR="000435E4" w:rsidRPr="00E64AC4" w:rsidRDefault="00563D5B" w:rsidP="003F23A5">
      <w:pPr>
        <w:pStyle w:val="Heading3"/>
      </w:pPr>
      <w:r w:rsidRPr="003F23A5">
        <w:t>Purpose</w:t>
      </w:r>
    </w:p>
    <w:p w14:paraId="57810181" w14:textId="0CC82F26" w:rsidR="001255D2" w:rsidRDefault="4F156CE0" w:rsidP="00BF14E2">
      <w:pPr>
        <w:pStyle w:val="Body"/>
      </w:pPr>
      <w:r>
        <w:t>C</w:t>
      </w:r>
      <w:r w:rsidR="794A3A7A">
        <w:t>lient</w:t>
      </w:r>
      <w:r w:rsidR="000435E4">
        <w:t xml:space="preserve"> support </w:t>
      </w:r>
      <w:r w:rsidR="00F848C6">
        <w:t>and case management</w:t>
      </w:r>
      <w:r w:rsidR="000435E4">
        <w:t xml:space="preserve"> </w:t>
      </w:r>
      <w:r w:rsidR="0062538D">
        <w:t>focus on</w:t>
      </w:r>
      <w:r w:rsidR="00B21660">
        <w:t xml:space="preserve"> people who are at risk of or experiencing homelessness. </w:t>
      </w:r>
      <w:r w:rsidR="0062538D">
        <w:t xml:space="preserve">The goal is </w:t>
      </w:r>
      <w:r w:rsidR="000435E4">
        <w:t xml:space="preserve">to </w:t>
      </w:r>
      <w:r w:rsidR="0062538D">
        <w:t>secure</w:t>
      </w:r>
      <w:r w:rsidR="000435E4">
        <w:t xml:space="preserve"> long-term housing and improve health and wellbeing</w:t>
      </w:r>
      <w:r w:rsidR="0062538D">
        <w:t xml:space="preserve">. </w:t>
      </w:r>
      <w:r w:rsidR="21D2A1EC">
        <w:t>C</w:t>
      </w:r>
      <w:r w:rsidR="6697E988">
        <w:t>lient</w:t>
      </w:r>
      <w:r w:rsidR="000435E4" w:rsidRPr="00BA03A9">
        <w:t xml:space="preserve"> support </w:t>
      </w:r>
      <w:r w:rsidR="21D2A1EC">
        <w:t>and</w:t>
      </w:r>
      <w:r w:rsidR="6697E988">
        <w:t xml:space="preserve"> </w:t>
      </w:r>
      <w:r w:rsidR="000435E4" w:rsidRPr="00BA03A9">
        <w:t>case management include</w:t>
      </w:r>
      <w:r w:rsidR="00F214A6">
        <w:t>s</w:t>
      </w:r>
      <w:r w:rsidR="000435E4" w:rsidRPr="00BA03A9">
        <w:t xml:space="preserve"> </w:t>
      </w:r>
      <w:r w:rsidR="41C61149">
        <w:t>but</w:t>
      </w:r>
      <w:r w:rsidR="002A190D">
        <w:t xml:space="preserve"> is not limited to</w:t>
      </w:r>
      <w:r w:rsidR="001255D2">
        <w:t>:</w:t>
      </w:r>
    </w:p>
    <w:p w14:paraId="700A7E60" w14:textId="108D34DE" w:rsidR="001255D2" w:rsidRDefault="000435E4" w:rsidP="00E64AC4">
      <w:pPr>
        <w:pStyle w:val="Bullet1"/>
      </w:pPr>
      <w:r w:rsidRPr="00BA03A9">
        <w:t>crisis resolution</w:t>
      </w:r>
    </w:p>
    <w:p w14:paraId="3A480F99" w14:textId="1431D66F" w:rsidR="001255D2" w:rsidRDefault="000435E4" w:rsidP="00E64AC4">
      <w:pPr>
        <w:pStyle w:val="Bullet1"/>
      </w:pPr>
      <w:r w:rsidRPr="00BA03A9">
        <w:t>life skills training</w:t>
      </w:r>
    </w:p>
    <w:p w14:paraId="2E5E669D" w14:textId="56FC1320" w:rsidR="001255D2" w:rsidRDefault="000435E4" w:rsidP="00E64AC4">
      <w:pPr>
        <w:pStyle w:val="Bullet1"/>
      </w:pPr>
      <w:r w:rsidRPr="00BA03A9">
        <w:t>information</w:t>
      </w:r>
    </w:p>
    <w:p w14:paraId="2887316F" w14:textId="77777777" w:rsidR="001255D2" w:rsidRDefault="000435E4" w:rsidP="00E64AC4">
      <w:pPr>
        <w:pStyle w:val="Bullet1"/>
      </w:pPr>
      <w:r w:rsidRPr="00BA03A9">
        <w:t xml:space="preserve">advocacy </w:t>
      </w:r>
    </w:p>
    <w:p w14:paraId="79BAA9B8" w14:textId="6C9061BD" w:rsidR="000435E4" w:rsidRPr="00BA03A9" w:rsidRDefault="00467A91" w:rsidP="00E64AC4">
      <w:pPr>
        <w:pStyle w:val="Bullet1"/>
      </w:pPr>
      <w:r>
        <w:t>support</w:t>
      </w:r>
      <w:r w:rsidRPr="00BA03A9">
        <w:t xml:space="preserve"> </w:t>
      </w:r>
      <w:r w:rsidR="000435E4" w:rsidRPr="00BA03A9">
        <w:t>to access training and employment opportunities designed to help people access and sustain long</w:t>
      </w:r>
      <w:r w:rsidR="009F5EF2">
        <w:t>-term</w:t>
      </w:r>
      <w:r w:rsidR="000435E4" w:rsidRPr="00BA03A9">
        <w:t xml:space="preserve"> housing.</w:t>
      </w:r>
    </w:p>
    <w:p w14:paraId="090DEB89" w14:textId="5A5D4196" w:rsidR="000435E4" w:rsidRDefault="751828D6" w:rsidP="00E64AC4">
      <w:pPr>
        <w:pStyle w:val="Bodyafterbullets"/>
      </w:pPr>
      <w:r>
        <w:t xml:space="preserve">Case workers also provide direct support to meet the goals and outcomes in a person’s case plan. </w:t>
      </w:r>
      <w:r w:rsidR="00467A91">
        <w:t>A person can receive s</w:t>
      </w:r>
      <w:r>
        <w:t xml:space="preserve">upport </w:t>
      </w:r>
      <w:r w:rsidR="00467A91">
        <w:t>regardless of their</w:t>
      </w:r>
      <w:r>
        <w:t xml:space="preserve"> existing living environment</w:t>
      </w:r>
      <w:r w:rsidR="3F2E708D">
        <w:t>,</w:t>
      </w:r>
      <w:r>
        <w:t xml:space="preserve"> for example in rooming houses, transitional housing, squats</w:t>
      </w:r>
      <w:r w:rsidR="004A5914">
        <w:t xml:space="preserve"> and</w:t>
      </w:r>
      <w:r>
        <w:t xml:space="preserve"> informal arrangements.</w:t>
      </w:r>
    </w:p>
    <w:p w14:paraId="34A37F8E" w14:textId="46BDC155" w:rsidR="002E6025" w:rsidRPr="00E618DB" w:rsidRDefault="12446EBE" w:rsidP="00CF02D6">
      <w:pPr>
        <w:pStyle w:val="Heading4"/>
      </w:pPr>
      <w:r w:rsidRPr="5FE09447">
        <w:t xml:space="preserve">Homeless </w:t>
      </w:r>
      <w:r w:rsidR="3476970D" w:rsidRPr="00181681">
        <w:t>C</w:t>
      </w:r>
      <w:r w:rsidRPr="00181681">
        <w:t>hildren’s</w:t>
      </w:r>
      <w:r w:rsidRPr="5FE09447">
        <w:t xml:space="preserve"> </w:t>
      </w:r>
      <w:r w:rsidR="3476970D" w:rsidRPr="5FE09447">
        <w:t>S</w:t>
      </w:r>
      <w:r w:rsidRPr="5FE09447">
        <w:t xml:space="preserve">pecialist </w:t>
      </w:r>
      <w:r w:rsidR="3476970D">
        <w:t>S</w:t>
      </w:r>
      <w:r>
        <w:t>upport</w:t>
      </w:r>
      <w:r w:rsidRPr="5FE09447">
        <w:t xml:space="preserve"> </w:t>
      </w:r>
      <w:r w:rsidR="3476970D" w:rsidRPr="5FE09447">
        <w:t>S</w:t>
      </w:r>
      <w:r w:rsidRPr="5FE09447">
        <w:t>ervice</w:t>
      </w:r>
    </w:p>
    <w:p w14:paraId="7F614313" w14:textId="2E08C614" w:rsidR="002E6025" w:rsidRDefault="00331436" w:rsidP="00BF14E2">
      <w:pPr>
        <w:pStyle w:val="Body"/>
      </w:pPr>
      <w:r>
        <w:t>H</w:t>
      </w:r>
      <w:r w:rsidR="002E6025" w:rsidRPr="00DD6183">
        <w:t>omelessness and related issues can cause serious and long-lasting issues for children</w:t>
      </w:r>
      <w:r w:rsidR="001255D2">
        <w:t>. These effects can</w:t>
      </w:r>
      <w:r w:rsidR="002E6025" w:rsidRPr="00DD6183">
        <w:t xml:space="preserve"> includ</w:t>
      </w:r>
      <w:r w:rsidR="001255D2">
        <w:t>e</w:t>
      </w:r>
      <w:r w:rsidR="002E6025" w:rsidRPr="00DD6183">
        <w:t xml:space="preserve"> developmental delays, social exclusion, interrupted education, and mental and physical health issues</w:t>
      </w:r>
      <w:r w:rsidR="002E6025">
        <w:t>.</w:t>
      </w:r>
    </w:p>
    <w:p w14:paraId="16174D6D" w14:textId="31A75831" w:rsidR="002E6025" w:rsidRPr="00BA03A9" w:rsidRDefault="002E6025" w:rsidP="00BF14E2">
      <w:pPr>
        <w:pStyle w:val="Body"/>
      </w:pPr>
      <w:r>
        <w:t xml:space="preserve">The Homeless Children’s Specialist Support Service </w:t>
      </w:r>
      <w:r w:rsidR="00550CC4">
        <w:t>offers</w:t>
      </w:r>
      <w:r w:rsidR="009079FE">
        <w:t xml:space="preserve"> various</w:t>
      </w:r>
      <w:r>
        <w:t xml:space="preserve"> support responses </w:t>
      </w:r>
      <w:r w:rsidR="009079FE">
        <w:t xml:space="preserve">for </w:t>
      </w:r>
      <w:r>
        <w:t>children and families</w:t>
      </w:r>
      <w:r w:rsidR="009079FE">
        <w:t>. These</w:t>
      </w:r>
      <w:r>
        <w:t xml:space="preserve"> includ</w:t>
      </w:r>
      <w:r w:rsidR="009079FE">
        <w:t>e</w:t>
      </w:r>
      <w:r>
        <w:t xml:space="preserve"> assessment and case planning support, enhanced case management support and therapeutic group work. The service aims to </w:t>
      </w:r>
      <w:r w:rsidR="009079FE">
        <w:t xml:space="preserve">improve </w:t>
      </w:r>
      <w:r>
        <w:t>response</w:t>
      </w:r>
      <w:r w:rsidR="009079FE">
        <w:t>s</w:t>
      </w:r>
      <w:r>
        <w:t xml:space="preserve"> </w:t>
      </w:r>
      <w:r w:rsidR="008C1153">
        <w:t xml:space="preserve">for </w:t>
      </w:r>
      <w:r>
        <w:t>children experiencing homelessness</w:t>
      </w:r>
      <w:r w:rsidR="008C1153">
        <w:t>. It also helps</w:t>
      </w:r>
      <w:r>
        <w:t xml:space="preserve"> the homelessness service sector improve their knowledge, skills and confidence in support</w:t>
      </w:r>
      <w:r w:rsidR="00D75D3C">
        <w:t>ing</w:t>
      </w:r>
      <w:r>
        <w:t xml:space="preserve"> children and families.</w:t>
      </w:r>
      <w:r w:rsidR="00D93A0E">
        <w:t xml:space="preserve"> </w:t>
      </w:r>
      <w:r w:rsidR="000555F3">
        <w:t>S</w:t>
      </w:r>
      <w:r>
        <w:t>upport responses tailored to children and families</w:t>
      </w:r>
      <w:r w:rsidRPr="00BA03A9">
        <w:t xml:space="preserve"> includ</w:t>
      </w:r>
      <w:r w:rsidR="00D93A0E">
        <w:t>e</w:t>
      </w:r>
      <w:r w:rsidRPr="00BA03A9">
        <w:t>:</w:t>
      </w:r>
    </w:p>
    <w:p w14:paraId="17021615" w14:textId="77777777" w:rsidR="002E6025" w:rsidRPr="009975CD" w:rsidRDefault="002E6025" w:rsidP="00E64AC4">
      <w:pPr>
        <w:pStyle w:val="Bullet1"/>
        <w:rPr>
          <w:lang w:val="en-US"/>
        </w:rPr>
      </w:pPr>
      <w:r w:rsidRPr="009975CD">
        <w:rPr>
          <w:lang w:val="en-US"/>
        </w:rPr>
        <w:t>case management</w:t>
      </w:r>
    </w:p>
    <w:p w14:paraId="4615E20B" w14:textId="2961822D" w:rsidR="002E6025" w:rsidRPr="009975CD" w:rsidRDefault="002E6025" w:rsidP="00E64AC4">
      <w:pPr>
        <w:pStyle w:val="Bullet1"/>
        <w:rPr>
          <w:lang w:val="en-US"/>
        </w:rPr>
      </w:pPr>
      <w:r w:rsidRPr="009975CD">
        <w:rPr>
          <w:lang w:val="en-US"/>
        </w:rPr>
        <w:t>engagement in and maintaining education (including early education services</w:t>
      </w:r>
      <w:r w:rsidR="00331436">
        <w:rPr>
          <w:lang w:val="en-US"/>
        </w:rPr>
        <w:t>)</w:t>
      </w:r>
    </w:p>
    <w:p w14:paraId="508DA599" w14:textId="150152A1" w:rsidR="002E6025" w:rsidRPr="009975CD" w:rsidRDefault="002E6025" w:rsidP="00E64AC4">
      <w:pPr>
        <w:pStyle w:val="Bullet1"/>
        <w:rPr>
          <w:lang w:val="en-US"/>
        </w:rPr>
      </w:pPr>
      <w:r w:rsidRPr="009975CD">
        <w:rPr>
          <w:lang w:val="en-US"/>
        </w:rPr>
        <w:t>reduc</w:t>
      </w:r>
      <w:r w:rsidR="00A73AA1">
        <w:rPr>
          <w:lang w:val="en-US"/>
        </w:rPr>
        <w:t>ing</w:t>
      </w:r>
      <w:r w:rsidRPr="009975CD">
        <w:rPr>
          <w:lang w:val="en-US"/>
        </w:rPr>
        <w:t xml:space="preserve"> social isolation by enhancing access to support, social and recreational opportunities within their community</w:t>
      </w:r>
    </w:p>
    <w:p w14:paraId="6516C41C" w14:textId="6ECB94D2" w:rsidR="002E6025" w:rsidRPr="009975CD" w:rsidRDefault="002E6025" w:rsidP="00E64AC4">
      <w:pPr>
        <w:pStyle w:val="Bullet1"/>
        <w:rPr>
          <w:lang w:val="en-US"/>
        </w:rPr>
      </w:pPr>
      <w:r w:rsidRPr="009975CD">
        <w:rPr>
          <w:lang w:val="en-US"/>
        </w:rPr>
        <w:t>social and emotional growth opportunities for children</w:t>
      </w:r>
      <w:r w:rsidR="001255D2">
        <w:rPr>
          <w:lang w:val="en-US"/>
        </w:rPr>
        <w:t>,</w:t>
      </w:r>
      <w:r w:rsidRPr="009975CD">
        <w:rPr>
          <w:lang w:val="en-US"/>
        </w:rPr>
        <w:t xml:space="preserve"> including to increase relational bonds between parents/carers and children.</w:t>
      </w:r>
    </w:p>
    <w:p w14:paraId="475A9680" w14:textId="6C804BDC" w:rsidR="000435E4" w:rsidRPr="00E64AC4" w:rsidRDefault="00563D5B" w:rsidP="003F23A5">
      <w:pPr>
        <w:pStyle w:val="Heading3"/>
      </w:pPr>
      <w:r w:rsidRPr="003F23A5">
        <w:t>Objectives</w:t>
      </w:r>
    </w:p>
    <w:p w14:paraId="1EF2168F" w14:textId="526EA71B" w:rsidR="000435E4" w:rsidRPr="00BA03A9" w:rsidRDefault="00331436" w:rsidP="00BF14E2">
      <w:pPr>
        <w:pStyle w:val="Body"/>
      </w:pPr>
      <w:r>
        <w:t>C</w:t>
      </w:r>
      <w:r w:rsidR="000435E4" w:rsidRPr="00BA03A9">
        <w:t xml:space="preserve">lient </w:t>
      </w:r>
      <w:r w:rsidR="00C244F3">
        <w:t>s</w:t>
      </w:r>
      <w:r w:rsidR="000435E4" w:rsidRPr="00BA03A9">
        <w:t>upport</w:t>
      </w:r>
      <w:r w:rsidR="00C244F3">
        <w:t xml:space="preserve"> and case management</w:t>
      </w:r>
      <w:r w:rsidR="000435E4" w:rsidRPr="00BA03A9">
        <w:t xml:space="preserve"> </w:t>
      </w:r>
      <w:r w:rsidR="000435E4">
        <w:t>response</w:t>
      </w:r>
      <w:r>
        <w:t>s</w:t>
      </w:r>
      <w:r w:rsidR="000435E4" w:rsidRPr="00BA03A9">
        <w:t xml:space="preserve"> </w:t>
      </w:r>
      <w:r w:rsidR="000D10DD">
        <w:t xml:space="preserve">may </w:t>
      </w:r>
      <w:r w:rsidR="000435E4" w:rsidRPr="00BA03A9">
        <w:t>vary in resource, cohort, intensity</w:t>
      </w:r>
      <w:r w:rsidR="004A5914">
        <w:t xml:space="preserve"> and</w:t>
      </w:r>
      <w:r w:rsidR="000435E4" w:rsidRPr="00BA03A9">
        <w:t xml:space="preserve"> level of engagement</w:t>
      </w:r>
      <w:r w:rsidR="007564E3">
        <w:t>. T</w:t>
      </w:r>
      <w:r w:rsidR="000435E4" w:rsidRPr="00BA03A9">
        <w:t xml:space="preserve">he principles </w:t>
      </w:r>
      <w:r w:rsidR="007564E3">
        <w:t>that</w:t>
      </w:r>
      <w:r w:rsidR="007564E3" w:rsidRPr="00BA03A9">
        <w:t xml:space="preserve"> </w:t>
      </w:r>
      <w:r w:rsidR="000435E4" w:rsidRPr="00BA03A9">
        <w:t xml:space="preserve">underpin </w:t>
      </w:r>
      <w:r w:rsidR="007564E3">
        <w:t xml:space="preserve">responses </w:t>
      </w:r>
      <w:r w:rsidR="000435E4" w:rsidRPr="00BA03A9">
        <w:t>will remain the same and include:</w:t>
      </w:r>
    </w:p>
    <w:p w14:paraId="4858221F" w14:textId="7A0D972A" w:rsidR="000435E4" w:rsidRPr="009975CD" w:rsidRDefault="000435E4" w:rsidP="00E64AC4">
      <w:pPr>
        <w:pStyle w:val="Bullet1"/>
        <w:rPr>
          <w:lang w:val="en-US"/>
        </w:rPr>
      </w:pPr>
      <w:r w:rsidRPr="009975CD">
        <w:rPr>
          <w:lang w:val="en-US"/>
        </w:rPr>
        <w:t>interven</w:t>
      </w:r>
      <w:r w:rsidR="007564E3">
        <w:rPr>
          <w:lang w:val="en-US"/>
        </w:rPr>
        <w:t>ing</w:t>
      </w:r>
      <w:r w:rsidRPr="009975CD">
        <w:rPr>
          <w:lang w:val="en-US"/>
        </w:rPr>
        <w:t xml:space="preserve"> earlier to prevent housing breakdowns</w:t>
      </w:r>
    </w:p>
    <w:p w14:paraId="7821E59C" w14:textId="77777777" w:rsidR="000435E4" w:rsidRPr="009975CD" w:rsidRDefault="000435E4" w:rsidP="00E64AC4">
      <w:pPr>
        <w:pStyle w:val="Bullet1"/>
        <w:rPr>
          <w:lang w:val="en-US"/>
        </w:rPr>
      </w:pPr>
      <w:r w:rsidRPr="009975CD">
        <w:rPr>
          <w:lang w:val="en-US"/>
        </w:rPr>
        <w:t>client focused practice which considers the trauma a client has experienced</w:t>
      </w:r>
    </w:p>
    <w:p w14:paraId="47729685" w14:textId="02D9B71A" w:rsidR="000435E4" w:rsidRPr="009975CD" w:rsidRDefault="000435E4" w:rsidP="00E64AC4">
      <w:pPr>
        <w:pStyle w:val="Bullet1"/>
        <w:rPr>
          <w:lang w:val="en-US"/>
        </w:rPr>
      </w:pPr>
      <w:r w:rsidRPr="009975CD">
        <w:rPr>
          <w:lang w:val="en-US"/>
        </w:rPr>
        <w:t>flexible and tailored responses</w:t>
      </w:r>
    </w:p>
    <w:p w14:paraId="1205481B" w14:textId="77777777" w:rsidR="000435E4" w:rsidRPr="009975CD" w:rsidRDefault="000435E4" w:rsidP="00E64AC4">
      <w:pPr>
        <w:pStyle w:val="Bullet1"/>
        <w:rPr>
          <w:lang w:val="en-US"/>
        </w:rPr>
      </w:pPr>
      <w:r w:rsidRPr="009975CD">
        <w:rPr>
          <w:lang w:val="en-US"/>
        </w:rPr>
        <w:t>targeted and specialist support.</w:t>
      </w:r>
    </w:p>
    <w:p w14:paraId="68BE172D" w14:textId="0FF902F7" w:rsidR="000435E4" w:rsidRPr="008819C2" w:rsidRDefault="000435E4" w:rsidP="008819C2">
      <w:pPr>
        <w:pStyle w:val="Heading3"/>
      </w:pPr>
      <w:r w:rsidRPr="008819C2">
        <w:t>Activities and guidelines</w:t>
      </w:r>
    </w:p>
    <w:tbl>
      <w:tblPr>
        <w:tblStyle w:val="ListTable3"/>
        <w:tblW w:w="8784" w:type="dxa"/>
        <w:tblLook w:val="04A0" w:firstRow="1" w:lastRow="0" w:firstColumn="1" w:lastColumn="0" w:noHBand="0" w:noVBand="1"/>
      </w:tblPr>
      <w:tblGrid>
        <w:gridCol w:w="3256"/>
        <w:gridCol w:w="5528"/>
      </w:tblGrid>
      <w:tr w:rsidR="000435E4" w14:paraId="36D3BA02" w14:textId="77777777" w:rsidTr="000E64EF">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256" w:type="dxa"/>
          </w:tcPr>
          <w:p w14:paraId="5F8C102F" w14:textId="77777777" w:rsidR="000435E4" w:rsidRDefault="000435E4" w:rsidP="00A65C91">
            <w:pPr>
              <w:pStyle w:val="Tablecolhead"/>
            </w:pPr>
            <w:r>
              <w:t>Homelessness activity</w:t>
            </w:r>
          </w:p>
        </w:tc>
        <w:tc>
          <w:tcPr>
            <w:tcW w:w="5528" w:type="dxa"/>
          </w:tcPr>
          <w:p w14:paraId="73C410F2" w14:textId="37624B33" w:rsidR="000435E4" w:rsidRDefault="30F04EFE" w:rsidP="4B6668AA">
            <w:pPr>
              <w:pStyle w:val="Tablecolhead"/>
              <w:cnfStyle w:val="100000000000" w:firstRow="1" w:lastRow="0" w:firstColumn="0" w:lastColumn="0" w:oddVBand="0" w:evenVBand="0" w:oddHBand="0" w:evenHBand="0" w:firstRowFirstColumn="0" w:firstRowLastColumn="0" w:lastRowFirstColumn="0" w:lastRowLastColumn="0"/>
            </w:pPr>
            <w:r>
              <w:t>Program guidelines or</w:t>
            </w:r>
            <w:r w:rsidR="002B0166">
              <w:t xml:space="preserve"> guidance</w:t>
            </w:r>
            <w:r w:rsidR="00D5031C">
              <w:t xml:space="preserve"> </w:t>
            </w:r>
          </w:p>
          <w:p w14:paraId="1B55B810" w14:textId="5F858042" w:rsidR="000435E4" w:rsidRDefault="000435E4" w:rsidP="00EF1152">
            <w:pPr>
              <w:pStyle w:val="Tablecolhead"/>
              <w:ind w:left="720"/>
              <w:cnfStyle w:val="100000000000" w:firstRow="1" w:lastRow="0" w:firstColumn="0" w:lastColumn="0" w:oddVBand="0" w:evenVBand="0" w:oddHBand="0" w:evenHBand="0" w:firstRowFirstColumn="0" w:firstRowLastColumn="0" w:lastRowFirstColumn="0" w:lastRowLastColumn="0"/>
            </w:pPr>
          </w:p>
        </w:tc>
      </w:tr>
      <w:tr w:rsidR="00B40192" w14:paraId="435EF1CC" w14:textId="77777777" w:rsidTr="000E64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tcPr>
          <w:p w14:paraId="7B335231" w14:textId="71414D53" w:rsidR="00B40192" w:rsidRDefault="00B40192" w:rsidP="00BF14E2">
            <w:pPr>
              <w:pStyle w:val="Tabletext"/>
            </w:pPr>
            <w:r>
              <w:t xml:space="preserve">20082 – Case </w:t>
            </w:r>
            <w:r w:rsidR="007544E3">
              <w:t>m</w:t>
            </w:r>
            <w:r>
              <w:t xml:space="preserve">anagement and THM </w:t>
            </w:r>
            <w:r w:rsidR="007544E3">
              <w:t>s</w:t>
            </w:r>
            <w:r>
              <w:t>upport</w:t>
            </w:r>
          </w:p>
        </w:tc>
        <w:tc>
          <w:tcPr>
            <w:tcW w:w="5528" w:type="dxa"/>
          </w:tcPr>
          <w:p w14:paraId="7E0AEF3D" w14:textId="77777777" w:rsidR="00B40192" w:rsidRDefault="00B40192" w:rsidP="00BF14E2">
            <w:pPr>
              <w:pStyle w:val="Tabletext"/>
              <w:cnfStyle w:val="000000100000" w:firstRow="0" w:lastRow="0" w:firstColumn="0" w:lastColumn="0" w:oddVBand="0" w:evenVBand="0" w:oddHBand="1" w:evenHBand="0" w:firstRowFirstColumn="0" w:firstRowLastColumn="0" w:lastRowFirstColumn="0" w:lastRowLastColumn="0"/>
            </w:pPr>
            <w:hyperlink w:anchor="_Accommodation_Options_for">
              <w:r w:rsidRPr="293933C7">
                <w:rPr>
                  <w:rStyle w:val="Hyperlink"/>
                </w:rPr>
                <w:t xml:space="preserve">Homelessness Accommodation Options for Families </w:t>
              </w:r>
              <w:r>
                <w:rPr>
                  <w:rStyle w:val="Hyperlink"/>
                </w:rPr>
                <w:t>guidance</w:t>
              </w:r>
            </w:hyperlink>
          </w:p>
          <w:p w14:paraId="7AE5223A" w14:textId="77777777" w:rsidR="00B40192" w:rsidRPr="006630DC" w:rsidRDefault="00B40192" w:rsidP="00BF14E2">
            <w:pPr>
              <w:pStyle w:val="Tabletext"/>
              <w:cnfStyle w:val="000000100000" w:firstRow="0" w:lastRow="0" w:firstColumn="0" w:lastColumn="0" w:oddVBand="0" w:evenVBand="0" w:oddHBand="1" w:evenHBand="0" w:firstRowFirstColumn="0" w:firstRowLastColumn="0" w:lastRowFirstColumn="0" w:lastRowLastColumn="0"/>
            </w:pPr>
          </w:p>
        </w:tc>
      </w:tr>
      <w:tr w:rsidR="00B40192" w14:paraId="206F00A3" w14:textId="77777777" w:rsidTr="000E64EF">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3DCE412C" w14:textId="4FF3EFC6" w:rsidR="00B40192" w:rsidRDefault="00B40192" w:rsidP="00BF14E2">
            <w:pPr>
              <w:pStyle w:val="Tabletext"/>
            </w:pPr>
            <w:r>
              <w:t xml:space="preserve">20082 – Case </w:t>
            </w:r>
            <w:r w:rsidR="007544E3">
              <w:t>m</w:t>
            </w:r>
            <w:r>
              <w:t xml:space="preserve">anagement and THM </w:t>
            </w:r>
            <w:r w:rsidR="007544E3">
              <w:t>s</w:t>
            </w:r>
            <w:r>
              <w:t>upport</w:t>
            </w:r>
          </w:p>
        </w:tc>
        <w:tc>
          <w:tcPr>
            <w:tcW w:w="5528" w:type="dxa"/>
          </w:tcPr>
          <w:p w14:paraId="3487C92A" w14:textId="7082D46B" w:rsidR="00B40192" w:rsidRPr="002E3542" w:rsidRDefault="00B40192" w:rsidP="00BF14E2">
            <w:pPr>
              <w:pStyle w:val="Tabletext"/>
              <w:cnfStyle w:val="000000000000" w:firstRow="0" w:lastRow="0" w:firstColumn="0" w:lastColumn="0" w:oddVBand="0" w:evenVBand="0" w:oddHBand="0" w:evenHBand="0" w:firstRowFirstColumn="0" w:firstRowLastColumn="0" w:lastRowFirstColumn="0" w:lastRowLastColumn="0"/>
            </w:pPr>
            <w:hyperlink w:anchor="_Appendix_4_Program">
              <w:r w:rsidRPr="001F2901">
                <w:rPr>
                  <w:rStyle w:val="Hyperlink"/>
                </w:rPr>
                <w:t>A Place to Call Home guidance</w:t>
              </w:r>
            </w:hyperlink>
          </w:p>
          <w:p w14:paraId="2CA7121F" w14:textId="77777777" w:rsidR="00B40192" w:rsidRPr="006630DC" w:rsidRDefault="00B40192" w:rsidP="00BF14E2">
            <w:pPr>
              <w:pStyle w:val="Tabletext"/>
              <w:cnfStyle w:val="000000000000" w:firstRow="0" w:lastRow="0" w:firstColumn="0" w:lastColumn="0" w:oddVBand="0" w:evenVBand="0" w:oddHBand="0" w:evenHBand="0" w:firstRowFirstColumn="0" w:firstRowLastColumn="0" w:lastRowFirstColumn="0" w:lastRowLastColumn="0"/>
            </w:pPr>
          </w:p>
        </w:tc>
      </w:tr>
      <w:tr w:rsidR="00B40192" w14:paraId="2FC35CBE" w14:textId="77777777" w:rsidTr="000E64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tcPr>
          <w:p w14:paraId="1C7E2938" w14:textId="76B661DC" w:rsidR="00B40192" w:rsidRDefault="00B40192" w:rsidP="00BF14E2">
            <w:pPr>
              <w:pStyle w:val="Tabletext"/>
            </w:pPr>
            <w:r>
              <w:t xml:space="preserve">20082 – Case </w:t>
            </w:r>
            <w:r w:rsidR="007544E3">
              <w:t>m</w:t>
            </w:r>
            <w:r>
              <w:t xml:space="preserve">anagement and THM </w:t>
            </w:r>
            <w:r w:rsidR="007544E3">
              <w:t>s</w:t>
            </w:r>
            <w:r>
              <w:t>upport</w:t>
            </w:r>
          </w:p>
        </w:tc>
        <w:tc>
          <w:tcPr>
            <w:tcW w:w="5528" w:type="dxa"/>
          </w:tcPr>
          <w:p w14:paraId="652C2B7E" w14:textId="47D45F83" w:rsidR="00B40192" w:rsidRDefault="00B40192" w:rsidP="00BF14E2">
            <w:pPr>
              <w:pStyle w:val="Tabletext"/>
              <w:cnfStyle w:val="000000100000" w:firstRow="0" w:lastRow="0" w:firstColumn="0" w:lastColumn="0" w:oddVBand="0" w:evenVBand="0" w:oddHBand="1" w:evenHBand="0" w:firstRowFirstColumn="0" w:firstRowLastColumn="0" w:lastRowFirstColumn="0" w:lastRowLastColumn="0"/>
            </w:pPr>
            <w:hyperlink r:id="rId169">
              <w:r w:rsidRPr="293933C7">
                <w:rPr>
                  <w:rStyle w:val="Hyperlink"/>
                </w:rPr>
                <w:t>Enhanced Housing Pathways Guidelines</w:t>
              </w:r>
            </w:hyperlink>
            <w:r>
              <w:t xml:space="preserve"> </w:t>
            </w:r>
            <w:r w:rsidR="00472F18" w:rsidRPr="00181681">
              <w:t>https://fac.dffh.vic.gov.au/enhanced-housing-pathways-guidelines</w:t>
            </w:r>
            <w:r w:rsidR="007544E3">
              <w:t xml:space="preserve"> </w:t>
            </w:r>
          </w:p>
          <w:p w14:paraId="2F000B6F" w14:textId="77777777" w:rsidR="00B40192" w:rsidRPr="006630DC" w:rsidRDefault="00B40192" w:rsidP="00BF14E2">
            <w:pPr>
              <w:pStyle w:val="Tabletext"/>
              <w:cnfStyle w:val="000000100000" w:firstRow="0" w:lastRow="0" w:firstColumn="0" w:lastColumn="0" w:oddVBand="0" w:evenVBand="0" w:oddHBand="1" w:evenHBand="0" w:firstRowFirstColumn="0" w:firstRowLastColumn="0" w:lastRowFirstColumn="0" w:lastRowLastColumn="0"/>
            </w:pPr>
          </w:p>
        </w:tc>
      </w:tr>
      <w:tr w:rsidR="00B40192" w14:paraId="54771FFA" w14:textId="77777777" w:rsidTr="000E64EF">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4988F752" w14:textId="0444C254" w:rsidR="00B40192" w:rsidRDefault="00B40192" w:rsidP="00BF14E2">
            <w:pPr>
              <w:pStyle w:val="Tabletext"/>
            </w:pPr>
            <w:r>
              <w:t xml:space="preserve">20082 – Case </w:t>
            </w:r>
            <w:r w:rsidR="007544E3">
              <w:t>m</w:t>
            </w:r>
            <w:r>
              <w:t xml:space="preserve">anagement and THM </w:t>
            </w:r>
            <w:r w:rsidR="007544E3">
              <w:t>s</w:t>
            </w:r>
            <w:r>
              <w:t>upport</w:t>
            </w:r>
          </w:p>
        </w:tc>
        <w:tc>
          <w:tcPr>
            <w:tcW w:w="5528" w:type="dxa"/>
          </w:tcPr>
          <w:p w14:paraId="323D4D26" w14:textId="77777777" w:rsidR="00B40192" w:rsidRPr="002E3542" w:rsidRDefault="00B40192" w:rsidP="00BF14E2">
            <w:pPr>
              <w:pStyle w:val="Tabletext"/>
              <w:cnfStyle w:val="000000000000" w:firstRow="0" w:lastRow="0" w:firstColumn="0" w:lastColumn="0" w:oddVBand="0" w:evenVBand="0" w:oddHBand="0" w:evenHBand="0" w:firstRowFirstColumn="0" w:firstRowLastColumn="0" w:lastRowFirstColumn="0" w:lastRowLastColumn="0"/>
            </w:pPr>
            <w:hyperlink w:anchor="_Transitional_Support" w:history="1">
              <w:r w:rsidRPr="009D2D4F">
                <w:rPr>
                  <w:rStyle w:val="Hyperlink"/>
                </w:rPr>
                <w:t>Case management in transitional housing</w:t>
              </w:r>
            </w:hyperlink>
          </w:p>
          <w:p w14:paraId="2684ECA4" w14:textId="77777777" w:rsidR="00B40192" w:rsidRPr="006630DC" w:rsidRDefault="00B40192" w:rsidP="00BF14E2">
            <w:pPr>
              <w:pStyle w:val="Tabletext"/>
              <w:cnfStyle w:val="000000000000" w:firstRow="0" w:lastRow="0" w:firstColumn="0" w:lastColumn="0" w:oddVBand="0" w:evenVBand="0" w:oddHBand="0" w:evenHBand="0" w:firstRowFirstColumn="0" w:firstRowLastColumn="0" w:lastRowFirstColumn="0" w:lastRowLastColumn="0"/>
            </w:pPr>
          </w:p>
        </w:tc>
      </w:tr>
      <w:tr w:rsidR="00B40192" w14:paraId="5DB85DFC" w14:textId="77777777" w:rsidTr="000E64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tcPr>
          <w:p w14:paraId="4759831E" w14:textId="0F9F96C0" w:rsidR="00B40192" w:rsidRDefault="00B40192" w:rsidP="00BF14E2">
            <w:pPr>
              <w:pStyle w:val="Tabletext"/>
            </w:pPr>
            <w:r>
              <w:t xml:space="preserve">20082 – Case </w:t>
            </w:r>
            <w:r w:rsidR="007544E3">
              <w:t>m</w:t>
            </w:r>
            <w:r>
              <w:t xml:space="preserve">anagement and THM </w:t>
            </w:r>
            <w:r w:rsidR="007544E3">
              <w:t>s</w:t>
            </w:r>
            <w:r>
              <w:t>upport</w:t>
            </w:r>
          </w:p>
        </w:tc>
        <w:tc>
          <w:tcPr>
            <w:tcW w:w="5528" w:type="dxa"/>
          </w:tcPr>
          <w:p w14:paraId="070A38EE" w14:textId="7D47996F" w:rsidR="00B40192" w:rsidRPr="004F5BB4" w:rsidRDefault="00B40192" w:rsidP="00BF14E2">
            <w:pPr>
              <w:pStyle w:val="Tabletext"/>
              <w:cnfStyle w:val="000000100000" w:firstRow="0" w:lastRow="0" w:firstColumn="0" w:lastColumn="0" w:oddVBand="0" w:evenVBand="0" w:oddHBand="1" w:evenHBand="0" w:firstRowFirstColumn="0" w:firstRowLastColumn="0" w:lastRowFirstColumn="0" w:lastRowLastColumn="0"/>
            </w:pPr>
            <w:r>
              <w:t>Creating Connections Education Pathways</w:t>
            </w:r>
            <w:r w:rsidR="00A340DE">
              <w:t xml:space="preserve"> (not available at time of publication)</w:t>
            </w:r>
          </w:p>
          <w:p w14:paraId="5007FE6C" w14:textId="77777777" w:rsidR="00B40192" w:rsidRPr="006630DC" w:rsidRDefault="00B40192" w:rsidP="00BF14E2">
            <w:pPr>
              <w:pStyle w:val="Tabletext"/>
              <w:cnfStyle w:val="000000100000" w:firstRow="0" w:lastRow="0" w:firstColumn="0" w:lastColumn="0" w:oddVBand="0" w:evenVBand="0" w:oddHBand="1" w:evenHBand="0" w:firstRowFirstColumn="0" w:firstRowLastColumn="0" w:lastRowFirstColumn="0" w:lastRowLastColumn="0"/>
            </w:pPr>
          </w:p>
        </w:tc>
      </w:tr>
      <w:tr w:rsidR="00B40192" w14:paraId="04EBA84F" w14:textId="77777777" w:rsidTr="000E64EF">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0A7E0F1F" w14:textId="6453C078" w:rsidR="00B40192" w:rsidRDefault="00B40192" w:rsidP="00BF14E2">
            <w:pPr>
              <w:pStyle w:val="Tabletext"/>
            </w:pPr>
            <w:r>
              <w:t xml:space="preserve">20082 – Case </w:t>
            </w:r>
            <w:r w:rsidR="007544E3">
              <w:t>m</w:t>
            </w:r>
            <w:r>
              <w:t xml:space="preserve">anagement and THM </w:t>
            </w:r>
            <w:r w:rsidR="007544E3">
              <w:t>s</w:t>
            </w:r>
            <w:r>
              <w:t>upport</w:t>
            </w:r>
          </w:p>
        </w:tc>
        <w:tc>
          <w:tcPr>
            <w:tcW w:w="5528" w:type="dxa"/>
          </w:tcPr>
          <w:p w14:paraId="2116DB66" w14:textId="3998F92D" w:rsidR="00B40192" w:rsidRPr="006630DC" w:rsidRDefault="00B40192" w:rsidP="00BF14E2">
            <w:pPr>
              <w:pStyle w:val="Tabletext"/>
              <w:cnfStyle w:val="000000000000" w:firstRow="0" w:lastRow="0" w:firstColumn="0" w:lastColumn="0" w:oddVBand="0" w:evenVBand="0" w:oddHBand="0" w:evenHBand="0" w:firstRowFirstColumn="0" w:firstRowLastColumn="0" w:lastRowFirstColumn="0" w:lastRowLastColumn="0"/>
            </w:pPr>
            <w:r>
              <w:t xml:space="preserve">Drug </w:t>
            </w:r>
            <w:r w:rsidR="007544E3">
              <w:t>c</w:t>
            </w:r>
            <w:r>
              <w:t>ourts</w:t>
            </w:r>
            <w:r w:rsidR="00A340DE">
              <w:t xml:space="preserve"> (not available at time of publication)</w:t>
            </w:r>
          </w:p>
        </w:tc>
      </w:tr>
      <w:tr w:rsidR="00B40192" w14:paraId="35776FCD" w14:textId="77777777" w:rsidTr="000E64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tcPr>
          <w:p w14:paraId="553373A4" w14:textId="2FC086D2" w:rsidR="00B40192" w:rsidRDefault="00B40192" w:rsidP="00BF14E2">
            <w:pPr>
              <w:pStyle w:val="Tabletext"/>
            </w:pPr>
            <w:r>
              <w:t xml:space="preserve">20082 – Case </w:t>
            </w:r>
            <w:r w:rsidR="007544E3">
              <w:t>m</w:t>
            </w:r>
            <w:r>
              <w:t xml:space="preserve">anagement and THM </w:t>
            </w:r>
            <w:r w:rsidR="007544E3">
              <w:t>s</w:t>
            </w:r>
            <w:r>
              <w:t>upport</w:t>
            </w:r>
          </w:p>
        </w:tc>
        <w:tc>
          <w:tcPr>
            <w:tcW w:w="5528" w:type="dxa"/>
          </w:tcPr>
          <w:p w14:paraId="30890CE4" w14:textId="46C47DDD" w:rsidR="00B40192" w:rsidRDefault="00B40192" w:rsidP="00BF14E2">
            <w:pPr>
              <w:pStyle w:val="Tabletext"/>
              <w:cnfStyle w:val="000000100000" w:firstRow="0" w:lastRow="0" w:firstColumn="0" w:lastColumn="0" w:oddVBand="0" w:evenVBand="0" w:oddHBand="1" w:evenHBand="0" w:firstRowFirstColumn="0" w:firstRowLastColumn="0" w:lastRowFirstColumn="0" w:lastRowLastColumn="0"/>
            </w:pPr>
            <w:r>
              <w:t xml:space="preserve">Intensive </w:t>
            </w:r>
            <w:r w:rsidR="007544E3">
              <w:t>c</w:t>
            </w:r>
            <w:r>
              <w:t xml:space="preserve">ase </w:t>
            </w:r>
            <w:r w:rsidR="007544E3">
              <w:t>m</w:t>
            </w:r>
            <w:r>
              <w:t>anagement</w:t>
            </w:r>
            <w:r w:rsidR="00A340DE">
              <w:t xml:space="preserve"> (not available at time of publication)</w:t>
            </w:r>
          </w:p>
          <w:p w14:paraId="31E83CF6" w14:textId="77777777" w:rsidR="00B40192" w:rsidRPr="006630DC" w:rsidRDefault="00B40192" w:rsidP="00BF14E2">
            <w:pPr>
              <w:pStyle w:val="Tabletext"/>
              <w:cnfStyle w:val="000000100000" w:firstRow="0" w:lastRow="0" w:firstColumn="0" w:lastColumn="0" w:oddVBand="0" w:evenVBand="0" w:oddHBand="1" w:evenHBand="0" w:firstRowFirstColumn="0" w:firstRowLastColumn="0" w:lastRowFirstColumn="0" w:lastRowLastColumn="0"/>
            </w:pPr>
          </w:p>
        </w:tc>
      </w:tr>
      <w:tr w:rsidR="00B40192" w14:paraId="5C575316" w14:textId="77777777" w:rsidTr="000E64EF">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66AE99D7" w14:textId="5A16A395" w:rsidR="00B40192" w:rsidRDefault="00B40192" w:rsidP="00BF14E2">
            <w:pPr>
              <w:pStyle w:val="Tabletext"/>
            </w:pPr>
            <w:r>
              <w:t xml:space="preserve">20082 – Case </w:t>
            </w:r>
            <w:r w:rsidR="007544E3">
              <w:t>m</w:t>
            </w:r>
            <w:r>
              <w:t xml:space="preserve">anagement and THM </w:t>
            </w:r>
            <w:r w:rsidR="007544E3">
              <w:t>s</w:t>
            </w:r>
            <w:r>
              <w:t>upport</w:t>
            </w:r>
          </w:p>
        </w:tc>
        <w:tc>
          <w:tcPr>
            <w:tcW w:w="5528" w:type="dxa"/>
          </w:tcPr>
          <w:p w14:paraId="055F6EAB" w14:textId="66BBD0D1" w:rsidR="00B40192" w:rsidRPr="00744783" w:rsidRDefault="00B40192" w:rsidP="00BF14E2">
            <w:pPr>
              <w:pStyle w:val="Tabletext"/>
              <w:cnfStyle w:val="000000000000" w:firstRow="0" w:lastRow="0" w:firstColumn="0" w:lastColumn="0" w:oddVBand="0" w:evenVBand="0" w:oddHBand="0" w:evenHBand="0" w:firstRowFirstColumn="0" w:firstRowLastColumn="0" w:lastRowFirstColumn="0" w:lastRowLastColumn="0"/>
              <w:rPr>
                <w:rStyle w:val="Hyperlink"/>
                <w:rFonts w:eastAsia="Times"/>
              </w:rPr>
            </w:pPr>
            <w:hyperlink w:anchor="_Appendix_4_Program">
              <w:r w:rsidRPr="293933C7">
                <w:rPr>
                  <w:rStyle w:val="Hyperlink"/>
                </w:rPr>
                <w:t>Support for people residing in transitional housing</w:t>
              </w:r>
              <w:r>
                <w:rPr>
                  <w:rStyle w:val="Hyperlink"/>
                </w:rPr>
                <w:t xml:space="preserve"> </w:t>
              </w:r>
              <w:r w:rsidRPr="293933C7">
                <w:rPr>
                  <w:rStyle w:val="Hyperlink"/>
                </w:rPr>
                <w:t>properties guidance</w:t>
              </w:r>
            </w:hyperlink>
          </w:p>
          <w:p w14:paraId="5350C30B" w14:textId="77777777" w:rsidR="00B40192" w:rsidRPr="006630DC" w:rsidRDefault="00B40192" w:rsidP="00BF14E2">
            <w:pPr>
              <w:pStyle w:val="Tabletext"/>
              <w:cnfStyle w:val="000000000000" w:firstRow="0" w:lastRow="0" w:firstColumn="0" w:lastColumn="0" w:oddVBand="0" w:evenVBand="0" w:oddHBand="0" w:evenHBand="0" w:firstRowFirstColumn="0" w:firstRowLastColumn="0" w:lastRowFirstColumn="0" w:lastRowLastColumn="0"/>
            </w:pPr>
          </w:p>
        </w:tc>
      </w:tr>
      <w:tr w:rsidR="00B40192" w14:paraId="0FEE7CC1" w14:textId="77777777" w:rsidTr="000E64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tcPr>
          <w:p w14:paraId="39A41A6C" w14:textId="7D189EF5" w:rsidR="00B40192" w:rsidRDefault="00B40192" w:rsidP="00BF14E2">
            <w:pPr>
              <w:pStyle w:val="Tabletext"/>
            </w:pPr>
            <w:r>
              <w:t xml:space="preserve">20082 – Case </w:t>
            </w:r>
            <w:r w:rsidR="007544E3">
              <w:t>m</w:t>
            </w:r>
            <w:r>
              <w:t xml:space="preserve">anagement and THM </w:t>
            </w:r>
            <w:r w:rsidR="007544E3">
              <w:t>s</w:t>
            </w:r>
            <w:r>
              <w:t>upport</w:t>
            </w:r>
          </w:p>
        </w:tc>
        <w:tc>
          <w:tcPr>
            <w:tcW w:w="5528" w:type="dxa"/>
          </w:tcPr>
          <w:p w14:paraId="6A84A49C" w14:textId="34972A9F" w:rsidR="00B40192" w:rsidRDefault="00B40192" w:rsidP="00BF14E2">
            <w:pPr>
              <w:pStyle w:val="Tabletext"/>
              <w:cnfStyle w:val="000000100000" w:firstRow="0" w:lastRow="0" w:firstColumn="0" w:lastColumn="0" w:oddVBand="0" w:evenVBand="0" w:oddHBand="1" w:evenHBand="0" w:firstRowFirstColumn="0" w:firstRowLastColumn="0" w:lastRowFirstColumn="0" w:lastRowLastColumn="0"/>
            </w:pPr>
            <w:hyperlink w:anchor="_Support_for_Young">
              <w:r w:rsidRPr="293933C7">
                <w:rPr>
                  <w:rStyle w:val="Hyperlink"/>
                </w:rPr>
                <w:t>Support for Young People Who Really Count guidance</w:t>
              </w:r>
            </w:hyperlink>
          </w:p>
          <w:p w14:paraId="679666B1" w14:textId="77777777" w:rsidR="00B40192" w:rsidRPr="006630DC" w:rsidRDefault="00B40192" w:rsidP="00BF14E2">
            <w:pPr>
              <w:pStyle w:val="Tabletext"/>
              <w:cnfStyle w:val="000000100000" w:firstRow="0" w:lastRow="0" w:firstColumn="0" w:lastColumn="0" w:oddVBand="0" w:evenVBand="0" w:oddHBand="1" w:evenHBand="0" w:firstRowFirstColumn="0" w:firstRowLastColumn="0" w:lastRowFirstColumn="0" w:lastRowLastColumn="0"/>
            </w:pPr>
          </w:p>
        </w:tc>
      </w:tr>
      <w:tr w:rsidR="00B9374C" w14:paraId="61F86BE0" w14:textId="77777777" w:rsidTr="000E64EF">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7933D334" w14:textId="661D151F" w:rsidR="00B9374C" w:rsidRDefault="00126577" w:rsidP="00BF14E2">
            <w:pPr>
              <w:pStyle w:val="Tabletext"/>
            </w:pPr>
            <w:r>
              <w:t>20082 – Case management and THM support</w:t>
            </w:r>
          </w:p>
        </w:tc>
        <w:tc>
          <w:tcPr>
            <w:tcW w:w="5528" w:type="dxa"/>
          </w:tcPr>
          <w:p w14:paraId="543A771D" w14:textId="714275DB" w:rsidR="00B9374C" w:rsidRPr="006630DC" w:rsidRDefault="00B9374C" w:rsidP="00BF14E2">
            <w:pPr>
              <w:pStyle w:val="Tabletext"/>
              <w:cnfStyle w:val="000000000000" w:firstRow="0" w:lastRow="0" w:firstColumn="0" w:lastColumn="0" w:oddVBand="0" w:evenVBand="0" w:oddHBand="0" w:evenHBand="0" w:firstRowFirstColumn="0" w:firstRowLastColumn="0" w:lastRowFirstColumn="0" w:lastRowLastColumn="0"/>
            </w:pPr>
            <w:hyperlink w:anchor="_Supporting_Young_Parents">
              <w:r w:rsidRPr="00F52231">
                <w:rPr>
                  <w:rStyle w:val="Hyperlink"/>
                </w:rPr>
                <w:t>Supporting Young Parents guidance</w:t>
              </w:r>
            </w:hyperlink>
          </w:p>
        </w:tc>
      </w:tr>
      <w:tr w:rsidR="00B40192" w14:paraId="3AE7D4A3" w14:textId="77777777" w:rsidTr="000E64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tcPr>
          <w:p w14:paraId="1067BB82" w14:textId="1F27D3E2" w:rsidR="00B40192" w:rsidRDefault="00B40192" w:rsidP="00BF14E2">
            <w:pPr>
              <w:pStyle w:val="Tabletext"/>
            </w:pPr>
            <w:r>
              <w:t xml:space="preserve">20082 – Case </w:t>
            </w:r>
            <w:r w:rsidR="0059092F">
              <w:t>m</w:t>
            </w:r>
            <w:r>
              <w:t xml:space="preserve">anagement and THM </w:t>
            </w:r>
            <w:r w:rsidR="0059092F">
              <w:t>s</w:t>
            </w:r>
            <w:r>
              <w:t>upport</w:t>
            </w:r>
          </w:p>
        </w:tc>
        <w:tc>
          <w:tcPr>
            <w:tcW w:w="5528" w:type="dxa"/>
          </w:tcPr>
          <w:p w14:paraId="14456F6F" w14:textId="77777777" w:rsidR="00B40192" w:rsidRDefault="00B40192" w:rsidP="00BF14E2">
            <w:pPr>
              <w:pStyle w:val="Tabletext"/>
              <w:cnfStyle w:val="000000100000" w:firstRow="0" w:lastRow="0" w:firstColumn="0" w:lastColumn="0" w:oddVBand="0" w:evenVBand="0" w:oddHBand="1" w:evenHBand="0" w:firstRowFirstColumn="0" w:firstRowLastColumn="0" w:lastRowFirstColumn="0" w:lastRowLastColumn="0"/>
            </w:pPr>
            <w:hyperlink w:anchor="_Homelessness_Youth_Dual">
              <w:r w:rsidRPr="293933C7">
                <w:rPr>
                  <w:rStyle w:val="Hyperlink"/>
                </w:rPr>
                <w:t>Dual Diagnosis Youth Homelessness program guidance</w:t>
              </w:r>
            </w:hyperlink>
          </w:p>
          <w:p w14:paraId="76912FE8" w14:textId="77777777" w:rsidR="00B40192" w:rsidRPr="006630DC" w:rsidRDefault="00B40192" w:rsidP="00BF14E2">
            <w:pPr>
              <w:pStyle w:val="Tabletext"/>
              <w:cnfStyle w:val="000000100000" w:firstRow="0" w:lastRow="0" w:firstColumn="0" w:lastColumn="0" w:oddVBand="0" w:evenVBand="0" w:oddHBand="1" w:evenHBand="0" w:firstRowFirstColumn="0" w:firstRowLastColumn="0" w:lastRowFirstColumn="0" w:lastRowLastColumn="0"/>
            </w:pPr>
          </w:p>
        </w:tc>
      </w:tr>
      <w:tr w:rsidR="00B40192" w14:paraId="50423FF1" w14:textId="77777777" w:rsidTr="000E64EF">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5725E457" w14:textId="2CF673F2" w:rsidR="00B40192" w:rsidRDefault="00B9374C" w:rsidP="00BF14E2">
            <w:pPr>
              <w:pStyle w:val="Tabletext"/>
            </w:pPr>
            <w:r>
              <w:t xml:space="preserve">20082 – Case </w:t>
            </w:r>
            <w:r w:rsidR="0059092F">
              <w:t>m</w:t>
            </w:r>
            <w:r>
              <w:t xml:space="preserve">anagement and THM </w:t>
            </w:r>
            <w:r w:rsidR="0059092F">
              <w:t>s</w:t>
            </w:r>
            <w:r>
              <w:t>upport</w:t>
            </w:r>
          </w:p>
        </w:tc>
        <w:tc>
          <w:tcPr>
            <w:tcW w:w="5528" w:type="dxa"/>
          </w:tcPr>
          <w:p w14:paraId="53414135" w14:textId="3149389E" w:rsidR="00B40192" w:rsidRDefault="00B40192" w:rsidP="00BF14E2">
            <w:pPr>
              <w:pStyle w:val="Tabletext"/>
              <w:cnfStyle w:val="000000000000" w:firstRow="0" w:lastRow="0" w:firstColumn="0" w:lastColumn="0" w:oddVBand="0" w:evenVBand="0" w:oddHBand="0" w:evenHBand="0" w:firstRowFirstColumn="0" w:firstRowLastColumn="0" w:lastRowFirstColumn="0" w:lastRowLastColumn="0"/>
            </w:pPr>
            <w:r>
              <w:t>Young people life skills</w:t>
            </w:r>
            <w:r w:rsidR="00A340DE">
              <w:t xml:space="preserve"> (not available at time of publication)</w:t>
            </w:r>
          </w:p>
          <w:p w14:paraId="63B5CB39" w14:textId="77777777" w:rsidR="00B40192" w:rsidRPr="006630DC" w:rsidRDefault="00B40192" w:rsidP="00BF14E2">
            <w:pPr>
              <w:pStyle w:val="Tabletext"/>
              <w:cnfStyle w:val="000000000000" w:firstRow="0" w:lastRow="0" w:firstColumn="0" w:lastColumn="0" w:oddVBand="0" w:evenVBand="0" w:oddHBand="0" w:evenHBand="0" w:firstRowFirstColumn="0" w:firstRowLastColumn="0" w:lastRowFirstColumn="0" w:lastRowLastColumn="0"/>
            </w:pPr>
          </w:p>
        </w:tc>
      </w:tr>
      <w:tr w:rsidR="00B40192" w14:paraId="35ECF27A" w14:textId="77777777" w:rsidTr="000E64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tcPr>
          <w:p w14:paraId="16D574ED" w14:textId="02E2A3FA" w:rsidR="00B40192" w:rsidRDefault="00B9374C" w:rsidP="00BF14E2">
            <w:pPr>
              <w:pStyle w:val="Tabletext"/>
            </w:pPr>
            <w:r>
              <w:t>20082 – Case Management and THM Support</w:t>
            </w:r>
          </w:p>
        </w:tc>
        <w:tc>
          <w:tcPr>
            <w:tcW w:w="5528" w:type="dxa"/>
          </w:tcPr>
          <w:p w14:paraId="4F0AA16D" w14:textId="77777777" w:rsidR="00B40192" w:rsidRDefault="00B40192" w:rsidP="00BF14E2">
            <w:pPr>
              <w:pStyle w:val="Tabletext"/>
              <w:cnfStyle w:val="000000100000" w:firstRow="0" w:lastRow="0" w:firstColumn="0" w:lastColumn="0" w:oddVBand="0" w:evenVBand="0" w:oddHBand="1" w:evenHBand="0" w:firstRowFirstColumn="0" w:firstRowLastColumn="0" w:lastRowFirstColumn="0" w:lastRowLastColumn="0"/>
            </w:pPr>
            <w:hyperlink w:anchor="_Young_people_leaving">
              <w:r w:rsidRPr="293933C7">
                <w:rPr>
                  <w:rStyle w:val="Hyperlink"/>
                </w:rPr>
                <w:t>Young people leaving care guidance</w:t>
              </w:r>
            </w:hyperlink>
          </w:p>
          <w:p w14:paraId="15F36817" w14:textId="77777777" w:rsidR="00B40192" w:rsidRPr="006630DC" w:rsidRDefault="00B40192" w:rsidP="00BF14E2">
            <w:pPr>
              <w:pStyle w:val="Tabletext"/>
              <w:cnfStyle w:val="000000100000" w:firstRow="0" w:lastRow="0" w:firstColumn="0" w:lastColumn="0" w:oddVBand="0" w:evenVBand="0" w:oddHBand="1" w:evenHBand="0" w:firstRowFirstColumn="0" w:firstRowLastColumn="0" w:lastRowFirstColumn="0" w:lastRowLastColumn="0"/>
            </w:pPr>
          </w:p>
        </w:tc>
      </w:tr>
      <w:tr w:rsidR="00B40192" w14:paraId="6844A651" w14:textId="77777777" w:rsidTr="000E64EF">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1721A5F4" w14:textId="116B7CCA" w:rsidR="00B40192" w:rsidRDefault="00B40192" w:rsidP="00BF14E2">
            <w:pPr>
              <w:pStyle w:val="Tabletext"/>
            </w:pPr>
            <w:r>
              <w:t xml:space="preserve">20082 – Case </w:t>
            </w:r>
            <w:r w:rsidR="0059092F">
              <w:t>m</w:t>
            </w:r>
            <w:r>
              <w:t xml:space="preserve">anagement and THM </w:t>
            </w:r>
            <w:r w:rsidR="0059092F">
              <w:t>s</w:t>
            </w:r>
            <w:r>
              <w:t>upport</w:t>
            </w:r>
          </w:p>
        </w:tc>
        <w:tc>
          <w:tcPr>
            <w:tcW w:w="5528" w:type="dxa"/>
          </w:tcPr>
          <w:p w14:paraId="00E83BA4" w14:textId="6D1C7E49" w:rsidR="00B40192" w:rsidRPr="006630DC" w:rsidRDefault="00B9374C" w:rsidP="00126577">
            <w:pPr>
              <w:pStyle w:val="Tabletext"/>
              <w:cnfStyle w:val="000000000000" w:firstRow="0" w:lastRow="0" w:firstColumn="0" w:lastColumn="0" w:oddVBand="0" w:evenVBand="0" w:oddHBand="0" w:evenHBand="0" w:firstRowFirstColumn="0" w:firstRowLastColumn="0" w:lastRowFirstColumn="0" w:lastRowLastColumn="0"/>
            </w:pPr>
            <w:r w:rsidRPr="004D37DD">
              <w:t>Melbourne Street to Home</w:t>
            </w:r>
            <w:r w:rsidR="00A340DE">
              <w:t xml:space="preserve"> (not available at time of publication)</w:t>
            </w:r>
          </w:p>
        </w:tc>
      </w:tr>
      <w:tr w:rsidR="00B40192" w14:paraId="213EBB28" w14:textId="77777777" w:rsidTr="000E64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tcPr>
          <w:p w14:paraId="519C0A2F" w14:textId="7A0A043A" w:rsidR="00B40192" w:rsidRDefault="00B9374C" w:rsidP="00BF14E2">
            <w:pPr>
              <w:pStyle w:val="Tabletext"/>
            </w:pPr>
            <w:r>
              <w:t xml:space="preserve">20082 – Case </w:t>
            </w:r>
            <w:r w:rsidR="0059092F">
              <w:t>m</w:t>
            </w:r>
            <w:r>
              <w:t xml:space="preserve">anagement and THM </w:t>
            </w:r>
            <w:r w:rsidR="0059092F">
              <w:t>s</w:t>
            </w:r>
            <w:r>
              <w:t>upport</w:t>
            </w:r>
          </w:p>
        </w:tc>
        <w:tc>
          <w:tcPr>
            <w:tcW w:w="5528" w:type="dxa"/>
          </w:tcPr>
          <w:p w14:paraId="0FA63BCE" w14:textId="77777777" w:rsidR="00B9374C" w:rsidRPr="002C5551" w:rsidRDefault="00B9374C" w:rsidP="00BF14E2">
            <w:pPr>
              <w:pStyle w:val="Tabletext"/>
              <w:cnfStyle w:val="000000100000" w:firstRow="0" w:lastRow="0" w:firstColumn="0" w:lastColumn="0" w:oddVBand="0" w:evenVBand="0" w:oddHBand="1" w:evenHBand="0" w:firstRowFirstColumn="0" w:firstRowLastColumn="0" w:lastRowFirstColumn="0" w:lastRowLastColumn="0"/>
            </w:pPr>
            <w:hyperlink w:anchor="_Family_Reconciliation_and">
              <w:r w:rsidRPr="293933C7">
                <w:rPr>
                  <w:rStyle w:val="Hyperlink"/>
                </w:rPr>
                <w:t>Family Reconciliation and Mediation Program guidance</w:t>
              </w:r>
            </w:hyperlink>
          </w:p>
          <w:p w14:paraId="6A3F80D8" w14:textId="77777777" w:rsidR="00B40192" w:rsidRPr="006630DC" w:rsidRDefault="00B40192" w:rsidP="00BF14E2">
            <w:pPr>
              <w:pStyle w:val="Tabletext"/>
              <w:cnfStyle w:val="000000100000" w:firstRow="0" w:lastRow="0" w:firstColumn="0" w:lastColumn="0" w:oddVBand="0" w:evenVBand="0" w:oddHBand="1" w:evenHBand="0" w:firstRowFirstColumn="0" w:firstRowLastColumn="0" w:lastRowFirstColumn="0" w:lastRowLastColumn="0"/>
            </w:pPr>
          </w:p>
        </w:tc>
      </w:tr>
      <w:tr w:rsidR="00B40192" w14:paraId="688BA078" w14:textId="77777777" w:rsidTr="000E64EF">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2A6A1EF7" w14:textId="13A722E3" w:rsidR="00B40192" w:rsidRDefault="00B40192" w:rsidP="00BF14E2">
            <w:pPr>
              <w:pStyle w:val="Tabletext"/>
            </w:pPr>
            <w:r>
              <w:t xml:space="preserve">20082 – Case </w:t>
            </w:r>
            <w:r w:rsidR="0059092F">
              <w:t>m</w:t>
            </w:r>
            <w:r>
              <w:t xml:space="preserve">anagement and THM </w:t>
            </w:r>
            <w:r w:rsidR="0059092F">
              <w:t>s</w:t>
            </w:r>
            <w:r>
              <w:t>upport</w:t>
            </w:r>
          </w:p>
        </w:tc>
        <w:tc>
          <w:tcPr>
            <w:tcW w:w="5528" w:type="dxa"/>
          </w:tcPr>
          <w:p w14:paraId="6328A846" w14:textId="3F20159E" w:rsidR="00B9374C" w:rsidRDefault="00B9374C" w:rsidP="00BF14E2">
            <w:pPr>
              <w:pStyle w:val="Tabletext"/>
              <w:cnfStyle w:val="000000000000" w:firstRow="0" w:lastRow="0" w:firstColumn="0" w:lastColumn="0" w:oddVBand="0" w:evenVBand="0" w:oddHBand="0" w:evenHBand="0" w:firstRowFirstColumn="0" w:firstRowLastColumn="0" w:lastRowFirstColumn="0" w:lastRowLastColumn="0"/>
            </w:pPr>
            <w:r>
              <w:t>Creating Connections Education, Employment and Training</w:t>
            </w:r>
            <w:r w:rsidR="00A340DE">
              <w:t xml:space="preserve"> (not available at time of publication)</w:t>
            </w:r>
          </w:p>
          <w:p w14:paraId="4432B662" w14:textId="77777777" w:rsidR="00B40192" w:rsidRPr="006630DC" w:rsidRDefault="00B40192" w:rsidP="00BF14E2">
            <w:pPr>
              <w:pStyle w:val="Tabletext"/>
              <w:cnfStyle w:val="000000000000" w:firstRow="0" w:lastRow="0" w:firstColumn="0" w:lastColumn="0" w:oddVBand="0" w:evenVBand="0" w:oddHBand="0" w:evenHBand="0" w:firstRowFirstColumn="0" w:firstRowLastColumn="0" w:lastRowFirstColumn="0" w:lastRowLastColumn="0"/>
            </w:pPr>
          </w:p>
        </w:tc>
      </w:tr>
      <w:tr w:rsidR="00B40192" w14:paraId="736E7A64" w14:textId="77777777" w:rsidTr="000E64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tcPr>
          <w:p w14:paraId="05013F39" w14:textId="7A6A7759" w:rsidR="00B40192" w:rsidRDefault="00B9374C" w:rsidP="00BF14E2">
            <w:pPr>
              <w:pStyle w:val="Tabletext"/>
            </w:pPr>
            <w:r>
              <w:t xml:space="preserve">20082 – Case </w:t>
            </w:r>
            <w:r w:rsidR="0059092F">
              <w:t>m</w:t>
            </w:r>
            <w:r>
              <w:t xml:space="preserve">anagement and THM </w:t>
            </w:r>
            <w:r w:rsidR="0059092F">
              <w:t>s</w:t>
            </w:r>
            <w:r>
              <w:t>upport</w:t>
            </w:r>
          </w:p>
        </w:tc>
        <w:tc>
          <w:tcPr>
            <w:tcW w:w="5528" w:type="dxa"/>
          </w:tcPr>
          <w:p w14:paraId="5B82E94D" w14:textId="4C840FF0" w:rsidR="00B9374C" w:rsidRDefault="00B9374C" w:rsidP="00BF14E2">
            <w:pPr>
              <w:pStyle w:val="Tabletext"/>
              <w:cnfStyle w:val="000000100000" w:firstRow="0" w:lastRow="0" w:firstColumn="0" w:lastColumn="0" w:oddVBand="0" w:evenVBand="0" w:oddHBand="1" w:evenHBand="0" w:firstRowFirstColumn="0" w:firstRowLastColumn="0" w:lastRowFirstColumn="0" w:lastRowLastColumn="0"/>
            </w:pPr>
            <w:r w:rsidRPr="002A3586">
              <w:t>Families at risk of Homelessness</w:t>
            </w:r>
            <w:r w:rsidR="00A340DE">
              <w:t xml:space="preserve"> (not available at time of publication)</w:t>
            </w:r>
          </w:p>
          <w:p w14:paraId="1BE320D0" w14:textId="77777777" w:rsidR="00B40192" w:rsidRPr="006630DC" w:rsidRDefault="00B40192" w:rsidP="00BF14E2">
            <w:pPr>
              <w:pStyle w:val="Tabletext"/>
              <w:cnfStyle w:val="000000100000" w:firstRow="0" w:lastRow="0" w:firstColumn="0" w:lastColumn="0" w:oddVBand="0" w:evenVBand="0" w:oddHBand="1" w:evenHBand="0" w:firstRowFirstColumn="0" w:firstRowLastColumn="0" w:lastRowFirstColumn="0" w:lastRowLastColumn="0"/>
            </w:pPr>
          </w:p>
        </w:tc>
      </w:tr>
      <w:tr w:rsidR="00B40192" w14:paraId="0419B529" w14:textId="77777777" w:rsidTr="000E64EF">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654D56D9" w14:textId="66348020" w:rsidR="00B40192" w:rsidRDefault="00B9374C" w:rsidP="00BF14E2">
            <w:pPr>
              <w:pStyle w:val="Tabletext"/>
            </w:pPr>
            <w:r>
              <w:t xml:space="preserve">20082 – Case </w:t>
            </w:r>
            <w:r w:rsidR="0059092F">
              <w:t>m</w:t>
            </w:r>
            <w:r>
              <w:t xml:space="preserve">anagement and THM </w:t>
            </w:r>
            <w:r w:rsidR="0059092F">
              <w:t>s</w:t>
            </w:r>
            <w:r>
              <w:t>upport</w:t>
            </w:r>
          </w:p>
        </w:tc>
        <w:tc>
          <w:tcPr>
            <w:tcW w:w="5528" w:type="dxa"/>
          </w:tcPr>
          <w:p w14:paraId="6309A55C" w14:textId="7EBAD067" w:rsidR="00B40192" w:rsidRPr="006630DC" w:rsidRDefault="00B9374C" w:rsidP="00BF14E2">
            <w:pPr>
              <w:pStyle w:val="Tabletext"/>
              <w:cnfStyle w:val="000000000000" w:firstRow="0" w:lastRow="0" w:firstColumn="0" w:lastColumn="0" w:oddVBand="0" w:evenVBand="0" w:oddHBand="0" w:evenHBand="0" w:firstRowFirstColumn="0" w:firstRowLastColumn="0" w:lastRowFirstColumn="0" w:lastRowLastColumn="0"/>
            </w:pPr>
            <w:r>
              <w:t xml:space="preserve">Better Health and Housing </w:t>
            </w:r>
            <w:r w:rsidR="00A340DE">
              <w:t xml:space="preserve">(not available at time of publication) </w:t>
            </w:r>
          </w:p>
        </w:tc>
      </w:tr>
      <w:tr w:rsidR="00B40192" w14:paraId="61D506D4" w14:textId="77777777" w:rsidTr="000E64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tcPr>
          <w:p w14:paraId="659801EC" w14:textId="5AF0FA4A" w:rsidR="00B40192" w:rsidRDefault="00B40192" w:rsidP="00BF14E2">
            <w:pPr>
              <w:pStyle w:val="Tabletext"/>
            </w:pPr>
            <w:r>
              <w:t xml:space="preserve">94846- Aboriginal </w:t>
            </w:r>
            <w:r w:rsidR="0059092F">
              <w:t>c</w:t>
            </w:r>
            <w:r>
              <w:t xml:space="preserve">lient </w:t>
            </w:r>
            <w:r w:rsidR="0059092F">
              <w:t>s</w:t>
            </w:r>
            <w:r>
              <w:t>upport</w:t>
            </w:r>
          </w:p>
        </w:tc>
        <w:tc>
          <w:tcPr>
            <w:tcW w:w="5528" w:type="dxa"/>
          </w:tcPr>
          <w:p w14:paraId="138EA177" w14:textId="46397630" w:rsidR="00B40192" w:rsidRPr="006630DC" w:rsidRDefault="00B40192" w:rsidP="00BF14E2">
            <w:pPr>
              <w:pStyle w:val="Tabletext"/>
              <w:cnfStyle w:val="000000100000" w:firstRow="0" w:lastRow="0" w:firstColumn="0" w:lastColumn="0" w:oddVBand="0" w:evenVBand="0" w:oddHBand="1" w:evenHBand="0" w:firstRowFirstColumn="0" w:firstRowLastColumn="0" w:lastRowFirstColumn="0" w:lastRowLastColumn="0"/>
            </w:pPr>
            <w:r>
              <w:t>Aboriginal Client Support Initial Assessment at Entry Point</w:t>
            </w:r>
            <w:r w:rsidR="00A340DE">
              <w:t xml:space="preserve"> (not available at time of publication)</w:t>
            </w:r>
          </w:p>
        </w:tc>
      </w:tr>
      <w:tr w:rsidR="00B40192" w14:paraId="4B581A4C" w14:textId="77777777" w:rsidTr="000E64EF">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705A3C52" w14:textId="68543C88" w:rsidR="00B40192" w:rsidRDefault="00B40192" w:rsidP="00BF14E2">
            <w:pPr>
              <w:pStyle w:val="Tabletext"/>
            </w:pPr>
            <w:r>
              <w:t xml:space="preserve">94846- Aboriginal </w:t>
            </w:r>
            <w:r w:rsidR="0059092F">
              <w:t>c</w:t>
            </w:r>
            <w:r>
              <w:t xml:space="preserve">lient </w:t>
            </w:r>
            <w:r w:rsidR="0059092F">
              <w:t>s</w:t>
            </w:r>
            <w:r>
              <w:t>upport</w:t>
            </w:r>
          </w:p>
        </w:tc>
        <w:tc>
          <w:tcPr>
            <w:tcW w:w="5528" w:type="dxa"/>
          </w:tcPr>
          <w:p w14:paraId="50C90881" w14:textId="104A4185" w:rsidR="00B40192" w:rsidRPr="006630DC" w:rsidRDefault="00B40192" w:rsidP="00BF14E2">
            <w:pPr>
              <w:pStyle w:val="Tabletext"/>
              <w:cnfStyle w:val="000000000000" w:firstRow="0" w:lastRow="0" w:firstColumn="0" w:lastColumn="0" w:oddVBand="0" w:evenVBand="0" w:oddHBand="0" w:evenHBand="0" w:firstRowFirstColumn="0" w:firstRowLastColumn="0" w:lastRowFirstColumn="0" w:lastRowLastColumn="0"/>
            </w:pPr>
            <w:r w:rsidRPr="00F71CFA">
              <w:t>Aboriginal Corrections Housing Pathways Initiative</w:t>
            </w:r>
            <w:r w:rsidR="00F71CFA" w:rsidRPr="00F71CFA">
              <w:t xml:space="preserve"> </w:t>
            </w:r>
            <w:r w:rsidR="00F71CFA">
              <w:t>(not available at time of publication)</w:t>
            </w:r>
          </w:p>
        </w:tc>
      </w:tr>
      <w:tr w:rsidR="00B9374C" w14:paraId="3D75E7EC" w14:textId="77777777" w:rsidTr="000E64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tcPr>
          <w:p w14:paraId="25B17AD4" w14:textId="06DB5275" w:rsidR="00B9374C" w:rsidRDefault="00B9374C" w:rsidP="00BF14E2">
            <w:pPr>
              <w:pStyle w:val="Tabletext"/>
            </w:pPr>
            <w:r>
              <w:t>94841- Support for People Sleeping Rough</w:t>
            </w:r>
          </w:p>
        </w:tc>
        <w:tc>
          <w:tcPr>
            <w:tcW w:w="5528" w:type="dxa"/>
          </w:tcPr>
          <w:p w14:paraId="24C1E4DE" w14:textId="777B2988" w:rsidR="00B9374C" w:rsidRPr="006630DC" w:rsidRDefault="009B29EB" w:rsidP="00BF14E2">
            <w:pPr>
              <w:pStyle w:val="Tabletext"/>
              <w:cnfStyle w:val="000000100000" w:firstRow="0" w:lastRow="0" w:firstColumn="0" w:lastColumn="0" w:oddVBand="0" w:evenVBand="0" w:oddHBand="1" w:evenHBand="0" w:firstRowFirstColumn="0" w:firstRowLastColumn="0" w:lastRowFirstColumn="0" w:lastRowLastColumn="0"/>
            </w:pPr>
            <w:hyperlink r:id="rId170">
              <w:r w:rsidRPr="5FE09447">
                <w:rPr>
                  <w:rStyle w:val="Hyperlink"/>
                </w:rPr>
                <w:t>RSAP Supportive housing guidelines</w:t>
              </w:r>
            </w:hyperlink>
            <w:r>
              <w:t xml:space="preserve"> </w:t>
            </w:r>
            <w:r w:rsidR="00991375" w:rsidRPr="003329A9">
              <w:t>https://fac.dffh.vic.gov.au/supportive-housing-guidelines</w:t>
            </w:r>
          </w:p>
        </w:tc>
      </w:tr>
      <w:tr w:rsidR="00B9374C" w14:paraId="4520613D" w14:textId="77777777" w:rsidTr="000E64EF">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1F1C2B8C" w14:textId="26F704C8" w:rsidR="00B9374C" w:rsidRDefault="00B9374C" w:rsidP="00BF14E2">
            <w:pPr>
              <w:pStyle w:val="Tabletext"/>
            </w:pPr>
            <w:r>
              <w:t>94841- Support for People Sleeping Rough</w:t>
            </w:r>
          </w:p>
        </w:tc>
        <w:tc>
          <w:tcPr>
            <w:tcW w:w="5528" w:type="dxa"/>
          </w:tcPr>
          <w:p w14:paraId="3CAE327D" w14:textId="77777777" w:rsidR="009B29EB" w:rsidRDefault="009B29EB" w:rsidP="00805699">
            <w:pPr>
              <w:pStyle w:val="Tabletext"/>
              <w:cnfStyle w:val="000000000000" w:firstRow="0" w:lastRow="0" w:firstColumn="0" w:lastColumn="0" w:oddVBand="0" w:evenVBand="0" w:oddHBand="0" w:evenHBand="0" w:firstRowFirstColumn="0" w:firstRowLastColumn="0" w:lastRowFirstColumn="0" w:lastRowLastColumn="0"/>
            </w:pPr>
            <w:hyperlink r:id="rId171" w:history="1">
              <w:r w:rsidRPr="005B0F29">
                <w:rPr>
                  <w:rStyle w:val="Hyperlink"/>
                </w:rPr>
                <w:t>RSAP Assertive outreach guidelines</w:t>
              </w:r>
            </w:hyperlink>
          </w:p>
          <w:p w14:paraId="16BF54AE" w14:textId="4DCF8A07" w:rsidR="00B9374C" w:rsidRPr="006630DC" w:rsidRDefault="00472F18" w:rsidP="00BF14E2">
            <w:pPr>
              <w:pStyle w:val="Tabletext"/>
              <w:cnfStyle w:val="000000000000" w:firstRow="0" w:lastRow="0" w:firstColumn="0" w:lastColumn="0" w:oddVBand="0" w:evenVBand="0" w:oddHBand="0" w:evenHBand="0" w:firstRowFirstColumn="0" w:firstRowLastColumn="0" w:lastRowFirstColumn="0" w:lastRowLastColumn="0"/>
            </w:pPr>
            <w:r w:rsidRPr="00181681">
              <w:t>https://fac.dffh.vic.gov.au/assertive-outreach-guidelines</w:t>
            </w:r>
            <w:r w:rsidR="007544E3">
              <w:t xml:space="preserve"> </w:t>
            </w:r>
          </w:p>
        </w:tc>
      </w:tr>
      <w:tr w:rsidR="00B9374C" w14:paraId="0F4464EC" w14:textId="77777777" w:rsidTr="000E64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tcPr>
          <w:p w14:paraId="16EB7374" w14:textId="6D7F41EC" w:rsidR="00B9374C" w:rsidRDefault="00B9374C" w:rsidP="00BF14E2">
            <w:pPr>
              <w:pStyle w:val="Tabletext"/>
            </w:pPr>
            <w:r>
              <w:t>94841- Support for People Sleeping Rough</w:t>
            </w:r>
          </w:p>
        </w:tc>
        <w:tc>
          <w:tcPr>
            <w:tcW w:w="5528" w:type="dxa"/>
          </w:tcPr>
          <w:p w14:paraId="61B8F2B8" w14:textId="7077CBC7" w:rsidR="00B9374C" w:rsidRPr="006630DC" w:rsidRDefault="009B29EB" w:rsidP="00BF14E2">
            <w:pPr>
              <w:pStyle w:val="Tabletext"/>
              <w:cnfStyle w:val="000000100000" w:firstRow="0" w:lastRow="0" w:firstColumn="0" w:lastColumn="0" w:oddVBand="0" w:evenVBand="0" w:oddHBand="1" w:evenHBand="0" w:firstRowFirstColumn="0" w:firstRowLastColumn="0" w:lastRowFirstColumn="0" w:lastRowLastColumn="0"/>
            </w:pPr>
            <w:r w:rsidRPr="00126577">
              <w:t xml:space="preserve">Homes First </w:t>
            </w:r>
            <w:r w:rsidR="007544E3" w:rsidRPr="00126577">
              <w:t>p</w:t>
            </w:r>
            <w:r w:rsidRPr="00126577">
              <w:t xml:space="preserve">rogram </w:t>
            </w:r>
            <w:r w:rsidR="00126577" w:rsidRPr="00126577">
              <w:t>(not</w:t>
            </w:r>
            <w:r w:rsidR="00126577">
              <w:t xml:space="preserve"> available at time of publication)</w:t>
            </w:r>
          </w:p>
        </w:tc>
      </w:tr>
      <w:tr w:rsidR="009B29EB" w14:paraId="6D9F100E" w14:textId="77777777" w:rsidTr="000E64EF">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0BD6791F" w14:textId="1CE3DA4E" w:rsidR="009B29EB" w:rsidRDefault="009B29EB" w:rsidP="00BF14E2">
            <w:pPr>
              <w:pStyle w:val="Tabletext"/>
            </w:pPr>
            <w:r>
              <w:t>94841- Support for People Sleeping Rough</w:t>
            </w:r>
          </w:p>
        </w:tc>
        <w:tc>
          <w:tcPr>
            <w:tcW w:w="5528" w:type="dxa"/>
          </w:tcPr>
          <w:p w14:paraId="3DF15036" w14:textId="08D07582" w:rsidR="009B29EB" w:rsidRDefault="009B29EB" w:rsidP="00BF14E2">
            <w:pPr>
              <w:pStyle w:val="Tabletext"/>
              <w:cnfStyle w:val="000000000000" w:firstRow="0" w:lastRow="0" w:firstColumn="0" w:lastColumn="0" w:oddVBand="0" w:evenVBand="0" w:oddHBand="0" w:evenHBand="0" w:firstRowFirstColumn="0" w:firstRowLastColumn="0" w:lastRowFirstColumn="0" w:lastRowLastColumn="0"/>
            </w:pPr>
            <w:r w:rsidRPr="00095F16">
              <w:t>Journey to Social Inclusion</w:t>
            </w:r>
            <w:r w:rsidR="00095F16">
              <w:t xml:space="preserve"> (not available at time of publication)</w:t>
            </w:r>
          </w:p>
        </w:tc>
      </w:tr>
    </w:tbl>
    <w:p w14:paraId="2C540EDD" w14:textId="562D7684" w:rsidR="000435E4" w:rsidRPr="00D8085A" w:rsidRDefault="000435E4" w:rsidP="0EFC8044">
      <w:pPr>
        <w:pStyle w:val="Heading2"/>
        <w:ind w:left="851"/>
        <w:rPr>
          <w:rStyle w:val="Heading2Char"/>
          <w:b/>
          <w:bCs/>
        </w:rPr>
      </w:pPr>
      <w:bookmarkStart w:id="316" w:name="_Toc1821474524"/>
      <w:r>
        <w:t xml:space="preserve">Staffed </w:t>
      </w:r>
      <w:r w:rsidR="00256AE7">
        <w:t>a</w:t>
      </w:r>
      <w:r>
        <w:t>ccommodation</w:t>
      </w:r>
      <w:bookmarkEnd w:id="316"/>
    </w:p>
    <w:p w14:paraId="2FCAFCD1" w14:textId="10EB1F4D" w:rsidR="000435E4" w:rsidRPr="00E64AC4" w:rsidRDefault="00563D5B" w:rsidP="003F23A5">
      <w:pPr>
        <w:pStyle w:val="Heading3"/>
      </w:pPr>
      <w:bookmarkStart w:id="317" w:name="_Toc30597578"/>
      <w:bookmarkStart w:id="318" w:name="_Toc33608687"/>
      <w:bookmarkStart w:id="319" w:name="_Toc77319640"/>
      <w:r w:rsidRPr="003F23A5">
        <w:t>Purpose</w:t>
      </w:r>
    </w:p>
    <w:p w14:paraId="1951B12C" w14:textId="5A3CEB1F" w:rsidR="000435E4" w:rsidRDefault="000435E4" w:rsidP="00BF14E2">
      <w:pPr>
        <w:pStyle w:val="Body"/>
      </w:pPr>
      <w:r w:rsidRPr="00BA03A9">
        <w:t xml:space="preserve">The </w:t>
      </w:r>
      <w:r w:rsidR="00331436">
        <w:t>h</w:t>
      </w:r>
      <w:r w:rsidRPr="00BA03A9">
        <w:t xml:space="preserve">omelessness </w:t>
      </w:r>
      <w:r w:rsidR="00331436">
        <w:t>s</w:t>
      </w:r>
      <w:r w:rsidRPr="00BA03A9">
        <w:t xml:space="preserve">taffed </w:t>
      </w:r>
      <w:r w:rsidR="00331436">
        <w:t>a</w:t>
      </w:r>
      <w:r w:rsidRPr="00BA03A9">
        <w:t xml:space="preserve">ccommodation </w:t>
      </w:r>
      <w:r>
        <w:t>response</w:t>
      </w:r>
      <w:r w:rsidRPr="00BA03A9">
        <w:t xml:space="preserve"> provides crisis and medium to long</w:t>
      </w:r>
      <w:r w:rsidR="009F5EF2">
        <w:t>-term</w:t>
      </w:r>
      <w:r w:rsidRPr="00BA03A9" w:rsidDel="00611169">
        <w:t xml:space="preserve"> </w:t>
      </w:r>
      <w:r>
        <w:t>supported accommodation</w:t>
      </w:r>
      <w:r w:rsidRPr="00BA03A9">
        <w:t>.</w:t>
      </w:r>
    </w:p>
    <w:p w14:paraId="6E06B741" w14:textId="154F186A" w:rsidR="000435E4" w:rsidRDefault="751828D6" w:rsidP="00BF14E2">
      <w:pPr>
        <w:pStyle w:val="Body"/>
      </w:pPr>
      <w:r>
        <w:t xml:space="preserve">Staffed homelessness accommodation includes </w:t>
      </w:r>
      <w:r w:rsidDel="00262BAA">
        <w:t xml:space="preserve">24/7 </w:t>
      </w:r>
      <w:r>
        <w:t>access to accommodation</w:t>
      </w:r>
      <w:r w:rsidR="74A8C71E">
        <w:t>. These services have</w:t>
      </w:r>
      <w:r w:rsidR="4AAD0FCF">
        <w:t xml:space="preserve"> differing hours of case management </w:t>
      </w:r>
      <w:r w:rsidR="0BFC2DDF">
        <w:t xml:space="preserve">support </w:t>
      </w:r>
      <w:r w:rsidR="4AAD0FCF">
        <w:t>dependent on service type and funding</w:t>
      </w:r>
      <w:r w:rsidR="00331436">
        <w:t xml:space="preserve">. This </w:t>
      </w:r>
      <w:r>
        <w:t>includ</w:t>
      </w:r>
      <w:r w:rsidR="00331436">
        <w:t>es</w:t>
      </w:r>
      <w:r>
        <w:t xml:space="preserve"> upkeep and maintenance of facilit</w:t>
      </w:r>
      <w:r w:rsidR="00331436">
        <w:t>ies</w:t>
      </w:r>
      <w:r>
        <w:t xml:space="preserve">. </w:t>
      </w:r>
      <w:r w:rsidR="00BE458C">
        <w:t>S</w:t>
      </w:r>
      <w:r>
        <w:t>upport includes trauma</w:t>
      </w:r>
      <w:r w:rsidR="00BE458C">
        <w:t>-</w:t>
      </w:r>
      <w:r>
        <w:t>informed and client</w:t>
      </w:r>
      <w:r w:rsidR="009F5EF2">
        <w:t>-centred</w:t>
      </w:r>
      <w:r>
        <w:t xml:space="preserve"> practice</w:t>
      </w:r>
      <w:r w:rsidR="00BE458C">
        <w:t>s. This approach</w:t>
      </w:r>
      <w:r>
        <w:t xml:space="preserve"> recognises the need for tailored</w:t>
      </w:r>
      <w:r w:rsidR="5BB197DE">
        <w:t xml:space="preserve">, strengths-based </w:t>
      </w:r>
      <w:r w:rsidR="00BE0255">
        <w:t xml:space="preserve">strategies </w:t>
      </w:r>
      <w:r>
        <w:t xml:space="preserve">to </w:t>
      </w:r>
      <w:r w:rsidR="12256822">
        <w:t xml:space="preserve">help </w:t>
      </w:r>
      <w:r>
        <w:t>individual</w:t>
      </w:r>
      <w:r w:rsidR="00BE0255">
        <w:t>s</w:t>
      </w:r>
      <w:r>
        <w:t xml:space="preserve"> </w:t>
      </w:r>
      <w:r w:rsidR="7EE1E6CC">
        <w:t xml:space="preserve">build </w:t>
      </w:r>
      <w:r>
        <w:t>independence.</w:t>
      </w:r>
    </w:p>
    <w:p w14:paraId="1413E5B3" w14:textId="21BC6C8D" w:rsidR="000435E4" w:rsidRDefault="004A5EF6" w:rsidP="00BF14E2">
      <w:pPr>
        <w:pStyle w:val="Body"/>
      </w:pPr>
      <w:r>
        <w:t>Some staffed accommodation receive</w:t>
      </w:r>
      <w:r w:rsidR="751828D6">
        <w:t xml:space="preserve"> contribution</w:t>
      </w:r>
      <w:r>
        <w:t>s</w:t>
      </w:r>
      <w:r w:rsidR="751828D6">
        <w:t xml:space="preserve"> to facility re-establishment </w:t>
      </w:r>
      <w:r>
        <w:t>included in</w:t>
      </w:r>
      <w:r w:rsidR="751828D6">
        <w:t xml:space="preserve"> the funding model (under the same activity).</w:t>
      </w:r>
      <w:bookmarkEnd w:id="317"/>
      <w:bookmarkEnd w:id="318"/>
      <w:bookmarkEnd w:id="319"/>
    </w:p>
    <w:p w14:paraId="3BD85847" w14:textId="7241E1A4" w:rsidR="000435E4" w:rsidRPr="00BA03A9" w:rsidRDefault="000435E4" w:rsidP="00181681">
      <w:pPr>
        <w:pStyle w:val="Heading5"/>
      </w:pPr>
      <w:r w:rsidRPr="00BA03A9">
        <w:t xml:space="preserve">Youth </w:t>
      </w:r>
      <w:r w:rsidR="004A5914" w:rsidRPr="00CF02D6">
        <w:t>r</w:t>
      </w:r>
      <w:r w:rsidRPr="00CF02D6">
        <w:t>efuges</w:t>
      </w:r>
    </w:p>
    <w:p w14:paraId="75BF7CD2" w14:textId="20B46667" w:rsidR="000435E4" w:rsidRPr="00BA03A9" w:rsidRDefault="751828D6" w:rsidP="00BF14E2">
      <w:pPr>
        <w:pStyle w:val="Body"/>
      </w:pPr>
      <w:r w:rsidRPr="00512FBE">
        <w:t xml:space="preserve">Youth refuges </w:t>
      </w:r>
      <w:r w:rsidR="007F0455">
        <w:t xml:space="preserve">provide </w:t>
      </w:r>
      <w:r w:rsidR="0076612C">
        <w:t xml:space="preserve">temporary crisis and accommodation for </w:t>
      </w:r>
      <w:r w:rsidR="004A5EF6">
        <w:t xml:space="preserve">people </w:t>
      </w:r>
      <w:r w:rsidR="004A5EF6" w:rsidRPr="00512FBE">
        <w:t>aged 16-24</w:t>
      </w:r>
      <w:r w:rsidR="213B238D">
        <w:t xml:space="preserve"> (inclusive)</w:t>
      </w:r>
      <w:r w:rsidR="007564E3">
        <w:t xml:space="preserve">. Refuges </w:t>
      </w:r>
      <w:r w:rsidR="0076612C">
        <w:t xml:space="preserve">support </w:t>
      </w:r>
      <w:r w:rsidR="004A5EF6">
        <w:t>their</w:t>
      </w:r>
      <w:r w:rsidR="0076612C">
        <w:t xml:space="preserve"> social, emotional, and practical needs</w:t>
      </w:r>
      <w:r w:rsidR="004A5EF6">
        <w:t>.</w:t>
      </w:r>
    </w:p>
    <w:p w14:paraId="4E248D1C" w14:textId="5FDC24D6" w:rsidR="000435E4" w:rsidRPr="00BA03A9" w:rsidRDefault="000435E4" w:rsidP="000435E4">
      <w:pPr>
        <w:pStyle w:val="Heading5"/>
        <w:ind w:left="1008" w:hanging="1008"/>
      </w:pPr>
      <w:r w:rsidRPr="00BA03A9">
        <w:t xml:space="preserve">Youth </w:t>
      </w:r>
      <w:r w:rsidR="004A5914">
        <w:t>f</w:t>
      </w:r>
      <w:r w:rsidRPr="00BA03A9">
        <w:t>oyers</w:t>
      </w:r>
    </w:p>
    <w:p w14:paraId="6B4638B8" w14:textId="7B03CD5A" w:rsidR="000435E4" w:rsidRPr="0059550D" w:rsidRDefault="751828D6" w:rsidP="00BF14E2">
      <w:pPr>
        <w:pStyle w:val="Body"/>
      </w:pPr>
      <w:r>
        <w:t xml:space="preserve">Youth foyer models </w:t>
      </w:r>
      <w:r w:rsidR="00A3219E">
        <w:t xml:space="preserve">provide extended </w:t>
      </w:r>
      <w:r>
        <w:t>housing and support are for young people aged 16</w:t>
      </w:r>
      <w:r w:rsidR="004A5914">
        <w:t xml:space="preserve"> to </w:t>
      </w:r>
      <w:r w:rsidR="017B3BE7">
        <w:t>2</w:t>
      </w:r>
      <w:r w:rsidR="492AA7EB">
        <w:t>4</w:t>
      </w:r>
      <w:r w:rsidR="017B3BE7">
        <w:t xml:space="preserve"> </w:t>
      </w:r>
      <w:r w:rsidR="46C45504">
        <w:t>(inclusive)</w:t>
      </w:r>
      <w:r w:rsidR="017B3BE7">
        <w:t xml:space="preserve"> </w:t>
      </w:r>
      <w:r>
        <w:t>years</w:t>
      </w:r>
      <w:r w:rsidR="00A3219E">
        <w:t xml:space="preserve">. Programs are </w:t>
      </w:r>
      <w:r>
        <w:t>for up to two years, with an emphasis on employment, education</w:t>
      </w:r>
      <w:r w:rsidR="004A5914">
        <w:t xml:space="preserve"> and</w:t>
      </w:r>
      <w:r>
        <w:t xml:space="preserve"> training.</w:t>
      </w:r>
    </w:p>
    <w:p w14:paraId="7FFAEAF8" w14:textId="0B50BCC4" w:rsidR="000435E4" w:rsidRPr="0059550D" w:rsidRDefault="000435E4" w:rsidP="000435E4">
      <w:pPr>
        <w:pStyle w:val="Heading5"/>
        <w:ind w:left="1008" w:hanging="1008"/>
      </w:pPr>
      <w:r w:rsidRPr="0059550D">
        <w:t xml:space="preserve">Congregate </w:t>
      </w:r>
      <w:r w:rsidR="004A5914">
        <w:t>s</w:t>
      </w:r>
      <w:r w:rsidRPr="0059550D">
        <w:t xml:space="preserve">upportive </w:t>
      </w:r>
      <w:r w:rsidR="004A5914">
        <w:t>h</w:t>
      </w:r>
      <w:r w:rsidRPr="0059550D">
        <w:t>ousing</w:t>
      </w:r>
    </w:p>
    <w:p w14:paraId="58151D4F" w14:textId="641A999A" w:rsidR="000435E4" w:rsidRDefault="751828D6" w:rsidP="00BF14E2">
      <w:pPr>
        <w:pStyle w:val="Body"/>
      </w:pPr>
      <w:r>
        <w:t xml:space="preserve">Congregate supportive housing </w:t>
      </w:r>
      <w:r w:rsidR="25C4B531">
        <w:t>(sometimes referred to a</w:t>
      </w:r>
      <w:r w:rsidR="003C2B75">
        <w:t>s</w:t>
      </w:r>
      <w:r w:rsidR="25C4B531">
        <w:t xml:space="preserve"> Common Ground programs) </w:t>
      </w:r>
      <w:r>
        <w:t>combines permanent, affordable housing with flexible support services on-site</w:t>
      </w:r>
      <w:r w:rsidR="004A5EF6">
        <w:t xml:space="preserve">. The services </w:t>
      </w:r>
      <w:r w:rsidR="00596FEC">
        <w:t>focus on creating</w:t>
      </w:r>
      <w:r>
        <w:t xml:space="preserve"> paths to independent living</w:t>
      </w:r>
      <w:r w:rsidR="00D7124A">
        <w:t>. They help develop</w:t>
      </w:r>
      <w:r>
        <w:t xml:space="preserve"> life skills and </w:t>
      </w:r>
      <w:r w:rsidR="00D7124A">
        <w:t>provide</w:t>
      </w:r>
      <w:r>
        <w:t xml:space="preserve"> renter-led support </w:t>
      </w:r>
      <w:r w:rsidR="00D7124A">
        <w:t>based on</w:t>
      </w:r>
      <w:r>
        <w:t xml:space="preserve"> individual needs. It </w:t>
      </w:r>
      <w:r w:rsidR="009B45DB">
        <w:t>targets</w:t>
      </w:r>
      <w:r>
        <w:t xml:space="preserve"> people experiencing chronic homelessness with high needs</w:t>
      </w:r>
      <w:r w:rsidR="004A5EF6">
        <w:t xml:space="preserve">. </w:t>
      </w:r>
      <w:r w:rsidR="009B45DB">
        <w:t>It</w:t>
      </w:r>
      <w:r w:rsidR="004A5EF6">
        <w:t xml:space="preserve"> includes</w:t>
      </w:r>
      <w:r>
        <w:t xml:space="preserve"> people on low incomes with mental health, drug and alcohol and other concerns</w:t>
      </w:r>
      <w:r w:rsidR="00815247">
        <w:t>. These issues</w:t>
      </w:r>
      <w:r>
        <w:t xml:space="preserve"> restrict their ability to access secure housing and </w:t>
      </w:r>
      <w:r w:rsidR="00452DF0">
        <w:t xml:space="preserve">necessary </w:t>
      </w:r>
      <w:r>
        <w:t>support or treatment.</w:t>
      </w:r>
    </w:p>
    <w:p w14:paraId="3D124B39" w14:textId="63161A7E" w:rsidR="000435E4" w:rsidRPr="0059550D" w:rsidRDefault="000435E4" w:rsidP="000435E4">
      <w:pPr>
        <w:pStyle w:val="Heading5"/>
        <w:ind w:left="1008" w:hanging="1008"/>
      </w:pPr>
      <w:r w:rsidRPr="00F770B2">
        <w:t xml:space="preserve">Congregate </w:t>
      </w:r>
      <w:r w:rsidR="004A5914">
        <w:t>c</w:t>
      </w:r>
      <w:r w:rsidRPr="00F770B2">
        <w:t xml:space="preserve">risis </w:t>
      </w:r>
      <w:r w:rsidR="004A5914">
        <w:t>a</w:t>
      </w:r>
      <w:r w:rsidRPr="00F770B2">
        <w:t>ccommodation</w:t>
      </w:r>
    </w:p>
    <w:p w14:paraId="01DC964A" w14:textId="1B5921FC" w:rsidR="000435E4" w:rsidRPr="00173E03" w:rsidRDefault="751828D6" w:rsidP="00BF14E2">
      <w:pPr>
        <w:pStyle w:val="Body"/>
        <w:rPr>
          <w:rFonts w:eastAsia="MS Mincho"/>
        </w:rPr>
      </w:pPr>
      <w:r w:rsidRPr="5FE09447">
        <w:rPr>
          <w:rFonts w:eastAsia="MS Mincho"/>
        </w:rPr>
        <w:t>Congregate crisis accommodation provides short</w:t>
      </w:r>
      <w:r w:rsidR="009F5EF2">
        <w:rPr>
          <w:rFonts w:eastAsia="MS Mincho"/>
        </w:rPr>
        <w:t>-term</w:t>
      </w:r>
      <w:r w:rsidRPr="5FE09447">
        <w:rPr>
          <w:rFonts w:eastAsia="MS Mincho"/>
        </w:rPr>
        <w:t xml:space="preserve"> accommodation for people who have nowhere to live</w:t>
      </w:r>
      <w:r w:rsidR="1CD3CF13" w:rsidRPr="5FE09447">
        <w:rPr>
          <w:rFonts w:eastAsia="MS Mincho"/>
        </w:rPr>
        <w:t>,</w:t>
      </w:r>
      <w:r w:rsidR="00A61356">
        <w:rPr>
          <w:rFonts w:eastAsia="MS Mincho"/>
        </w:rPr>
        <w:t xml:space="preserve"> m</w:t>
      </w:r>
      <w:r w:rsidRPr="5FE09447">
        <w:rPr>
          <w:rFonts w:eastAsia="MS Mincho"/>
        </w:rPr>
        <w:t>ay be sleeping roug</w:t>
      </w:r>
      <w:r w:rsidR="00331436">
        <w:rPr>
          <w:rFonts w:eastAsia="MS Mincho"/>
        </w:rPr>
        <w:t xml:space="preserve">h or </w:t>
      </w:r>
      <w:r w:rsidR="004A5EF6">
        <w:rPr>
          <w:rFonts w:eastAsia="MS Mincho"/>
        </w:rPr>
        <w:t>need</w:t>
      </w:r>
      <w:r w:rsidR="004A5EF6" w:rsidRPr="5FE09447">
        <w:rPr>
          <w:rFonts w:eastAsia="MS Mincho"/>
        </w:rPr>
        <w:t xml:space="preserve"> </w:t>
      </w:r>
      <w:r w:rsidRPr="5FE09447">
        <w:rPr>
          <w:rFonts w:eastAsia="MS Mincho"/>
        </w:rPr>
        <w:t>immediate access to housing</w:t>
      </w:r>
      <w:r w:rsidR="007564E3">
        <w:rPr>
          <w:rFonts w:eastAsia="MS Mincho"/>
        </w:rPr>
        <w:t>. It</w:t>
      </w:r>
      <w:r w:rsidRPr="5FE09447">
        <w:rPr>
          <w:rFonts w:eastAsia="MS Mincho"/>
        </w:rPr>
        <w:t xml:space="preserve"> is a pathway to long</w:t>
      </w:r>
      <w:r w:rsidR="009F5EF2">
        <w:rPr>
          <w:rFonts w:eastAsia="MS Mincho"/>
        </w:rPr>
        <w:t>-term</w:t>
      </w:r>
      <w:r w:rsidRPr="5FE09447">
        <w:rPr>
          <w:rFonts w:eastAsia="MS Mincho"/>
        </w:rPr>
        <w:t xml:space="preserve"> housing.</w:t>
      </w:r>
    </w:p>
    <w:p w14:paraId="067E3A6D" w14:textId="411F8497" w:rsidR="000435E4" w:rsidRDefault="751828D6" w:rsidP="00BF14E2">
      <w:pPr>
        <w:pStyle w:val="Body"/>
        <w:rPr>
          <w:rFonts w:eastAsia="MS Mincho"/>
        </w:rPr>
      </w:pPr>
      <w:r w:rsidRPr="5FE09447">
        <w:rPr>
          <w:rFonts w:eastAsia="MS Mincho"/>
        </w:rPr>
        <w:t xml:space="preserve">Congregate crisis accommodation </w:t>
      </w:r>
      <w:r w:rsidR="001A38FF">
        <w:rPr>
          <w:rFonts w:eastAsia="MS Mincho"/>
        </w:rPr>
        <w:t>connects people to</w:t>
      </w:r>
      <w:r w:rsidRPr="5FE09447">
        <w:rPr>
          <w:rFonts w:eastAsia="MS Mincho"/>
        </w:rPr>
        <w:t xml:space="preserve"> services to stabilise and improve the</w:t>
      </w:r>
      <w:r w:rsidR="005B59EE">
        <w:rPr>
          <w:rFonts w:eastAsia="MS Mincho"/>
        </w:rPr>
        <w:t>ir</w:t>
      </w:r>
      <w:r w:rsidRPr="5FE09447">
        <w:rPr>
          <w:rFonts w:eastAsia="MS Mincho"/>
        </w:rPr>
        <w:t xml:space="preserve"> health and wellbeing</w:t>
      </w:r>
      <w:r w:rsidR="005B59EE">
        <w:rPr>
          <w:rFonts w:eastAsia="MS Mincho"/>
        </w:rPr>
        <w:t>. It also</w:t>
      </w:r>
      <w:r w:rsidRPr="5FE09447">
        <w:rPr>
          <w:rFonts w:eastAsia="MS Mincho"/>
        </w:rPr>
        <w:t xml:space="preserve"> address</w:t>
      </w:r>
      <w:r w:rsidR="005B59EE">
        <w:rPr>
          <w:rFonts w:eastAsia="MS Mincho"/>
        </w:rPr>
        <w:t>es</w:t>
      </w:r>
      <w:r w:rsidRPr="5FE09447">
        <w:rPr>
          <w:rFonts w:eastAsia="MS Mincho"/>
        </w:rPr>
        <w:t xml:space="preserve"> issues </w:t>
      </w:r>
      <w:r w:rsidR="007564E3">
        <w:rPr>
          <w:rFonts w:eastAsia="MS Mincho"/>
        </w:rPr>
        <w:t>that</w:t>
      </w:r>
      <w:r w:rsidR="007564E3" w:rsidRPr="5FE09447">
        <w:rPr>
          <w:rFonts w:eastAsia="MS Mincho"/>
        </w:rPr>
        <w:t xml:space="preserve"> </w:t>
      </w:r>
      <w:r w:rsidR="00E371B0">
        <w:rPr>
          <w:rFonts w:eastAsia="MS Mincho"/>
        </w:rPr>
        <w:t>prevent</w:t>
      </w:r>
      <w:r w:rsidRPr="5FE09447">
        <w:rPr>
          <w:rFonts w:eastAsia="MS Mincho"/>
        </w:rPr>
        <w:t xml:space="preserve"> independent</w:t>
      </w:r>
      <w:r w:rsidR="00E371B0">
        <w:rPr>
          <w:rFonts w:eastAsia="MS Mincho"/>
        </w:rPr>
        <w:t xml:space="preserve"> living</w:t>
      </w:r>
      <w:r w:rsidRPr="5FE09447">
        <w:rPr>
          <w:rFonts w:eastAsia="MS Mincho"/>
        </w:rPr>
        <w:t>.</w:t>
      </w:r>
    </w:p>
    <w:p w14:paraId="33941B27" w14:textId="0FD393B7" w:rsidR="000435E4" w:rsidRDefault="00470D98" w:rsidP="00BF14E2">
      <w:pPr>
        <w:pStyle w:val="Body"/>
        <w:rPr>
          <w:rFonts w:eastAsia="MS Mincho"/>
        </w:rPr>
      </w:pPr>
      <w:r>
        <w:rPr>
          <w:rFonts w:eastAsia="MS Mincho"/>
        </w:rPr>
        <w:t>There are a range of c</w:t>
      </w:r>
      <w:r w:rsidR="00650F95">
        <w:rPr>
          <w:rFonts w:eastAsia="MS Mincho"/>
        </w:rPr>
        <w:t xml:space="preserve">ongregate crisis accommodation </w:t>
      </w:r>
      <w:r>
        <w:rPr>
          <w:rFonts w:eastAsia="MS Mincho"/>
        </w:rPr>
        <w:t xml:space="preserve">models across Victoria, including </w:t>
      </w:r>
      <w:r w:rsidR="00E371B0">
        <w:rPr>
          <w:rFonts w:eastAsia="MS Mincho"/>
        </w:rPr>
        <w:t>t</w:t>
      </w:r>
      <w:r w:rsidR="751828D6" w:rsidRPr="5FE09447">
        <w:rPr>
          <w:rFonts w:eastAsia="MS Mincho"/>
        </w:rPr>
        <w:t xml:space="preserve">hree crisis accommodation centres </w:t>
      </w:r>
      <w:r>
        <w:rPr>
          <w:rFonts w:eastAsia="MS Mincho"/>
        </w:rPr>
        <w:t xml:space="preserve">which are funded to </w:t>
      </w:r>
      <w:r w:rsidR="00E371B0">
        <w:rPr>
          <w:rFonts w:eastAsia="MS Mincho"/>
        </w:rPr>
        <w:t>provide</w:t>
      </w:r>
      <w:r w:rsidR="751828D6" w:rsidRPr="5FE09447">
        <w:rPr>
          <w:rFonts w:eastAsia="MS Mincho"/>
        </w:rPr>
        <w:t xml:space="preserve"> a</w:t>
      </w:r>
      <w:r>
        <w:rPr>
          <w:rFonts w:eastAsia="MS Mincho"/>
        </w:rPr>
        <w:t xml:space="preserve"> specific</w:t>
      </w:r>
      <w:r w:rsidR="751828D6" w:rsidRPr="5FE09447">
        <w:rPr>
          <w:rFonts w:eastAsia="MS Mincho"/>
        </w:rPr>
        <w:t xml:space="preserve"> therapeutic response</w:t>
      </w:r>
      <w:r w:rsidR="008D24DA">
        <w:rPr>
          <w:rFonts w:eastAsia="MS Mincho"/>
        </w:rPr>
        <w:t>. The</w:t>
      </w:r>
      <w:r w:rsidR="00E371B0">
        <w:rPr>
          <w:rFonts w:eastAsia="MS Mincho"/>
        </w:rPr>
        <w:t>y offer</w:t>
      </w:r>
      <w:r w:rsidR="751828D6" w:rsidRPr="5FE09447">
        <w:rPr>
          <w:rFonts w:eastAsia="MS Mincho"/>
        </w:rPr>
        <w:t xml:space="preserve"> on-site support services </w:t>
      </w:r>
      <w:r w:rsidR="00E371B0">
        <w:rPr>
          <w:rFonts w:eastAsia="MS Mincho"/>
        </w:rPr>
        <w:t>like</w:t>
      </w:r>
      <w:r w:rsidR="751828D6" w:rsidRPr="5FE09447">
        <w:rPr>
          <w:rFonts w:eastAsia="MS Mincho"/>
        </w:rPr>
        <w:t xml:space="preserve"> counselling, health </w:t>
      </w:r>
      <w:r w:rsidR="001065C1">
        <w:rPr>
          <w:rFonts w:eastAsia="MS Mincho"/>
        </w:rPr>
        <w:t>care</w:t>
      </w:r>
      <w:r w:rsidR="751828D6" w:rsidRPr="5FE09447">
        <w:rPr>
          <w:rFonts w:eastAsia="MS Mincho"/>
        </w:rPr>
        <w:t xml:space="preserve">, material aid, </w:t>
      </w:r>
      <w:r w:rsidR="008D24DA">
        <w:rPr>
          <w:rFonts w:eastAsia="MS Mincho"/>
        </w:rPr>
        <w:t xml:space="preserve">and </w:t>
      </w:r>
      <w:r w:rsidR="001065C1">
        <w:rPr>
          <w:rFonts w:eastAsia="MS Mincho"/>
        </w:rPr>
        <w:t>help with</w:t>
      </w:r>
      <w:r w:rsidR="751828D6" w:rsidRPr="5FE09447">
        <w:rPr>
          <w:rFonts w:eastAsia="MS Mincho"/>
        </w:rPr>
        <w:t xml:space="preserve"> income and employment options.</w:t>
      </w:r>
    </w:p>
    <w:p w14:paraId="40819075" w14:textId="4F0AF8AF" w:rsidR="001E0C5D" w:rsidRPr="00E64AC4" w:rsidRDefault="00563D5B" w:rsidP="003F23A5">
      <w:pPr>
        <w:pStyle w:val="Heading3"/>
      </w:pPr>
      <w:r w:rsidRPr="003F23A5">
        <w:t>Objectives</w:t>
      </w:r>
    </w:p>
    <w:p w14:paraId="458FA156" w14:textId="30A75F6F" w:rsidR="001E0C5D" w:rsidRPr="00BA03A9" w:rsidRDefault="1EFCBCE8" w:rsidP="00BF14E2">
      <w:pPr>
        <w:pStyle w:val="Body"/>
      </w:pPr>
      <w:r>
        <w:t>Homelessness Staffed Accommodation responses</w:t>
      </w:r>
      <w:r w:rsidR="097C0DA3">
        <w:t xml:space="preserve"> </w:t>
      </w:r>
      <w:r w:rsidR="71C9BEB1">
        <w:t>aim</w:t>
      </w:r>
      <w:r w:rsidR="097C0DA3">
        <w:t xml:space="preserve"> to </w:t>
      </w:r>
      <w:r w:rsidR="00D949AA">
        <w:t xml:space="preserve">improve </w:t>
      </w:r>
      <w:r w:rsidR="097C0DA3">
        <w:t>client engagement, integrated care and positive outcomes for people through:</w:t>
      </w:r>
    </w:p>
    <w:p w14:paraId="322D2900" w14:textId="7A17076D" w:rsidR="001E0C5D" w:rsidRPr="009975CD" w:rsidRDefault="001E0C5D" w:rsidP="00E64AC4">
      <w:pPr>
        <w:pStyle w:val="Bullet1"/>
        <w:rPr>
          <w:lang w:val="en-US"/>
        </w:rPr>
      </w:pPr>
      <w:r w:rsidRPr="009975CD">
        <w:rPr>
          <w:lang w:val="en-US"/>
        </w:rPr>
        <w:t>trauma-informed service delivery principles that offer choice, control</w:t>
      </w:r>
      <w:r w:rsidR="004A5914">
        <w:rPr>
          <w:lang w:val="en-US"/>
        </w:rPr>
        <w:t xml:space="preserve"> and</w:t>
      </w:r>
      <w:r w:rsidRPr="009975CD">
        <w:rPr>
          <w:lang w:val="en-US"/>
        </w:rPr>
        <w:t xml:space="preserve"> continuity of care to people seeking to create or rebuild a life, home</w:t>
      </w:r>
      <w:r w:rsidR="004A5914">
        <w:rPr>
          <w:lang w:val="en-US"/>
        </w:rPr>
        <w:t xml:space="preserve"> and</w:t>
      </w:r>
      <w:r w:rsidRPr="009975CD">
        <w:rPr>
          <w:lang w:val="en-US"/>
        </w:rPr>
        <w:t xml:space="preserve"> community that they value</w:t>
      </w:r>
    </w:p>
    <w:p w14:paraId="098AA6CA" w14:textId="65F2DBBC" w:rsidR="001E0C5D" w:rsidRPr="009975CD" w:rsidRDefault="001E0C5D" w:rsidP="00E64AC4">
      <w:pPr>
        <w:pStyle w:val="Bullet1"/>
        <w:rPr>
          <w:lang w:val="en-US"/>
        </w:rPr>
      </w:pPr>
      <w:r w:rsidRPr="009975CD">
        <w:rPr>
          <w:lang w:val="en-US"/>
        </w:rPr>
        <w:t xml:space="preserve">integrated services for </w:t>
      </w:r>
      <w:r w:rsidR="0044420F">
        <w:rPr>
          <w:lang w:val="en-US"/>
        </w:rPr>
        <w:t>individuals and families</w:t>
      </w:r>
      <w:r w:rsidRPr="009975CD">
        <w:rPr>
          <w:lang w:val="en-US"/>
        </w:rPr>
        <w:t xml:space="preserve"> with complex needs who struggle with treatment or case plans or access</w:t>
      </w:r>
      <w:r w:rsidR="00636144">
        <w:rPr>
          <w:lang w:val="en-US"/>
        </w:rPr>
        <w:t>ing</w:t>
      </w:r>
      <w:r w:rsidRPr="009975CD">
        <w:rPr>
          <w:lang w:val="en-US"/>
        </w:rPr>
        <w:t xml:space="preserve"> conventional community-based settings</w:t>
      </w:r>
    </w:p>
    <w:p w14:paraId="272D594B" w14:textId="30E49A75" w:rsidR="001E0C5D" w:rsidRPr="009975CD" w:rsidRDefault="001E0C5D" w:rsidP="00E64AC4">
      <w:pPr>
        <w:pStyle w:val="Bullet1"/>
        <w:rPr>
          <w:lang w:val="en-US"/>
        </w:rPr>
      </w:pPr>
      <w:r w:rsidRPr="009975CD">
        <w:rPr>
          <w:lang w:val="en-US"/>
        </w:rPr>
        <w:t>improved connectedness to family, education, employment</w:t>
      </w:r>
      <w:r w:rsidR="004A5914">
        <w:rPr>
          <w:lang w:val="en-US"/>
        </w:rPr>
        <w:t xml:space="preserve"> and</w:t>
      </w:r>
      <w:r w:rsidRPr="009975CD">
        <w:rPr>
          <w:lang w:val="en-US"/>
        </w:rPr>
        <w:t xml:space="preserve"> community</w:t>
      </w:r>
    </w:p>
    <w:p w14:paraId="11C757C8" w14:textId="6119B1B4" w:rsidR="001E0C5D" w:rsidRPr="009975CD" w:rsidRDefault="001E0C5D" w:rsidP="00E64AC4">
      <w:pPr>
        <w:pStyle w:val="Bullet1"/>
        <w:rPr>
          <w:lang w:val="en-US"/>
        </w:rPr>
      </w:pPr>
      <w:r w:rsidRPr="009975CD">
        <w:rPr>
          <w:lang w:val="en-US"/>
        </w:rPr>
        <w:t xml:space="preserve">generating suitable longer-term housing options for </w:t>
      </w:r>
      <w:r w:rsidR="0044420F">
        <w:rPr>
          <w:lang w:val="en-US"/>
        </w:rPr>
        <w:t>individuals and families</w:t>
      </w:r>
      <w:r w:rsidRPr="009975CD">
        <w:rPr>
          <w:lang w:val="en-US"/>
        </w:rPr>
        <w:t>.</w:t>
      </w:r>
    </w:p>
    <w:p w14:paraId="53E27070" w14:textId="30040A1E" w:rsidR="000435E4" w:rsidRPr="008819C2" w:rsidRDefault="000435E4" w:rsidP="008819C2">
      <w:pPr>
        <w:pStyle w:val="Heading3"/>
      </w:pPr>
      <w:r w:rsidRPr="008819C2">
        <w:t>Activities and guidelines</w:t>
      </w:r>
    </w:p>
    <w:tbl>
      <w:tblPr>
        <w:tblStyle w:val="ListTable3"/>
        <w:tblW w:w="4704" w:type="pct"/>
        <w:tblLook w:val="04A0" w:firstRow="1" w:lastRow="0" w:firstColumn="1" w:lastColumn="0" w:noHBand="0" w:noVBand="1"/>
      </w:tblPr>
      <w:tblGrid>
        <w:gridCol w:w="3114"/>
        <w:gridCol w:w="142"/>
        <w:gridCol w:w="5482"/>
      </w:tblGrid>
      <w:tr w:rsidR="000435E4" w:rsidRPr="0059550D" w14:paraId="0EFFBD05" w14:textId="77777777" w:rsidTr="00C13D8E">
        <w:trPr>
          <w:cnfStyle w:val="100000000000" w:firstRow="1" w:lastRow="0" w:firstColumn="0" w:lastColumn="0" w:oddVBand="0" w:evenVBand="0" w:oddHBand="0" w:evenHBand="0" w:firstRowFirstColumn="0" w:firstRowLastColumn="0" w:lastRowFirstColumn="0" w:lastRowLastColumn="0"/>
          <w:trHeight w:val="636"/>
        </w:trPr>
        <w:tc>
          <w:tcPr>
            <w:cnfStyle w:val="001000000100" w:firstRow="0" w:lastRow="0" w:firstColumn="1" w:lastColumn="0" w:oddVBand="0" w:evenVBand="0" w:oddHBand="0" w:evenHBand="0" w:firstRowFirstColumn="1" w:firstRowLastColumn="0" w:lastRowFirstColumn="0" w:lastRowLastColumn="0"/>
            <w:tcW w:w="1782" w:type="pct"/>
          </w:tcPr>
          <w:p w14:paraId="31005C02" w14:textId="77777777" w:rsidR="000435E4" w:rsidRPr="0059550D" w:rsidRDefault="000435E4" w:rsidP="00A65C91">
            <w:pPr>
              <w:pStyle w:val="Tablecolhead"/>
            </w:pPr>
            <w:r>
              <w:t>Homelessness activity</w:t>
            </w:r>
          </w:p>
        </w:tc>
        <w:tc>
          <w:tcPr>
            <w:tcW w:w="3218" w:type="pct"/>
            <w:gridSpan w:val="2"/>
          </w:tcPr>
          <w:p w14:paraId="57795E18" w14:textId="50EBB08E" w:rsidR="000435E4" w:rsidRPr="0059550D" w:rsidRDefault="2A5212A0" w:rsidP="00A65C91">
            <w:pPr>
              <w:pStyle w:val="Tablecolhead"/>
              <w:cnfStyle w:val="100000000000" w:firstRow="1" w:lastRow="0" w:firstColumn="0" w:lastColumn="0" w:oddVBand="0" w:evenVBand="0" w:oddHBand="0" w:evenHBand="0" w:firstRowFirstColumn="0" w:firstRowLastColumn="0" w:lastRowFirstColumn="0" w:lastRowLastColumn="0"/>
            </w:pPr>
            <w:r>
              <w:t>Program guidelines or</w:t>
            </w:r>
            <w:r w:rsidR="00CB2B1F">
              <w:t xml:space="preserve"> guidance</w:t>
            </w:r>
            <w:r w:rsidR="00D5031C">
              <w:t xml:space="preserve"> </w:t>
            </w:r>
          </w:p>
          <w:p w14:paraId="75D67651" w14:textId="03C09109" w:rsidR="000435E4" w:rsidRPr="0059550D" w:rsidRDefault="000435E4" w:rsidP="00A65C91">
            <w:pPr>
              <w:pStyle w:val="Tablecolhead"/>
              <w:cnfStyle w:val="100000000000" w:firstRow="1" w:lastRow="0" w:firstColumn="0" w:lastColumn="0" w:oddVBand="0" w:evenVBand="0" w:oddHBand="0" w:evenHBand="0" w:firstRowFirstColumn="0" w:firstRowLastColumn="0" w:lastRowFirstColumn="0" w:lastRowLastColumn="0"/>
            </w:pPr>
          </w:p>
        </w:tc>
      </w:tr>
      <w:tr w:rsidR="000435E4" w:rsidRPr="0059550D" w14:paraId="7B44058B" w14:textId="77777777" w:rsidTr="00C13D8E">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863" w:type="pct"/>
            <w:gridSpan w:val="2"/>
          </w:tcPr>
          <w:p w14:paraId="040323DD" w14:textId="2604EEE7" w:rsidR="000435E4" w:rsidRPr="0059550D" w:rsidRDefault="000435E4" w:rsidP="00BF14E2">
            <w:pPr>
              <w:pStyle w:val="Tabletext"/>
            </w:pPr>
            <w:r>
              <w:t>94847</w:t>
            </w:r>
            <w:r w:rsidR="00FA5766">
              <w:t xml:space="preserve"> – Youth </w:t>
            </w:r>
            <w:r w:rsidR="007544E3">
              <w:t>r</w:t>
            </w:r>
            <w:r w:rsidR="00FA5766">
              <w:t>efuge</w:t>
            </w:r>
          </w:p>
        </w:tc>
        <w:tc>
          <w:tcPr>
            <w:tcW w:w="3137" w:type="pct"/>
          </w:tcPr>
          <w:p w14:paraId="07838DDC" w14:textId="264DCAC4" w:rsidR="000435E4" w:rsidRPr="0059550D" w:rsidRDefault="4235075E" w:rsidP="00BF14E2">
            <w:pPr>
              <w:pStyle w:val="Tabletext"/>
              <w:cnfStyle w:val="000000100000" w:firstRow="0" w:lastRow="0" w:firstColumn="0" w:lastColumn="0" w:oddVBand="0" w:evenVBand="0" w:oddHBand="1" w:evenHBand="0" w:firstRowFirstColumn="0" w:firstRowLastColumn="0" w:lastRowFirstColumn="0" w:lastRowLastColumn="0"/>
            </w:pPr>
            <w:hyperlink w:anchor="_Youth_Refuge">
              <w:r w:rsidRPr="293933C7">
                <w:rPr>
                  <w:rStyle w:val="Hyperlink"/>
                </w:rPr>
                <w:t xml:space="preserve">Youth </w:t>
              </w:r>
              <w:r w:rsidR="007544E3">
                <w:rPr>
                  <w:rStyle w:val="Hyperlink"/>
                </w:rPr>
                <w:t>r</w:t>
              </w:r>
              <w:r w:rsidRPr="293933C7">
                <w:rPr>
                  <w:rStyle w:val="Hyperlink"/>
                </w:rPr>
                <w:t>efuge</w:t>
              </w:r>
              <w:r w:rsidR="695B3AA9" w:rsidRPr="293933C7">
                <w:rPr>
                  <w:rStyle w:val="Hyperlink"/>
                </w:rPr>
                <w:t xml:space="preserve"> guidance</w:t>
              </w:r>
            </w:hyperlink>
            <w:r>
              <w:t xml:space="preserve"> </w:t>
            </w:r>
          </w:p>
        </w:tc>
      </w:tr>
      <w:tr w:rsidR="00CB2B1F" w:rsidRPr="0059550D" w14:paraId="2DFBBB5C" w14:textId="77777777" w:rsidTr="00C13D8E">
        <w:trPr>
          <w:trHeight w:val="399"/>
        </w:trPr>
        <w:tc>
          <w:tcPr>
            <w:cnfStyle w:val="001000000000" w:firstRow="0" w:lastRow="0" w:firstColumn="1" w:lastColumn="0" w:oddVBand="0" w:evenVBand="0" w:oddHBand="0" w:evenHBand="0" w:firstRowFirstColumn="0" w:firstRowLastColumn="0" w:lastRowFirstColumn="0" w:lastRowLastColumn="0"/>
            <w:tcW w:w="1863" w:type="pct"/>
            <w:gridSpan w:val="2"/>
          </w:tcPr>
          <w:p w14:paraId="724D0001" w14:textId="27AEF369" w:rsidR="00CB2B1F" w:rsidRDefault="00CB2B1F" w:rsidP="00BF14E2">
            <w:pPr>
              <w:pStyle w:val="Tabletext"/>
            </w:pPr>
            <w:r>
              <w:t>94848</w:t>
            </w:r>
            <w:r w:rsidR="00FA5766">
              <w:t xml:space="preserve"> – Youth Foyer</w:t>
            </w:r>
          </w:p>
        </w:tc>
        <w:tc>
          <w:tcPr>
            <w:tcW w:w="3137" w:type="pct"/>
          </w:tcPr>
          <w:p w14:paraId="0F061BDB" w14:textId="1168998C" w:rsidR="00CB2B1F" w:rsidRPr="0059550D" w:rsidRDefault="002564A1" w:rsidP="00BF14E2">
            <w:pPr>
              <w:pStyle w:val="Tabletext"/>
              <w:cnfStyle w:val="000000000000" w:firstRow="0" w:lastRow="0" w:firstColumn="0" w:lastColumn="0" w:oddVBand="0" w:evenVBand="0" w:oddHBand="0" w:evenHBand="0" w:firstRowFirstColumn="0" w:firstRowLastColumn="0" w:lastRowFirstColumn="0" w:lastRowLastColumn="0"/>
            </w:pPr>
            <w:hyperlink w:anchor="_Foyer_Models_and">
              <w:r>
                <w:rPr>
                  <w:rStyle w:val="Hyperlink"/>
                </w:rPr>
                <w:t>Education First Youth Foyers and Youth Foyer</w:t>
              </w:r>
              <w:r w:rsidR="007544E3">
                <w:rPr>
                  <w:rStyle w:val="Hyperlink"/>
                </w:rPr>
                <w:t>-</w:t>
              </w:r>
              <w:r>
                <w:rPr>
                  <w:rStyle w:val="Hyperlink"/>
                </w:rPr>
                <w:t>like models guidance</w:t>
              </w:r>
            </w:hyperlink>
          </w:p>
        </w:tc>
      </w:tr>
      <w:tr w:rsidR="000435E4" w:rsidRPr="0059550D" w14:paraId="699EBDA9" w14:textId="77777777" w:rsidTr="00C13D8E">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863" w:type="pct"/>
            <w:gridSpan w:val="2"/>
          </w:tcPr>
          <w:p w14:paraId="7B958D32" w14:textId="58AD1709" w:rsidR="000435E4" w:rsidRPr="0059550D" w:rsidRDefault="000435E4" w:rsidP="00BF14E2">
            <w:pPr>
              <w:pStyle w:val="Tabletext"/>
            </w:pPr>
            <w:r w:rsidRPr="0059550D">
              <w:t>20081</w:t>
            </w:r>
            <w:r w:rsidR="00FA5766">
              <w:t xml:space="preserve"> – Staffed </w:t>
            </w:r>
            <w:r w:rsidR="007544E3">
              <w:t>c</w:t>
            </w:r>
            <w:r w:rsidR="00FA5766">
              <w:t xml:space="preserve">risis </w:t>
            </w:r>
            <w:r w:rsidR="007544E3">
              <w:t>s</w:t>
            </w:r>
            <w:r w:rsidR="00FA5766">
              <w:t xml:space="preserve">upported </w:t>
            </w:r>
            <w:r w:rsidR="007544E3">
              <w:t>a</w:t>
            </w:r>
            <w:r w:rsidR="00FA5766">
              <w:t>ccommodation</w:t>
            </w:r>
          </w:p>
        </w:tc>
        <w:tc>
          <w:tcPr>
            <w:tcW w:w="3137" w:type="pct"/>
          </w:tcPr>
          <w:p w14:paraId="33569FFD" w14:textId="5C6E0A5B" w:rsidR="000435E4" w:rsidRPr="0059550D" w:rsidRDefault="00FA5766" w:rsidP="00BF14E2">
            <w:pPr>
              <w:pStyle w:val="Tabletext"/>
              <w:cnfStyle w:val="000000100000" w:firstRow="0" w:lastRow="0" w:firstColumn="0" w:lastColumn="0" w:oddVBand="0" w:evenVBand="0" w:oddHBand="1" w:evenHBand="0" w:firstRowFirstColumn="0" w:firstRowLastColumn="0" w:lastRowFirstColumn="0" w:lastRowLastColumn="0"/>
            </w:pPr>
            <w:r w:rsidRPr="00F11E68">
              <w:t xml:space="preserve">Therapeutic </w:t>
            </w:r>
            <w:r w:rsidR="007544E3" w:rsidRPr="00F11E68">
              <w:t>s</w:t>
            </w:r>
            <w:r w:rsidRPr="00F11E68">
              <w:t xml:space="preserve">upported </w:t>
            </w:r>
            <w:r w:rsidR="007544E3" w:rsidRPr="00F11E68">
              <w:t>c</w:t>
            </w:r>
            <w:r w:rsidRPr="00F11E68">
              <w:t xml:space="preserve">risis </w:t>
            </w:r>
            <w:r w:rsidR="007544E3" w:rsidRPr="00F11E68">
              <w:t>a</w:t>
            </w:r>
            <w:r w:rsidR="00325238" w:rsidRPr="00F11E68">
              <w:t>ccommodation</w:t>
            </w:r>
            <w:r w:rsidR="000C0E43">
              <w:t xml:space="preserve"> (not available </w:t>
            </w:r>
          </w:p>
        </w:tc>
      </w:tr>
      <w:tr w:rsidR="000435E4" w:rsidRPr="0059550D" w14:paraId="17396325" w14:textId="77777777" w:rsidTr="00C13D8E">
        <w:trPr>
          <w:trHeight w:val="1152"/>
        </w:trPr>
        <w:tc>
          <w:tcPr>
            <w:cnfStyle w:val="001000000000" w:firstRow="0" w:lastRow="0" w:firstColumn="1" w:lastColumn="0" w:oddVBand="0" w:evenVBand="0" w:oddHBand="0" w:evenHBand="0" w:firstRowFirstColumn="0" w:firstRowLastColumn="0" w:lastRowFirstColumn="0" w:lastRowLastColumn="0"/>
            <w:tcW w:w="1863" w:type="pct"/>
            <w:gridSpan w:val="2"/>
          </w:tcPr>
          <w:p w14:paraId="09DEEB11" w14:textId="77777777" w:rsidR="000435E4" w:rsidRPr="0059550D" w:rsidRDefault="000435E4" w:rsidP="00BF14E2">
            <w:pPr>
              <w:pStyle w:val="Tabletext"/>
            </w:pPr>
            <w:r w:rsidRPr="0059550D">
              <w:t>94840</w:t>
            </w:r>
          </w:p>
        </w:tc>
        <w:tc>
          <w:tcPr>
            <w:tcW w:w="3137" w:type="pct"/>
          </w:tcPr>
          <w:p w14:paraId="6F86EC53" w14:textId="77777777" w:rsidR="00CB2B1F" w:rsidRDefault="00CB2B1F" w:rsidP="00BF14E2">
            <w:pPr>
              <w:pStyle w:val="Tabletext"/>
              <w:cnfStyle w:val="000000000000" w:firstRow="0" w:lastRow="0" w:firstColumn="0" w:lastColumn="0" w:oddVBand="0" w:evenVBand="0" w:oddHBand="0" w:evenHBand="0" w:firstRowFirstColumn="0" w:firstRowLastColumn="0" w:lastRowFirstColumn="0" w:lastRowLastColumn="0"/>
            </w:pPr>
            <w:hyperlink r:id="rId172" w:history="1">
              <w:r w:rsidRPr="00C5026F">
                <w:rPr>
                  <w:rStyle w:val="Hyperlink"/>
                </w:rPr>
                <w:t>Supportive housing program guidelines</w:t>
              </w:r>
            </w:hyperlink>
          </w:p>
          <w:p w14:paraId="47ECA984" w14:textId="3EC5002A" w:rsidR="000435E4" w:rsidRPr="0059550D" w:rsidRDefault="00472F18" w:rsidP="00BF14E2">
            <w:pPr>
              <w:pStyle w:val="Tabletext"/>
              <w:cnfStyle w:val="000000000000" w:firstRow="0" w:lastRow="0" w:firstColumn="0" w:lastColumn="0" w:oddVBand="0" w:evenVBand="0" w:oddHBand="0" w:evenHBand="0" w:firstRowFirstColumn="0" w:firstRowLastColumn="0" w:lastRowFirstColumn="0" w:lastRowLastColumn="0"/>
            </w:pPr>
            <w:r w:rsidRPr="00181681">
              <w:t>https://fac.dffh.vic.gov.au/homelessness-supportive-housing-guidelines</w:t>
            </w:r>
            <w:r w:rsidR="007544E3">
              <w:t xml:space="preserve"> </w:t>
            </w:r>
          </w:p>
        </w:tc>
      </w:tr>
      <w:tr w:rsidR="00FC0EED" w:rsidRPr="0059550D" w14:paraId="16F8938C" w14:textId="77777777" w:rsidTr="00C13D8E">
        <w:trPr>
          <w:cnfStyle w:val="000000100000" w:firstRow="0" w:lastRow="0" w:firstColumn="0" w:lastColumn="0" w:oddVBand="0" w:evenVBand="0" w:oddHBand="1"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1863" w:type="pct"/>
            <w:gridSpan w:val="2"/>
          </w:tcPr>
          <w:p w14:paraId="60264701" w14:textId="02B8E793" w:rsidR="00FC0EED" w:rsidRPr="0059550D" w:rsidRDefault="00623512" w:rsidP="00BF14E2">
            <w:pPr>
              <w:pStyle w:val="Tabletext"/>
            </w:pPr>
            <w:r>
              <w:t>20081</w:t>
            </w:r>
          </w:p>
        </w:tc>
        <w:tc>
          <w:tcPr>
            <w:tcW w:w="3137" w:type="pct"/>
          </w:tcPr>
          <w:p w14:paraId="377ECFD9" w14:textId="5D618160" w:rsidR="00FC0EED" w:rsidRDefault="00623512" w:rsidP="00BF14E2">
            <w:pPr>
              <w:pStyle w:val="Tabletext"/>
              <w:cnfStyle w:val="000000100000" w:firstRow="0" w:lastRow="0" w:firstColumn="0" w:lastColumn="0" w:oddVBand="0" w:evenVBand="0" w:oddHBand="1" w:evenHBand="0" w:firstRowFirstColumn="0" w:firstRowLastColumn="0" w:lastRowFirstColumn="0" w:lastRowLastColumn="0"/>
            </w:pPr>
            <w:r w:rsidRPr="00F11E68">
              <w:t>Better Health and Housing</w:t>
            </w:r>
            <w:r>
              <w:t xml:space="preserve"> </w:t>
            </w:r>
          </w:p>
        </w:tc>
      </w:tr>
    </w:tbl>
    <w:p w14:paraId="3F56480F" w14:textId="75FF981B" w:rsidR="009F2D05" w:rsidRPr="00D8085A" w:rsidRDefault="009F2D05" w:rsidP="0EFC8044">
      <w:pPr>
        <w:pStyle w:val="Heading2"/>
        <w:ind w:left="851"/>
        <w:rPr>
          <w:rStyle w:val="Heading2Char"/>
          <w:rFonts w:eastAsia="Times"/>
          <w:b/>
          <w:bCs/>
        </w:rPr>
      </w:pPr>
      <w:bookmarkStart w:id="320" w:name="_Toc190512535"/>
      <w:bookmarkStart w:id="321" w:name="_Toc77319625"/>
      <w:bookmarkStart w:id="322" w:name="_Toc90988984"/>
      <w:bookmarkStart w:id="323" w:name="_Toc103094806"/>
      <w:bookmarkStart w:id="324" w:name="_Toc107575946"/>
      <w:bookmarkStart w:id="325" w:name="_Toc161139631"/>
      <w:bookmarkStart w:id="326" w:name="_Toc1186340460"/>
      <w:bookmarkStart w:id="327" w:name="_Toc77319639"/>
      <w:bookmarkStart w:id="328" w:name="_Toc90988986"/>
      <w:bookmarkStart w:id="329" w:name="_Toc103094801"/>
      <w:bookmarkStart w:id="330" w:name="_Toc107575941"/>
      <w:bookmarkStart w:id="331" w:name="_Toc161139626"/>
      <w:bookmarkStart w:id="332" w:name="_Hlk67304052"/>
      <w:bookmarkEnd w:id="300"/>
      <w:bookmarkEnd w:id="301"/>
      <w:bookmarkEnd w:id="306"/>
      <w:bookmarkEnd w:id="320"/>
      <w:r>
        <w:t>Transitional</w:t>
      </w:r>
      <w:r w:rsidRPr="0EFC8044">
        <w:rPr>
          <w:rStyle w:val="Heading2Char"/>
          <w:b/>
          <w:bCs/>
        </w:rPr>
        <w:t xml:space="preserve"> </w:t>
      </w:r>
      <w:r w:rsidR="00251CB2" w:rsidRPr="0EFC8044">
        <w:rPr>
          <w:rStyle w:val="Heading2Char"/>
          <w:b/>
          <w:bCs/>
        </w:rPr>
        <w:t>h</w:t>
      </w:r>
      <w:r w:rsidRPr="0EFC8044">
        <w:rPr>
          <w:rStyle w:val="Heading2Char"/>
          <w:b/>
          <w:bCs/>
        </w:rPr>
        <w:t xml:space="preserve">ousing and </w:t>
      </w:r>
      <w:r w:rsidR="00251CB2" w:rsidRPr="0EFC8044">
        <w:rPr>
          <w:rStyle w:val="Heading2Char"/>
          <w:b/>
          <w:bCs/>
        </w:rPr>
        <w:t>t</w:t>
      </w:r>
      <w:r w:rsidRPr="0EFC8044">
        <w:rPr>
          <w:rStyle w:val="Heading2Char"/>
          <w:b/>
          <w:bCs/>
        </w:rPr>
        <w:t xml:space="preserve">enancy </w:t>
      </w:r>
      <w:r w:rsidR="00251CB2" w:rsidRPr="0EFC8044">
        <w:rPr>
          <w:rStyle w:val="Heading2Char"/>
          <w:b/>
          <w:bCs/>
        </w:rPr>
        <w:t>a</w:t>
      </w:r>
      <w:r w:rsidRPr="0EFC8044">
        <w:rPr>
          <w:rStyle w:val="Heading2Char"/>
          <w:b/>
          <w:bCs/>
        </w:rPr>
        <w:t>dministration</w:t>
      </w:r>
      <w:bookmarkEnd w:id="321"/>
      <w:bookmarkEnd w:id="322"/>
      <w:bookmarkEnd w:id="323"/>
      <w:bookmarkEnd w:id="324"/>
      <w:bookmarkEnd w:id="325"/>
      <w:bookmarkEnd w:id="326"/>
    </w:p>
    <w:p w14:paraId="6C17300D" w14:textId="0DC9ED61" w:rsidR="009F2D05" w:rsidRPr="00086520" w:rsidRDefault="00563D5B" w:rsidP="008819C2">
      <w:pPr>
        <w:pStyle w:val="Heading3"/>
        <w:rPr>
          <w:bCs/>
        </w:rPr>
      </w:pPr>
      <w:r w:rsidRPr="008819C2">
        <w:t>Purpose</w:t>
      </w:r>
    </w:p>
    <w:p w14:paraId="509B634D" w14:textId="1316D566" w:rsidR="009F2D05" w:rsidRDefault="006903A4" w:rsidP="00BF14E2">
      <w:pPr>
        <w:pStyle w:val="Body"/>
        <w:rPr>
          <w:color w:val="032833" w:themeColor="text2"/>
        </w:rPr>
      </w:pPr>
      <w:r>
        <w:t xml:space="preserve">Transitional </w:t>
      </w:r>
      <w:r w:rsidR="009F2D05" w:rsidRPr="7D2A04E8">
        <w:t>Housing and Tenancy Administration manage</w:t>
      </w:r>
      <w:r w:rsidR="00902D9E">
        <w:t>s</w:t>
      </w:r>
      <w:r w:rsidR="009F2D05" w:rsidRPr="7D2A04E8">
        <w:t xml:space="preserve"> both THM (Homes Victoria owned and leased properties</w:t>
      </w:r>
      <w:r w:rsidR="00CE4768" w:rsidRPr="7D2A04E8">
        <w:t>),</w:t>
      </w:r>
      <w:r w:rsidR="009F2D05" w:rsidRPr="7D2A04E8">
        <w:t xml:space="preserve"> and head leased properties managed by </w:t>
      </w:r>
      <w:r w:rsidR="00251CB2">
        <w:t>community housing providers</w:t>
      </w:r>
      <w:r w:rsidR="009F2D05" w:rsidRPr="7D2A04E8">
        <w:t>.</w:t>
      </w:r>
    </w:p>
    <w:p w14:paraId="1A0F90BA" w14:textId="52201BBB" w:rsidR="00760919" w:rsidRDefault="009F2D05" w:rsidP="00BF14E2">
      <w:pPr>
        <w:pStyle w:val="Body"/>
      </w:pPr>
      <w:r w:rsidRPr="00BE4636">
        <w:t xml:space="preserve">The </w:t>
      </w:r>
      <w:r>
        <w:t>t</w:t>
      </w:r>
      <w:r w:rsidRPr="00BE4636">
        <w:t>enancy administration function includes both tenancy and property management</w:t>
      </w:r>
      <w:r w:rsidR="00652F31">
        <w:t>. Here,</w:t>
      </w:r>
      <w:r w:rsidRPr="00BE4636">
        <w:t xml:space="preserve"> properties are efficiently tenanted</w:t>
      </w:r>
      <w:r w:rsidR="00652F31">
        <w:t xml:space="preserve"> </w:t>
      </w:r>
      <w:r w:rsidR="00A0090A">
        <w:t>must</w:t>
      </w:r>
      <w:r w:rsidR="00D54C78">
        <w:t xml:space="preserve"> </w:t>
      </w:r>
      <w:r w:rsidR="00760919">
        <w:t xml:space="preserve">meet the minimum standards </w:t>
      </w:r>
      <w:r w:rsidR="00A0090A">
        <w:t xml:space="preserve">set by </w:t>
      </w:r>
      <w:r w:rsidR="00760919">
        <w:t xml:space="preserve">the </w:t>
      </w:r>
      <w:r w:rsidR="00AB1676" w:rsidRPr="00300D55">
        <w:t>Residential Tenancy Regulations 2021</w:t>
      </w:r>
      <w:r w:rsidR="00760919">
        <w:rPr>
          <w:i/>
          <w:iCs/>
        </w:rPr>
        <w:t>.</w:t>
      </w:r>
    </w:p>
    <w:p w14:paraId="5D92CD67" w14:textId="53223393" w:rsidR="009F2D05" w:rsidRDefault="789AAE9D" w:rsidP="00BF14E2">
      <w:pPr>
        <w:pStyle w:val="Body"/>
      </w:pPr>
      <w:bookmarkStart w:id="333" w:name="_Hlk66779664"/>
      <w:r w:rsidRPr="00F819FE">
        <w:t xml:space="preserve">Head leasing </w:t>
      </w:r>
      <w:r w:rsidR="00A0090A">
        <w:t xml:space="preserve">means </w:t>
      </w:r>
      <w:r w:rsidR="00A0090A" w:rsidRPr="00F819FE">
        <w:t xml:space="preserve">housing providers </w:t>
      </w:r>
      <w:r w:rsidRPr="00F819FE">
        <w:t>leas</w:t>
      </w:r>
      <w:r w:rsidR="00DA6CDE">
        <w:t>e</w:t>
      </w:r>
      <w:r w:rsidRPr="00F819FE">
        <w:t xml:space="preserve"> properties </w:t>
      </w:r>
      <w:r w:rsidR="2E964F24" w:rsidRPr="00515A56">
        <w:t>from</w:t>
      </w:r>
      <w:r w:rsidRPr="00F819FE">
        <w:t xml:space="preserve"> the private market under a </w:t>
      </w:r>
      <w:r w:rsidR="0085532B">
        <w:t>s</w:t>
      </w:r>
      <w:r w:rsidR="001A3BAC" w:rsidRPr="00F819FE">
        <w:t xml:space="preserve">ervice </w:t>
      </w:r>
      <w:r w:rsidR="0085532B">
        <w:t>a</w:t>
      </w:r>
      <w:r w:rsidR="001A3BAC" w:rsidRPr="00F819FE">
        <w:t>greement</w:t>
      </w:r>
      <w:r w:rsidRPr="00F819FE">
        <w:t xml:space="preserve"> with </w:t>
      </w:r>
      <w:r w:rsidR="0085532B">
        <w:t>the department</w:t>
      </w:r>
      <w:r w:rsidRPr="00F819FE">
        <w:t xml:space="preserve">. Housing providers guarantee the bond and rental payments to the rental provider. </w:t>
      </w:r>
      <w:r w:rsidR="0085532B">
        <w:t>H</w:t>
      </w:r>
      <w:r w:rsidRPr="00F819FE">
        <w:t xml:space="preserve">ousing </w:t>
      </w:r>
      <w:r>
        <w:t>provider</w:t>
      </w:r>
      <w:r w:rsidR="61AA5B6B">
        <w:t>s</w:t>
      </w:r>
      <w:r w:rsidRPr="00F819FE">
        <w:t xml:space="preserve"> </w:t>
      </w:r>
      <w:r w:rsidR="002331E0">
        <w:t>then</w:t>
      </w:r>
      <w:r w:rsidRPr="00F819FE">
        <w:t xml:space="preserve"> sub-</w:t>
      </w:r>
      <w:r>
        <w:t>lease</w:t>
      </w:r>
      <w:r w:rsidRPr="00F819FE">
        <w:t xml:space="preserve"> to people at risk of or experiencing homelessness.</w:t>
      </w:r>
    </w:p>
    <w:p w14:paraId="74EA9ED3" w14:textId="7BEF933D" w:rsidR="00431EA4" w:rsidRPr="00F819FE" w:rsidRDefault="00431EA4" w:rsidP="00BF14E2">
      <w:pPr>
        <w:pStyle w:val="Body"/>
      </w:pPr>
      <w:r>
        <w:t xml:space="preserve">In some circumstances Homes Victoria directly head lease properties and provides them to a housing provider on a delegation arrangement. </w:t>
      </w:r>
    </w:p>
    <w:p w14:paraId="6B9B6367" w14:textId="2CD65340" w:rsidR="00A92592" w:rsidRPr="00086520" w:rsidRDefault="00563D5B" w:rsidP="008819C2">
      <w:pPr>
        <w:pStyle w:val="Heading3"/>
      </w:pPr>
      <w:r w:rsidRPr="008819C2">
        <w:t>Objectives</w:t>
      </w:r>
    </w:p>
    <w:p w14:paraId="434154CA" w14:textId="032F25C1" w:rsidR="00A92592" w:rsidRDefault="00A92592" w:rsidP="00BF14E2">
      <w:pPr>
        <w:pStyle w:val="Body"/>
      </w:pPr>
      <w:r w:rsidRPr="7D2A04E8">
        <w:t xml:space="preserve">Homelessness Transitional Housing and Tenancy Administration </w:t>
      </w:r>
      <w:r>
        <w:t>provides:</w:t>
      </w:r>
    </w:p>
    <w:p w14:paraId="3C5E924A" w14:textId="1988B355" w:rsidR="00A92592" w:rsidRDefault="00A92592" w:rsidP="00E64AC4">
      <w:pPr>
        <w:pStyle w:val="Bullet1"/>
        <w:rPr>
          <w:lang w:val="en-US"/>
        </w:rPr>
      </w:pPr>
      <w:r>
        <w:rPr>
          <w:lang w:val="en-US"/>
        </w:rPr>
        <w:t xml:space="preserve">efficient property management to </w:t>
      </w:r>
      <w:r w:rsidR="007F45B8">
        <w:rPr>
          <w:lang w:val="en-US"/>
        </w:rPr>
        <w:t xml:space="preserve">keep </w:t>
      </w:r>
      <w:r>
        <w:rPr>
          <w:lang w:val="en-US"/>
        </w:rPr>
        <w:t xml:space="preserve">all properties in the portfolio </w:t>
      </w:r>
      <w:r w:rsidR="007F45B8">
        <w:rPr>
          <w:lang w:val="en-US"/>
        </w:rPr>
        <w:t>well-maintained</w:t>
      </w:r>
    </w:p>
    <w:p w14:paraId="131EF09C" w14:textId="3F820F16" w:rsidR="00A92592" w:rsidRPr="009975CD" w:rsidRDefault="00A92592" w:rsidP="00E64AC4">
      <w:pPr>
        <w:pStyle w:val="Bullet1"/>
        <w:rPr>
          <w:lang w:val="en-US"/>
        </w:rPr>
      </w:pPr>
      <w:r w:rsidRPr="009975CD">
        <w:rPr>
          <w:lang w:val="en-US"/>
        </w:rPr>
        <w:t xml:space="preserve">tenancy support for people who </w:t>
      </w:r>
      <w:r w:rsidR="004A5EF6">
        <w:rPr>
          <w:lang w:val="en-US"/>
        </w:rPr>
        <w:t>need</w:t>
      </w:r>
      <w:r w:rsidR="004A5EF6" w:rsidRPr="009975CD">
        <w:rPr>
          <w:lang w:val="en-US"/>
        </w:rPr>
        <w:t xml:space="preserve"> </w:t>
      </w:r>
      <w:r w:rsidRPr="009975CD">
        <w:rPr>
          <w:lang w:val="en-US"/>
        </w:rPr>
        <w:t xml:space="preserve">crisis </w:t>
      </w:r>
      <w:r>
        <w:rPr>
          <w:lang w:val="en-US"/>
        </w:rPr>
        <w:t xml:space="preserve">and transitional </w:t>
      </w:r>
      <w:r w:rsidRPr="009975CD">
        <w:rPr>
          <w:lang w:val="en-US"/>
        </w:rPr>
        <w:t>accommodation</w:t>
      </w:r>
    </w:p>
    <w:p w14:paraId="62AC63BD" w14:textId="5CCEF6E4" w:rsidR="00A92592" w:rsidRPr="00F1597E" w:rsidRDefault="00A92592" w:rsidP="00E64AC4">
      <w:pPr>
        <w:pStyle w:val="Bullet1"/>
        <w:rPr>
          <w:lang w:val="en-US"/>
        </w:rPr>
      </w:pPr>
      <w:r w:rsidRPr="009975CD">
        <w:rPr>
          <w:lang w:val="en-US"/>
        </w:rPr>
        <w:t>support to assist people to maintain their tenancy and meet their obligations as a renter.</w:t>
      </w:r>
    </w:p>
    <w:p w14:paraId="63DECDA5" w14:textId="4AB4D92E" w:rsidR="009F2D05" w:rsidRPr="008819C2" w:rsidRDefault="009F2D05" w:rsidP="008819C2">
      <w:pPr>
        <w:pStyle w:val="Heading3"/>
      </w:pPr>
      <w:r w:rsidRPr="008819C2">
        <w:t>Activities and guidelines</w:t>
      </w:r>
    </w:p>
    <w:tbl>
      <w:tblPr>
        <w:tblStyle w:val="ListTable3"/>
        <w:tblW w:w="8784" w:type="dxa"/>
        <w:tblLook w:val="04A0" w:firstRow="1" w:lastRow="0" w:firstColumn="1" w:lastColumn="0" w:noHBand="0" w:noVBand="1"/>
      </w:tblPr>
      <w:tblGrid>
        <w:gridCol w:w="3114"/>
        <w:gridCol w:w="5670"/>
      </w:tblGrid>
      <w:tr w:rsidR="009F2D05" w14:paraId="521C348A" w14:textId="77777777" w:rsidTr="00F11E68">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114" w:type="dxa"/>
          </w:tcPr>
          <w:p w14:paraId="75841BFD" w14:textId="77777777" w:rsidR="009F2D05" w:rsidRDefault="009F2D05" w:rsidP="00A65C91">
            <w:pPr>
              <w:pStyle w:val="Tablecolhead"/>
            </w:pPr>
            <w:r>
              <w:t>Homelessness activity</w:t>
            </w:r>
          </w:p>
        </w:tc>
        <w:tc>
          <w:tcPr>
            <w:tcW w:w="5670" w:type="dxa"/>
          </w:tcPr>
          <w:p w14:paraId="3FB8C5CC" w14:textId="7CE106EE" w:rsidR="009F2D05" w:rsidRDefault="6378B5EE" w:rsidP="00A65C91">
            <w:pPr>
              <w:pStyle w:val="Tablecolhead"/>
              <w:cnfStyle w:val="100000000000" w:firstRow="1" w:lastRow="0" w:firstColumn="0" w:lastColumn="0" w:oddVBand="0" w:evenVBand="0" w:oddHBand="0" w:evenHBand="0" w:firstRowFirstColumn="0" w:firstRowLastColumn="0" w:lastRowFirstColumn="0" w:lastRowLastColumn="0"/>
            </w:pPr>
            <w:r>
              <w:t>Program guidelines or</w:t>
            </w:r>
            <w:r w:rsidR="00CB2B1F">
              <w:t xml:space="preserve"> guidance</w:t>
            </w:r>
            <w:r w:rsidR="00D5031C">
              <w:t xml:space="preserve"> </w:t>
            </w:r>
          </w:p>
          <w:p w14:paraId="6832AC13" w14:textId="4BF3A3A6" w:rsidR="009F2D05" w:rsidRDefault="009F2D05" w:rsidP="00A65C91">
            <w:pPr>
              <w:pStyle w:val="Tablecolhead"/>
              <w:cnfStyle w:val="100000000000" w:firstRow="1" w:lastRow="0" w:firstColumn="0" w:lastColumn="0" w:oddVBand="0" w:evenVBand="0" w:oddHBand="0" w:evenHBand="0" w:firstRowFirstColumn="0" w:firstRowLastColumn="0" w:lastRowFirstColumn="0" w:lastRowLastColumn="0"/>
            </w:pPr>
          </w:p>
        </w:tc>
      </w:tr>
      <w:tr w:rsidR="009F2D05" w:rsidRPr="00903088" w14:paraId="37268752" w14:textId="77777777" w:rsidTr="00F11E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Pr>
          <w:p w14:paraId="1F1867C7" w14:textId="6D3EEBA7" w:rsidR="009F2D05" w:rsidRDefault="009F2D05" w:rsidP="00BF14E2">
            <w:pPr>
              <w:pStyle w:val="Tabletext"/>
            </w:pPr>
            <w:r w:rsidRPr="002C5551">
              <w:t>94587</w:t>
            </w:r>
            <w:r w:rsidR="00B42690">
              <w:t xml:space="preserve">- Tenancy </w:t>
            </w:r>
            <w:r w:rsidR="005C3F16">
              <w:t>a</w:t>
            </w:r>
            <w:r w:rsidR="00B42690">
              <w:t xml:space="preserve">dministration </w:t>
            </w:r>
            <w:r w:rsidR="005C3F16">
              <w:t>c</w:t>
            </w:r>
            <w:r w:rsidR="00B42690">
              <w:t>risis</w:t>
            </w:r>
          </w:p>
        </w:tc>
        <w:tc>
          <w:tcPr>
            <w:tcW w:w="5670" w:type="dxa"/>
          </w:tcPr>
          <w:p w14:paraId="2E04ECEA" w14:textId="287A05D0" w:rsidR="00F02ED3" w:rsidRDefault="00F02ED3" w:rsidP="00BF14E2">
            <w:pPr>
              <w:pStyle w:val="Tabletext"/>
              <w:cnfStyle w:val="000000100000" w:firstRow="0" w:lastRow="0" w:firstColumn="0" w:lastColumn="0" w:oddVBand="0" w:evenVBand="0" w:oddHBand="1" w:evenHBand="0" w:firstRowFirstColumn="0" w:firstRowLastColumn="0" w:lastRowFirstColumn="0" w:lastRowLastColumn="0"/>
            </w:pPr>
            <w:hyperlink r:id="rId173" w:history="1">
              <w:r w:rsidRPr="00F02ED3">
                <w:rPr>
                  <w:rStyle w:val="Hyperlink"/>
                </w:rPr>
                <w:t>Homelessness Guidelines and Conditions of Funding</w:t>
              </w:r>
            </w:hyperlink>
            <w:r>
              <w:t xml:space="preserve"> </w:t>
            </w:r>
          </w:p>
          <w:p w14:paraId="1417FE81" w14:textId="43D06D7B" w:rsidR="009F2D05" w:rsidRPr="00F11E68" w:rsidRDefault="00F02ED3" w:rsidP="00BF14E2">
            <w:pPr>
              <w:pStyle w:val="Tabletext"/>
              <w:cnfStyle w:val="000000100000" w:firstRow="0" w:lastRow="0" w:firstColumn="0" w:lastColumn="0" w:oddVBand="0" w:evenVBand="0" w:oddHBand="1" w:evenHBand="0" w:firstRowFirstColumn="0" w:firstRowLastColumn="0" w:lastRowFirstColumn="0" w:lastRowLastColumn="0"/>
            </w:pPr>
            <w:r w:rsidRPr="00F02ED3">
              <w:t>https://fac.dffh.vic.gov.au/homelessness-services-guidelines-and-conditions-funding</w:t>
            </w:r>
            <w:r w:rsidR="00CB2B1F" w:rsidRPr="00F11E68">
              <w:t xml:space="preserve"> </w:t>
            </w:r>
          </w:p>
        </w:tc>
      </w:tr>
      <w:tr w:rsidR="009F2D05" w:rsidRPr="001173DA" w14:paraId="1B260202" w14:textId="77777777" w:rsidTr="00F11E68">
        <w:trPr>
          <w:trHeight w:val="300"/>
        </w:trPr>
        <w:tc>
          <w:tcPr>
            <w:cnfStyle w:val="001000000000" w:firstRow="0" w:lastRow="0" w:firstColumn="1" w:lastColumn="0" w:oddVBand="0" w:evenVBand="0" w:oddHBand="0" w:evenHBand="0" w:firstRowFirstColumn="0" w:firstRowLastColumn="0" w:lastRowFirstColumn="0" w:lastRowLastColumn="0"/>
            <w:tcW w:w="3114" w:type="dxa"/>
          </w:tcPr>
          <w:p w14:paraId="5C2223D6" w14:textId="146AEB6E" w:rsidR="009F2D05" w:rsidRDefault="009F2D05" w:rsidP="00BF14E2">
            <w:pPr>
              <w:pStyle w:val="Tabletext"/>
            </w:pPr>
            <w:r w:rsidRPr="002C5551">
              <w:t>94588</w:t>
            </w:r>
            <w:r w:rsidR="007337D1">
              <w:t xml:space="preserve"> - Tenancy </w:t>
            </w:r>
            <w:r w:rsidR="005C3F16">
              <w:t>a</w:t>
            </w:r>
            <w:r w:rsidR="007337D1">
              <w:t xml:space="preserve">dministration </w:t>
            </w:r>
            <w:r w:rsidR="005C3F16">
              <w:t>t</w:t>
            </w:r>
            <w:r w:rsidR="007337D1">
              <w:t>ransitional</w:t>
            </w:r>
          </w:p>
        </w:tc>
        <w:tc>
          <w:tcPr>
            <w:tcW w:w="5670" w:type="dxa"/>
          </w:tcPr>
          <w:p w14:paraId="79D4AFD5" w14:textId="77777777" w:rsidR="00F02ED3" w:rsidRDefault="00F02ED3" w:rsidP="00F02ED3">
            <w:pPr>
              <w:pStyle w:val="Tabletext"/>
              <w:cnfStyle w:val="000000000000" w:firstRow="0" w:lastRow="0" w:firstColumn="0" w:lastColumn="0" w:oddVBand="0" w:evenVBand="0" w:oddHBand="0" w:evenHBand="0" w:firstRowFirstColumn="0" w:firstRowLastColumn="0" w:lastRowFirstColumn="0" w:lastRowLastColumn="0"/>
            </w:pPr>
            <w:hyperlink r:id="rId174" w:history="1">
              <w:r w:rsidRPr="00F02ED3">
                <w:rPr>
                  <w:rStyle w:val="Hyperlink"/>
                </w:rPr>
                <w:t>Homelessness Guidelines and Conditions of Funding</w:t>
              </w:r>
            </w:hyperlink>
            <w:r>
              <w:t xml:space="preserve"> </w:t>
            </w:r>
          </w:p>
          <w:p w14:paraId="509B7607" w14:textId="6F6A7BE2" w:rsidR="009F2D05" w:rsidRPr="00F11E68" w:rsidRDefault="00F02ED3" w:rsidP="00F02ED3">
            <w:pPr>
              <w:pStyle w:val="Tabletext"/>
              <w:cnfStyle w:val="000000000000" w:firstRow="0" w:lastRow="0" w:firstColumn="0" w:lastColumn="0" w:oddVBand="0" w:evenVBand="0" w:oddHBand="0" w:evenHBand="0" w:firstRowFirstColumn="0" w:firstRowLastColumn="0" w:lastRowFirstColumn="0" w:lastRowLastColumn="0"/>
            </w:pPr>
            <w:r w:rsidRPr="00F02ED3">
              <w:t>https://fac.dffh.vic.gov.au/homelessness-services-guidelines-and-conditions-funding</w:t>
            </w:r>
          </w:p>
        </w:tc>
      </w:tr>
    </w:tbl>
    <w:p w14:paraId="24F8450A" w14:textId="4A03FE1F" w:rsidR="00D103AF" w:rsidRPr="00D8085A" w:rsidRDefault="00D103AF" w:rsidP="0EFC8044">
      <w:pPr>
        <w:pStyle w:val="Heading2"/>
        <w:rPr>
          <w:rStyle w:val="Heading2Char"/>
          <w:b/>
          <w:bCs/>
        </w:rPr>
      </w:pPr>
      <w:bookmarkStart w:id="334" w:name="_Toc103094803"/>
      <w:bookmarkStart w:id="335" w:name="_Toc107575943"/>
      <w:bookmarkStart w:id="336" w:name="_Toc1660331204"/>
      <w:bookmarkStart w:id="337" w:name="_Toc161139628"/>
      <w:bookmarkStart w:id="338" w:name="_Toc77319646"/>
      <w:bookmarkStart w:id="339" w:name="_Toc90988987"/>
      <w:bookmarkStart w:id="340" w:name="_Toc103094802"/>
      <w:bookmarkStart w:id="341" w:name="_Toc107575942"/>
      <w:bookmarkStart w:id="342" w:name="_Hlk104467442"/>
      <w:bookmarkStart w:id="343" w:name="_Toc161139627"/>
      <w:bookmarkEnd w:id="327"/>
      <w:bookmarkEnd w:id="328"/>
      <w:bookmarkEnd w:id="329"/>
      <w:bookmarkEnd w:id="330"/>
      <w:bookmarkEnd w:id="331"/>
      <w:bookmarkEnd w:id="332"/>
      <w:bookmarkEnd w:id="333"/>
      <w:r>
        <w:t>Capital</w:t>
      </w:r>
      <w:r w:rsidRPr="0EFC8044">
        <w:rPr>
          <w:rStyle w:val="Heading2Char"/>
          <w:b/>
          <w:bCs/>
        </w:rPr>
        <w:t xml:space="preserve"> </w:t>
      </w:r>
      <w:r w:rsidR="00256AE7" w:rsidRPr="0EFC8044">
        <w:rPr>
          <w:rStyle w:val="Heading2Char"/>
          <w:b/>
          <w:bCs/>
        </w:rPr>
        <w:t>g</w:t>
      </w:r>
      <w:r w:rsidRPr="0EFC8044">
        <w:rPr>
          <w:rStyle w:val="Heading2Char"/>
          <w:b/>
          <w:bCs/>
        </w:rPr>
        <w:t>rants</w:t>
      </w:r>
      <w:bookmarkStart w:id="344" w:name="_Toc31719426"/>
      <w:bookmarkEnd w:id="334"/>
      <w:bookmarkEnd w:id="335"/>
      <w:bookmarkEnd w:id="336"/>
    </w:p>
    <w:bookmarkEnd w:id="337"/>
    <w:bookmarkEnd w:id="344"/>
    <w:p w14:paraId="637D6034" w14:textId="24E4B46A" w:rsidR="00D103AF" w:rsidRPr="00E64AC4" w:rsidRDefault="00563D5B" w:rsidP="003F23A5">
      <w:pPr>
        <w:pStyle w:val="Heading3"/>
      </w:pPr>
      <w:r w:rsidRPr="003F23A5">
        <w:t>Purpose</w:t>
      </w:r>
    </w:p>
    <w:p w14:paraId="623B953E" w14:textId="20DA5898" w:rsidR="00816D4A" w:rsidRPr="000126E8" w:rsidRDefault="00D103AF" w:rsidP="00BF14E2">
      <w:pPr>
        <w:pStyle w:val="Body"/>
      </w:pPr>
      <w:r w:rsidRPr="000126E8">
        <w:t xml:space="preserve">Capital </w:t>
      </w:r>
      <w:r w:rsidR="007564E3">
        <w:t>g</w:t>
      </w:r>
      <w:r w:rsidRPr="000126E8">
        <w:t xml:space="preserve">rants </w:t>
      </w:r>
      <w:r w:rsidR="004A5EF6">
        <w:t>help</w:t>
      </w:r>
      <w:r w:rsidRPr="000126E8">
        <w:t xml:space="preserve"> to build or improve</w:t>
      </w:r>
      <w:r w:rsidRPr="000126E8" w:rsidDel="005A448E">
        <w:t xml:space="preserve"> </w:t>
      </w:r>
      <w:r w:rsidRPr="000126E8">
        <w:t xml:space="preserve">accommodation to assist people who are experiencing or at risk of homelessness. </w:t>
      </w:r>
      <w:r w:rsidR="00F74C48">
        <w:t>F</w:t>
      </w:r>
      <w:r w:rsidR="004A5EF6">
        <w:t xml:space="preserve">unding </w:t>
      </w:r>
      <w:r w:rsidR="00F74C48">
        <w:t>is also available</w:t>
      </w:r>
      <w:r w:rsidR="00F74C48" w:rsidRPr="000126E8">
        <w:t xml:space="preserve"> </w:t>
      </w:r>
      <w:r w:rsidRPr="000126E8">
        <w:t xml:space="preserve">for other fixed and non-fixed assets to improve the quality and amenity of </w:t>
      </w:r>
      <w:r w:rsidR="00116FFE">
        <w:t xml:space="preserve">existing </w:t>
      </w:r>
      <w:r w:rsidRPr="000126E8">
        <w:t>accommodation on private or government</w:t>
      </w:r>
      <w:r w:rsidR="007564E3">
        <w:t>-</w:t>
      </w:r>
      <w:r w:rsidRPr="000126E8">
        <w:t>owned land</w:t>
      </w:r>
      <w:r w:rsidR="003B7B89">
        <w:t>, including self-contained and relocatable accommodation</w:t>
      </w:r>
      <w:r w:rsidRPr="000126E8">
        <w:t>.</w:t>
      </w:r>
      <w:r w:rsidR="006947A8">
        <w:t xml:space="preserve"> </w:t>
      </w:r>
      <w:r w:rsidR="00AB2D2B">
        <w:t xml:space="preserve">In most instances, capital grants are funded through a Deed of Agreement </w:t>
      </w:r>
      <w:r w:rsidR="006947A8">
        <w:t xml:space="preserve">with Homes Victoria. </w:t>
      </w:r>
    </w:p>
    <w:p w14:paraId="1887F95A" w14:textId="74EA1ED8" w:rsidR="00F96EE0" w:rsidRPr="00E64AC4" w:rsidRDefault="00563D5B" w:rsidP="003F23A5">
      <w:pPr>
        <w:pStyle w:val="Heading3"/>
      </w:pPr>
      <w:bookmarkStart w:id="345" w:name="_Toc77319656"/>
      <w:r w:rsidRPr="003F23A5">
        <w:t>Objectives</w:t>
      </w:r>
    </w:p>
    <w:p w14:paraId="271BA8EF" w14:textId="6B06716E" w:rsidR="00D103AF" w:rsidRPr="000126E8" w:rsidRDefault="00524DD4" w:rsidP="00BF14E2">
      <w:pPr>
        <w:pStyle w:val="Body"/>
      </w:pPr>
      <w:bookmarkStart w:id="346" w:name="_Toc77319654"/>
      <w:r>
        <w:t xml:space="preserve">The function of </w:t>
      </w:r>
      <w:r w:rsidR="007564E3">
        <w:t>c</w:t>
      </w:r>
      <w:r w:rsidR="00D103AF" w:rsidRPr="000126E8">
        <w:t xml:space="preserve">apital </w:t>
      </w:r>
      <w:r w:rsidR="007564E3">
        <w:t>g</w:t>
      </w:r>
      <w:r w:rsidR="00D103AF" w:rsidRPr="000126E8">
        <w:t>rants</w:t>
      </w:r>
      <w:r>
        <w:t xml:space="preserve"> is to</w:t>
      </w:r>
      <w:r w:rsidR="00D103AF" w:rsidRPr="000126E8">
        <w:t>:</w:t>
      </w:r>
    </w:p>
    <w:p w14:paraId="6B2C94FD" w14:textId="430F4121" w:rsidR="00D103AF" w:rsidRPr="009975CD" w:rsidRDefault="00241C24" w:rsidP="00E64AC4">
      <w:pPr>
        <w:pStyle w:val="Bullet1"/>
        <w:rPr>
          <w:lang w:val="en-US"/>
        </w:rPr>
      </w:pPr>
      <w:r w:rsidRPr="009975CD">
        <w:rPr>
          <w:lang w:val="en-US"/>
        </w:rPr>
        <w:t>i</w:t>
      </w:r>
      <w:r w:rsidR="003C2BB0" w:rsidRPr="009975CD">
        <w:rPr>
          <w:lang w:val="en-US"/>
        </w:rPr>
        <w:t>ncrease</w:t>
      </w:r>
      <w:r w:rsidR="00080F03" w:rsidRPr="009975CD">
        <w:rPr>
          <w:lang w:val="en-US"/>
        </w:rPr>
        <w:t xml:space="preserve"> the number of dwellings </w:t>
      </w:r>
      <w:r w:rsidR="00D103AF" w:rsidRPr="009975CD">
        <w:rPr>
          <w:lang w:val="en-US"/>
        </w:rPr>
        <w:t>on private or government</w:t>
      </w:r>
      <w:r w:rsidR="00DD68A1">
        <w:rPr>
          <w:lang w:val="en-US"/>
        </w:rPr>
        <w:t>-</w:t>
      </w:r>
      <w:r w:rsidR="00D103AF" w:rsidRPr="009975CD">
        <w:rPr>
          <w:lang w:val="en-US"/>
        </w:rPr>
        <w:t>owned land</w:t>
      </w:r>
    </w:p>
    <w:p w14:paraId="05BE89CD" w14:textId="6DEA98C9" w:rsidR="00D103AF" w:rsidRPr="009975CD" w:rsidRDefault="00241C24" w:rsidP="00E64AC4">
      <w:pPr>
        <w:pStyle w:val="Bullet1"/>
        <w:rPr>
          <w:lang w:val="en-US"/>
        </w:rPr>
      </w:pPr>
      <w:r w:rsidRPr="009975CD">
        <w:rPr>
          <w:lang w:val="en-US"/>
        </w:rPr>
        <w:t>i</w:t>
      </w:r>
      <w:r w:rsidR="00D103AF" w:rsidRPr="009975CD">
        <w:rPr>
          <w:lang w:val="en-US"/>
        </w:rPr>
        <w:t xml:space="preserve">mprove the amenity of existing homelessness accommodation through one-off funding for </w:t>
      </w:r>
      <w:r w:rsidR="006B2D23">
        <w:rPr>
          <w:lang w:val="en-US"/>
        </w:rPr>
        <w:t>small</w:t>
      </w:r>
      <w:r w:rsidR="00D103AF" w:rsidRPr="009975CD">
        <w:rPr>
          <w:lang w:val="en-US"/>
        </w:rPr>
        <w:t xml:space="preserve"> upgrades to existing properties.</w:t>
      </w:r>
    </w:p>
    <w:bookmarkEnd w:id="345"/>
    <w:bookmarkEnd w:id="346"/>
    <w:p w14:paraId="08C2E9EA" w14:textId="6346B3CC" w:rsidR="00D103AF" w:rsidRPr="008819C2" w:rsidRDefault="00D103AF" w:rsidP="008819C2">
      <w:pPr>
        <w:pStyle w:val="Heading3"/>
      </w:pPr>
      <w:r w:rsidRPr="008819C2">
        <w:t>Activities and guidelines</w:t>
      </w:r>
    </w:p>
    <w:tbl>
      <w:tblPr>
        <w:tblStyle w:val="ListTable3"/>
        <w:tblW w:w="8642" w:type="dxa"/>
        <w:tblLook w:val="04A0" w:firstRow="1" w:lastRow="0" w:firstColumn="1" w:lastColumn="0" w:noHBand="0" w:noVBand="1"/>
      </w:tblPr>
      <w:tblGrid>
        <w:gridCol w:w="3114"/>
        <w:gridCol w:w="5528"/>
      </w:tblGrid>
      <w:tr w:rsidR="00D103AF" w14:paraId="275C4352" w14:textId="77777777" w:rsidTr="004748A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114" w:type="dxa"/>
            <w:tcBorders>
              <w:bottom w:val="none" w:sz="0" w:space="0" w:color="auto"/>
              <w:right w:val="none" w:sz="0" w:space="0" w:color="auto"/>
            </w:tcBorders>
          </w:tcPr>
          <w:p w14:paraId="389466A3" w14:textId="77777777" w:rsidR="00D103AF" w:rsidRDefault="00D103AF" w:rsidP="00A65C91">
            <w:pPr>
              <w:pStyle w:val="Tablecolhead"/>
            </w:pPr>
            <w:r>
              <w:t>Homelessness activity</w:t>
            </w:r>
          </w:p>
        </w:tc>
        <w:tc>
          <w:tcPr>
            <w:tcW w:w="5528" w:type="dxa"/>
          </w:tcPr>
          <w:p w14:paraId="19556797" w14:textId="5F39CBE9" w:rsidR="00D103AF" w:rsidRDefault="589AD0AD" w:rsidP="00A65C91">
            <w:pPr>
              <w:pStyle w:val="Tablecolhead"/>
              <w:cnfStyle w:val="100000000000" w:firstRow="1" w:lastRow="0" w:firstColumn="0" w:lastColumn="0" w:oddVBand="0" w:evenVBand="0" w:oddHBand="0" w:evenHBand="0" w:firstRowFirstColumn="0" w:firstRowLastColumn="0" w:lastRowFirstColumn="0" w:lastRowLastColumn="0"/>
            </w:pPr>
            <w:r>
              <w:t>Program guidelines or</w:t>
            </w:r>
            <w:r w:rsidR="008F6ED4">
              <w:t xml:space="preserve"> guidance</w:t>
            </w:r>
            <w:r w:rsidR="00D5031C">
              <w:t xml:space="preserve"> </w:t>
            </w:r>
          </w:p>
          <w:p w14:paraId="303250A2" w14:textId="0B1B1D40" w:rsidR="00D103AF" w:rsidRDefault="00D103AF" w:rsidP="00A65C91">
            <w:pPr>
              <w:pStyle w:val="Tablecolhead"/>
              <w:cnfStyle w:val="100000000000" w:firstRow="1" w:lastRow="0" w:firstColumn="0" w:lastColumn="0" w:oddVBand="0" w:evenVBand="0" w:oddHBand="0" w:evenHBand="0" w:firstRowFirstColumn="0" w:firstRowLastColumn="0" w:lastRowFirstColumn="0" w:lastRowLastColumn="0"/>
            </w:pPr>
          </w:p>
        </w:tc>
      </w:tr>
      <w:tr w:rsidR="00D103AF" w:rsidRPr="001173DA" w14:paraId="40566D80" w14:textId="77777777" w:rsidTr="004748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198F58EA" w14:textId="4D28AE58" w:rsidR="00D103AF" w:rsidRDefault="00D103AF" w:rsidP="00BF14E2">
            <w:pPr>
              <w:pStyle w:val="Tabletext"/>
            </w:pPr>
            <w:r w:rsidRPr="00132E02">
              <w:t>94611</w:t>
            </w:r>
            <w:r w:rsidR="007337D1">
              <w:t xml:space="preserve"> – Capital </w:t>
            </w:r>
            <w:r w:rsidR="005C3F16">
              <w:t>g</w:t>
            </w:r>
            <w:r w:rsidR="007337D1">
              <w:t>rants</w:t>
            </w:r>
          </w:p>
        </w:tc>
        <w:tc>
          <w:tcPr>
            <w:tcW w:w="5528" w:type="dxa"/>
            <w:tcBorders>
              <w:top w:val="none" w:sz="0" w:space="0" w:color="auto"/>
              <w:bottom w:val="none" w:sz="0" w:space="0" w:color="auto"/>
            </w:tcBorders>
          </w:tcPr>
          <w:p w14:paraId="2B52BE5C" w14:textId="0CC5E763" w:rsidR="00D103AF" w:rsidRDefault="007B72A1" w:rsidP="00BF14E2">
            <w:pPr>
              <w:pStyle w:val="Tabletext"/>
              <w:cnfStyle w:val="000000100000" w:firstRow="0" w:lastRow="0" w:firstColumn="0" w:lastColumn="0" w:oddVBand="0" w:evenVBand="0" w:oddHBand="1" w:evenHBand="0" w:firstRowFirstColumn="0" w:firstRowLastColumn="0" w:lastRowFirstColumn="0" w:lastRowLastColumn="0"/>
            </w:pPr>
            <w:r>
              <w:t>Kid</w:t>
            </w:r>
            <w:r w:rsidR="0063783E">
              <w:t>s</w:t>
            </w:r>
            <w:r>
              <w:t xml:space="preserve"> </w:t>
            </w:r>
            <w:r w:rsidR="004F6B52">
              <w:t xml:space="preserve">Under Cover </w:t>
            </w:r>
            <w:r w:rsidR="005C3F16">
              <w:t>s</w:t>
            </w:r>
            <w:r w:rsidR="0DBA5212">
              <w:t xml:space="preserve">tudio </w:t>
            </w:r>
            <w:r w:rsidR="005C3F16">
              <w:t>p</w:t>
            </w:r>
            <w:r w:rsidR="0DBA5212">
              <w:t>rogram</w:t>
            </w:r>
            <w:r w:rsidR="00846D24">
              <w:t xml:space="preserve"> (not available at time of publication)</w:t>
            </w:r>
          </w:p>
        </w:tc>
      </w:tr>
    </w:tbl>
    <w:p w14:paraId="5707258D" w14:textId="7B8F68CA" w:rsidR="00B471F9" w:rsidRPr="00D8085A" w:rsidRDefault="00FD7A42" w:rsidP="0EFC8044">
      <w:pPr>
        <w:pStyle w:val="Heading2"/>
        <w:ind w:left="851"/>
        <w:rPr>
          <w:rStyle w:val="Heading2Char"/>
          <w:b/>
          <w:bCs/>
        </w:rPr>
      </w:pPr>
      <w:bookmarkStart w:id="347" w:name="_Toc2076230653"/>
      <w:r>
        <w:t xml:space="preserve">Homelessness </w:t>
      </w:r>
      <w:r w:rsidR="00256AE7">
        <w:t>s</w:t>
      </w:r>
      <w:r w:rsidR="00B471F9">
        <w:t>ystem</w:t>
      </w:r>
      <w:r w:rsidR="003A47B2" w:rsidRPr="0EFC8044">
        <w:rPr>
          <w:rStyle w:val="Heading2Char"/>
          <w:b/>
          <w:bCs/>
        </w:rPr>
        <w:t xml:space="preserve"> </w:t>
      </w:r>
      <w:r w:rsidR="00256AE7" w:rsidRPr="0EFC8044">
        <w:rPr>
          <w:rStyle w:val="Heading2Char"/>
          <w:b/>
          <w:bCs/>
        </w:rPr>
        <w:t>e</w:t>
      </w:r>
      <w:r w:rsidR="004E06D9" w:rsidRPr="0EFC8044">
        <w:rPr>
          <w:rStyle w:val="Heading2Char"/>
          <w:b/>
          <w:bCs/>
        </w:rPr>
        <w:t>nablers</w:t>
      </w:r>
      <w:bookmarkEnd w:id="338"/>
      <w:bookmarkEnd w:id="339"/>
      <w:bookmarkEnd w:id="340"/>
      <w:bookmarkEnd w:id="341"/>
      <w:bookmarkEnd w:id="342"/>
      <w:bookmarkEnd w:id="343"/>
      <w:bookmarkEnd w:id="347"/>
    </w:p>
    <w:p w14:paraId="221A9807" w14:textId="7AD82C95" w:rsidR="004055F4" w:rsidRPr="00E64AC4" w:rsidRDefault="00563D5B" w:rsidP="00A73AA1">
      <w:pPr>
        <w:pStyle w:val="Heading3"/>
      </w:pPr>
      <w:r w:rsidRPr="00A73AA1">
        <w:t>Purpose</w:t>
      </w:r>
    </w:p>
    <w:p w14:paraId="4AB78408" w14:textId="3D739C7D" w:rsidR="009F79AF" w:rsidRDefault="78CB7ED5" w:rsidP="00BF14E2">
      <w:pPr>
        <w:pStyle w:val="Body"/>
      </w:pPr>
      <w:r>
        <w:t xml:space="preserve">Homelessness </w:t>
      </w:r>
      <w:r w:rsidR="4ED3BF9A">
        <w:t>s</w:t>
      </w:r>
      <w:r w:rsidR="2B31A487">
        <w:t>ystem</w:t>
      </w:r>
      <w:r w:rsidR="1C4923FB">
        <w:t xml:space="preserve"> enablers</w:t>
      </w:r>
      <w:r w:rsidR="2B31A487">
        <w:t xml:space="preserve"> provide </w:t>
      </w:r>
      <w:r w:rsidR="09D7CC42">
        <w:t>system-wide and/or state-wide support</w:t>
      </w:r>
      <w:r w:rsidR="002031C1">
        <w:t xml:space="preserve">. </w:t>
      </w:r>
      <w:r w:rsidR="000630BD">
        <w:t xml:space="preserve">At times </w:t>
      </w:r>
      <w:r w:rsidR="0045634D">
        <w:t xml:space="preserve">HV </w:t>
      </w:r>
      <w:r w:rsidR="00B908E8">
        <w:t xml:space="preserve">may </w:t>
      </w:r>
      <w:r w:rsidR="00A332C4">
        <w:t>invest</w:t>
      </w:r>
      <w:r w:rsidR="009B096D">
        <w:t xml:space="preserve"> </w:t>
      </w:r>
      <w:r w:rsidR="00A42072">
        <w:t xml:space="preserve">in capacity building </w:t>
      </w:r>
      <w:r w:rsidR="00521990">
        <w:t xml:space="preserve">for </w:t>
      </w:r>
      <w:r w:rsidR="002A0FBD">
        <w:t xml:space="preserve">time limited periods where new </w:t>
      </w:r>
      <w:r w:rsidR="00747724">
        <w:t>core skills are required</w:t>
      </w:r>
      <w:r w:rsidR="00CA25F7">
        <w:t xml:space="preserve"> in the sector</w:t>
      </w:r>
      <w:r w:rsidR="002A0FBD">
        <w:t>.</w:t>
      </w:r>
      <w:r w:rsidR="00CA25F7">
        <w:t xml:space="preserve"> </w:t>
      </w:r>
      <w:r w:rsidR="002A0FBD">
        <w:t xml:space="preserve">   </w:t>
      </w:r>
    </w:p>
    <w:p w14:paraId="5EF533D7" w14:textId="304B1027" w:rsidR="00B471F9" w:rsidRDefault="00115D04" w:rsidP="00BF14E2">
      <w:pPr>
        <w:pStyle w:val="Body"/>
      </w:pPr>
      <w:r>
        <w:t>They help</w:t>
      </w:r>
      <w:r w:rsidR="09D7CC42">
        <w:t xml:space="preserve"> improve consultation, planning, policy development, program and service linkages and coordination to community service organisations responding to people at risk of or experiencing homelessness.</w:t>
      </w:r>
    </w:p>
    <w:p w14:paraId="01ED6101" w14:textId="3DEC03DC" w:rsidR="00A73AA1" w:rsidRDefault="00A73AA1" w:rsidP="00E64AC4">
      <w:pPr>
        <w:pStyle w:val="Heading3"/>
      </w:pPr>
      <w:bookmarkStart w:id="348" w:name="_Programs_funded_under"/>
      <w:bookmarkEnd w:id="348"/>
      <w:r>
        <w:t>Programs</w:t>
      </w:r>
    </w:p>
    <w:p w14:paraId="7FD2A993" w14:textId="6EDF2723" w:rsidR="00B471F9" w:rsidRPr="00D6484D" w:rsidRDefault="00A85C23" w:rsidP="00E64AC4">
      <w:pPr>
        <w:pStyle w:val="Body"/>
      </w:pPr>
      <w:r w:rsidRPr="00D6484D">
        <w:t xml:space="preserve">Programs </w:t>
      </w:r>
      <w:r w:rsidRPr="00E64AC4">
        <w:t>funded</w:t>
      </w:r>
      <w:r w:rsidRPr="00D6484D">
        <w:t xml:space="preserve"> under this </w:t>
      </w:r>
      <w:r w:rsidR="00563D5B">
        <w:t xml:space="preserve">activity </w:t>
      </w:r>
      <w:r w:rsidRPr="00D6484D">
        <w:t>may</w:t>
      </w:r>
      <w:r w:rsidR="00B471F9" w:rsidRPr="00D6484D">
        <w:t xml:space="preserve"> provide:</w:t>
      </w:r>
    </w:p>
    <w:p w14:paraId="4FC070E0" w14:textId="74634358" w:rsidR="00B471F9" w:rsidRPr="009975CD" w:rsidRDefault="05686647" w:rsidP="00E64AC4">
      <w:pPr>
        <w:pStyle w:val="Bullet1"/>
        <w:rPr>
          <w:lang w:val="en-US"/>
        </w:rPr>
      </w:pPr>
      <w:r w:rsidRPr="009975CD">
        <w:rPr>
          <w:lang w:val="en-US"/>
        </w:rPr>
        <w:t>evidence-based advice to the department and community service organisations on addressing homelessness</w:t>
      </w:r>
    </w:p>
    <w:p w14:paraId="24B7209C" w14:textId="7082B7D9" w:rsidR="00B471F9" w:rsidRPr="009975CD" w:rsidRDefault="05686647" w:rsidP="00E64AC4">
      <w:pPr>
        <w:pStyle w:val="Bullet1"/>
        <w:rPr>
          <w:lang w:val="en-US"/>
        </w:rPr>
      </w:pPr>
      <w:r w:rsidRPr="009975CD">
        <w:rPr>
          <w:lang w:val="en-US"/>
        </w:rPr>
        <w:t>training and/or community education sessions</w:t>
      </w:r>
    </w:p>
    <w:p w14:paraId="206AD558" w14:textId="77777777" w:rsidR="00B471F9" w:rsidRPr="009975CD" w:rsidRDefault="05686647" w:rsidP="00E64AC4">
      <w:pPr>
        <w:pStyle w:val="Bullet1"/>
        <w:rPr>
          <w:lang w:val="en-US"/>
        </w:rPr>
      </w:pPr>
      <w:r w:rsidRPr="009975CD">
        <w:rPr>
          <w:lang w:val="en-US"/>
        </w:rPr>
        <w:t>forums and consultations</w:t>
      </w:r>
    </w:p>
    <w:p w14:paraId="3D874E30" w14:textId="77777777" w:rsidR="00B471F9" w:rsidRPr="009975CD" w:rsidRDefault="05686647" w:rsidP="00E64AC4">
      <w:pPr>
        <w:pStyle w:val="Bullet1"/>
        <w:rPr>
          <w:lang w:val="en-US"/>
        </w:rPr>
      </w:pPr>
      <w:r w:rsidRPr="009975CD">
        <w:rPr>
          <w:lang w:val="en-US"/>
        </w:rPr>
        <w:t>discussion papers and/or newsletters</w:t>
      </w:r>
    </w:p>
    <w:p w14:paraId="0ACF4A47" w14:textId="77777777" w:rsidR="00B471F9" w:rsidRPr="009975CD" w:rsidRDefault="05686647" w:rsidP="00E64AC4">
      <w:pPr>
        <w:pStyle w:val="Bullet1"/>
        <w:rPr>
          <w:lang w:val="en-US"/>
        </w:rPr>
      </w:pPr>
      <w:r w:rsidRPr="009975CD">
        <w:rPr>
          <w:lang w:val="en-US"/>
        </w:rPr>
        <w:t>systematic advocacy</w:t>
      </w:r>
    </w:p>
    <w:p w14:paraId="4D613A2B" w14:textId="19D93010" w:rsidR="00B471F9" w:rsidRPr="009975CD" w:rsidRDefault="00996725" w:rsidP="00E64AC4">
      <w:pPr>
        <w:pStyle w:val="Bullet1"/>
        <w:rPr>
          <w:lang w:val="en-US"/>
        </w:rPr>
      </w:pPr>
      <w:r w:rsidRPr="009975CD">
        <w:rPr>
          <w:lang w:val="en-US"/>
        </w:rPr>
        <w:t>education and training on</w:t>
      </w:r>
      <w:r w:rsidR="05686647" w:rsidRPr="009975CD">
        <w:rPr>
          <w:lang w:val="en-US"/>
        </w:rPr>
        <w:t xml:space="preserve"> trauma</w:t>
      </w:r>
      <w:r w:rsidR="002F7EF8">
        <w:rPr>
          <w:lang w:val="en-US"/>
        </w:rPr>
        <w:t>’s effects</w:t>
      </w:r>
      <w:r w:rsidR="05686647" w:rsidRPr="009975CD">
        <w:rPr>
          <w:lang w:val="en-US"/>
        </w:rPr>
        <w:t xml:space="preserve"> on </w:t>
      </w:r>
      <w:r w:rsidR="0044420F">
        <w:rPr>
          <w:lang w:val="en-US"/>
        </w:rPr>
        <w:t>individuals and families</w:t>
      </w:r>
      <w:r w:rsidR="05686647" w:rsidRPr="009975CD">
        <w:rPr>
          <w:lang w:val="en-US"/>
        </w:rPr>
        <w:t>’ immediate and long-term emotional and physical wellbeing</w:t>
      </w:r>
    </w:p>
    <w:p w14:paraId="146827FF" w14:textId="7100A4D2" w:rsidR="004D3D4E" w:rsidRPr="00210FEE" w:rsidRDefault="05686647" w:rsidP="00E64AC4">
      <w:pPr>
        <w:pStyle w:val="Bullet1"/>
        <w:rPr>
          <w:lang w:val="en-US"/>
        </w:rPr>
      </w:pPr>
      <w:r w:rsidRPr="009975CD">
        <w:rPr>
          <w:lang w:val="en-US"/>
        </w:rPr>
        <w:t>an opportunity to improve the homelessness service system.</w:t>
      </w:r>
    </w:p>
    <w:p w14:paraId="15E8301A" w14:textId="13D058AB" w:rsidR="00B471F9" w:rsidRPr="0059092F" w:rsidRDefault="09D7CC42" w:rsidP="00E64AC4">
      <w:pPr>
        <w:pStyle w:val="Bodyafterbullets"/>
      </w:pPr>
      <w:r w:rsidRPr="00F4431A">
        <w:rPr>
          <w:rStyle w:val="Heading4Char"/>
          <w:b/>
          <w:bCs/>
          <w:color w:val="auto"/>
        </w:rPr>
        <w:t xml:space="preserve">Homelessness </w:t>
      </w:r>
      <w:r w:rsidR="00256AE7" w:rsidRPr="00F4431A">
        <w:rPr>
          <w:rStyle w:val="Heading4Char"/>
          <w:b/>
          <w:bCs/>
          <w:color w:val="auto"/>
        </w:rPr>
        <w:t>n</w:t>
      </w:r>
      <w:r w:rsidRPr="00F4431A">
        <w:rPr>
          <w:rStyle w:val="Heading4Char"/>
          <w:b/>
          <w:bCs/>
          <w:color w:val="auto"/>
        </w:rPr>
        <w:t>etworks</w:t>
      </w:r>
      <w:r w:rsidRPr="0059092F">
        <w:t xml:space="preserve"> include the </w:t>
      </w:r>
      <w:r w:rsidR="65B5525C" w:rsidRPr="0059092F">
        <w:t xml:space="preserve">Victorian Homelessness </w:t>
      </w:r>
      <w:r w:rsidRPr="0059092F">
        <w:t>Indigenous Statewide Network</w:t>
      </w:r>
      <w:r w:rsidR="03090E82" w:rsidRPr="0059092F">
        <w:t xml:space="preserve"> (VISHN)</w:t>
      </w:r>
      <w:r w:rsidR="251963DD" w:rsidRPr="0059092F">
        <w:t xml:space="preserve"> and</w:t>
      </w:r>
      <w:r w:rsidRPr="0059092F">
        <w:t xml:space="preserve"> </w:t>
      </w:r>
      <w:r w:rsidR="65B5525C" w:rsidRPr="0059092F">
        <w:t>local a</w:t>
      </w:r>
      <w:r w:rsidRPr="0059092F">
        <w:t>rea</w:t>
      </w:r>
      <w:r w:rsidR="1A34364D" w:rsidRPr="0059092F">
        <w:t>-</w:t>
      </w:r>
      <w:r w:rsidRPr="0059092F">
        <w:t>based Homelessness Network</w:t>
      </w:r>
      <w:r w:rsidR="5A4DFD0E" w:rsidRPr="0059092F">
        <w:t>.</w:t>
      </w:r>
      <w:r w:rsidR="007F52D6" w:rsidRPr="0059092F">
        <w:t xml:space="preserve"> </w:t>
      </w:r>
      <w:r w:rsidRPr="0059092F">
        <w:t>The</w:t>
      </w:r>
      <w:r w:rsidR="2E43D759" w:rsidRPr="0059092F">
        <w:t>se</w:t>
      </w:r>
      <w:r w:rsidRPr="0059092F">
        <w:t xml:space="preserve"> </w:t>
      </w:r>
      <w:r w:rsidR="007564E3" w:rsidRPr="0059092F">
        <w:t>n</w:t>
      </w:r>
      <w:r w:rsidRPr="0059092F">
        <w:t xml:space="preserve">etworks </w:t>
      </w:r>
      <w:r w:rsidR="00570362" w:rsidRPr="0059092F">
        <w:t xml:space="preserve">allow </w:t>
      </w:r>
      <w:r w:rsidRPr="0059092F">
        <w:t xml:space="preserve">all </w:t>
      </w:r>
      <w:r w:rsidR="0F8A7E0C" w:rsidRPr="0059092F">
        <w:t>SHS</w:t>
      </w:r>
      <w:r w:rsidR="26C4729B" w:rsidRPr="0059092F">
        <w:t xml:space="preserve"> </w:t>
      </w:r>
      <w:r w:rsidRPr="0059092F">
        <w:t xml:space="preserve">to </w:t>
      </w:r>
      <w:r w:rsidR="00324B20" w:rsidRPr="0059092F">
        <w:t>collaborate</w:t>
      </w:r>
      <w:r w:rsidRPr="0059092F">
        <w:t xml:space="preserve"> at the local or state-wide level</w:t>
      </w:r>
      <w:r w:rsidR="00324B20" w:rsidRPr="0059092F">
        <w:t>s. Their goal is</w:t>
      </w:r>
      <w:r w:rsidRPr="0059092F">
        <w:t xml:space="preserve"> to improve the system and responses to people </w:t>
      </w:r>
      <w:r w:rsidR="2E43D759" w:rsidRPr="0059092F">
        <w:t>including children</w:t>
      </w:r>
      <w:r w:rsidRPr="0059092F">
        <w:t xml:space="preserve"> experiencing homelessness in their local and </w:t>
      </w:r>
      <w:r w:rsidR="00615F3C" w:rsidRPr="0059092F">
        <w:t>Aboriginal</w:t>
      </w:r>
      <w:r w:rsidR="00D77746" w:rsidRPr="0059092F">
        <w:t xml:space="preserve"> and culturally diverse</w:t>
      </w:r>
      <w:r w:rsidRPr="0059092F">
        <w:t xml:space="preserve"> communities.</w:t>
      </w:r>
    </w:p>
    <w:p w14:paraId="078A0029" w14:textId="3AA3433F" w:rsidR="00B471F9" w:rsidRPr="0059092F" w:rsidRDefault="00B471F9" w:rsidP="00BF14E2">
      <w:pPr>
        <w:pStyle w:val="Body"/>
      </w:pPr>
      <w:r w:rsidRPr="00F4431A">
        <w:rPr>
          <w:rStyle w:val="Heading4Char"/>
          <w:b/>
          <w:color w:val="auto"/>
        </w:rPr>
        <w:t>Homelessness peak</w:t>
      </w:r>
      <w:r w:rsidR="00273812" w:rsidRPr="00F4431A">
        <w:rPr>
          <w:rStyle w:val="Heading4Char"/>
          <w:b/>
          <w:color w:val="auto"/>
        </w:rPr>
        <w:t xml:space="preserve"> bodies</w:t>
      </w:r>
      <w:r w:rsidRPr="0059092F">
        <w:t xml:space="preserve"> </w:t>
      </w:r>
      <w:r w:rsidR="00AA55A0" w:rsidRPr="0059092F">
        <w:t xml:space="preserve">work </w:t>
      </w:r>
      <w:r w:rsidRPr="0059092F">
        <w:t>to improve consultation, planning, policy development, program and service links and coordination</w:t>
      </w:r>
      <w:r w:rsidR="00AA55A0" w:rsidRPr="0059092F">
        <w:t xml:space="preserve">. They </w:t>
      </w:r>
      <w:r w:rsidRPr="0059092F">
        <w:t xml:space="preserve">support community service organisations </w:t>
      </w:r>
      <w:r w:rsidR="00AA55A0" w:rsidRPr="0059092F">
        <w:t xml:space="preserve">that </w:t>
      </w:r>
      <w:r w:rsidRPr="0059092F">
        <w:t>respond to people at risk of or experiencing homelessness</w:t>
      </w:r>
      <w:r w:rsidR="005E2D90" w:rsidRPr="0059092F">
        <w:t>.</w:t>
      </w:r>
    </w:p>
    <w:p w14:paraId="5434C689" w14:textId="03AE264A" w:rsidR="00B471F9" w:rsidRDefault="09D7CC42" w:rsidP="00BF14E2">
      <w:pPr>
        <w:pStyle w:val="Body"/>
      </w:pPr>
      <w:r w:rsidRPr="00F4431A">
        <w:rPr>
          <w:rStyle w:val="Heading4Char"/>
          <w:color w:val="auto"/>
        </w:rPr>
        <w:t xml:space="preserve">The </w:t>
      </w:r>
      <w:r w:rsidR="6E9EE977" w:rsidRPr="00F4431A">
        <w:rPr>
          <w:rStyle w:val="Heading4Char"/>
          <w:color w:val="auto"/>
        </w:rPr>
        <w:t xml:space="preserve">Statewide </w:t>
      </w:r>
      <w:r w:rsidR="4DCDF733" w:rsidRPr="00F4431A">
        <w:rPr>
          <w:rStyle w:val="Heading4Char"/>
          <w:color w:val="auto"/>
        </w:rPr>
        <w:t>Children</w:t>
      </w:r>
      <w:r w:rsidR="5CB30E17" w:rsidRPr="00F4431A">
        <w:rPr>
          <w:rStyle w:val="Heading4Char"/>
          <w:color w:val="auto"/>
        </w:rPr>
        <w:t>’</w:t>
      </w:r>
      <w:r w:rsidR="4DCDF733" w:rsidRPr="00F4431A">
        <w:rPr>
          <w:rStyle w:val="Heading4Char"/>
          <w:color w:val="auto"/>
        </w:rPr>
        <w:t xml:space="preserve">s </w:t>
      </w:r>
      <w:r w:rsidR="6E9EE977" w:rsidRPr="00F4431A">
        <w:rPr>
          <w:rStyle w:val="Heading4Char"/>
          <w:color w:val="auto"/>
        </w:rPr>
        <w:t>Resource</w:t>
      </w:r>
      <w:r w:rsidR="6432404E" w:rsidRPr="00F4431A">
        <w:rPr>
          <w:rStyle w:val="Heading4Char"/>
          <w:color w:val="auto"/>
        </w:rPr>
        <w:t xml:space="preserve"> </w:t>
      </w:r>
      <w:r w:rsidR="0FD2383E" w:rsidRPr="00F4431A">
        <w:rPr>
          <w:rStyle w:val="Heading4Char"/>
          <w:color w:val="auto"/>
        </w:rPr>
        <w:t>Program</w:t>
      </w:r>
      <w:r w:rsidR="004A5EF6" w:rsidRPr="00F4431A">
        <w:rPr>
          <w:rStyle w:val="Heading4Char"/>
          <w:color w:val="auto"/>
        </w:rPr>
        <w:t xml:space="preserve"> Coordinators</w:t>
      </w:r>
      <w:r w:rsidR="5E2245C2" w:rsidRPr="0059092F">
        <w:t xml:space="preserve"> </w:t>
      </w:r>
      <w:r w:rsidR="00853768" w:rsidRPr="0059092F">
        <w:t>runs</w:t>
      </w:r>
      <w:r w:rsidR="004A5EF6" w:rsidRPr="0059092F">
        <w:t xml:space="preserve"> </w:t>
      </w:r>
      <w:r w:rsidR="5E2245C2">
        <w:t xml:space="preserve">the </w:t>
      </w:r>
      <w:r w:rsidR="5E2245C2" w:rsidRPr="00E64AC4">
        <w:rPr>
          <w:b/>
          <w:bCs/>
        </w:rPr>
        <w:t>Statewide Children’s Resource Program</w:t>
      </w:r>
      <w:r w:rsidR="5E2245C2">
        <w:t xml:space="preserve">. </w:t>
      </w:r>
      <w:r w:rsidR="45504ED3">
        <w:t>This program aims to</w:t>
      </w:r>
      <w:r w:rsidR="0E6FB694">
        <w:t xml:space="preserve"> </w:t>
      </w:r>
      <w:r w:rsidR="00853768">
        <w:t xml:space="preserve">improve </w:t>
      </w:r>
      <w:r w:rsidR="0E6FB694">
        <w:t xml:space="preserve">the </w:t>
      </w:r>
      <w:r w:rsidR="008E3ED3">
        <w:t>skills</w:t>
      </w:r>
      <w:r w:rsidR="3996DD69">
        <w:t xml:space="preserve"> of </w:t>
      </w:r>
      <w:r w:rsidR="5D5FBABB">
        <w:t>homelessness practitioners</w:t>
      </w:r>
      <w:r w:rsidR="00BC4457">
        <w:t xml:space="preserve"> working with children</w:t>
      </w:r>
      <w:r w:rsidR="008E3ED3">
        <w:t xml:space="preserve">. </w:t>
      </w:r>
      <w:r w:rsidR="3A5A4EFF">
        <w:t>The program</w:t>
      </w:r>
      <w:r w:rsidR="0FD2383E" w:rsidRPr="5FE09447">
        <w:rPr>
          <w:b/>
          <w:bCs/>
        </w:rPr>
        <w:t xml:space="preserve"> </w:t>
      </w:r>
      <w:r>
        <w:t>provide</w:t>
      </w:r>
      <w:r w:rsidR="0FD2383E">
        <w:t>s</w:t>
      </w:r>
      <w:r>
        <w:t xml:space="preserve"> resources, training, information</w:t>
      </w:r>
      <w:r w:rsidR="004A5914">
        <w:t xml:space="preserve"> and</w:t>
      </w:r>
      <w:r>
        <w:t xml:space="preserve"> secondary consultation to homelessness practitioners.</w:t>
      </w:r>
      <w:bookmarkStart w:id="349" w:name="_Toc77319652"/>
      <w:bookmarkStart w:id="350" w:name="_Toc90988988"/>
    </w:p>
    <w:p w14:paraId="3A9DB3D5" w14:textId="73809BE7" w:rsidR="003571E7" w:rsidRPr="00E64AC4" w:rsidRDefault="00563D5B" w:rsidP="00A73AA1">
      <w:pPr>
        <w:pStyle w:val="Heading3"/>
      </w:pPr>
      <w:r w:rsidRPr="00A73AA1">
        <w:t>Objectives</w:t>
      </w:r>
    </w:p>
    <w:p w14:paraId="4F08D06A" w14:textId="77777777" w:rsidR="003571E7" w:rsidRDefault="003571E7" w:rsidP="00BF14E2">
      <w:pPr>
        <w:pStyle w:val="Body"/>
      </w:pPr>
      <w:r>
        <w:t>System capacity and enablers:</w:t>
      </w:r>
    </w:p>
    <w:p w14:paraId="20304AC7" w14:textId="77777777" w:rsidR="003571E7" w:rsidRPr="009975CD" w:rsidRDefault="003571E7" w:rsidP="00E64AC4">
      <w:pPr>
        <w:pStyle w:val="Bullet1"/>
        <w:rPr>
          <w:lang w:val="en-US"/>
        </w:rPr>
      </w:pPr>
      <w:r w:rsidRPr="009975CD">
        <w:rPr>
          <w:lang w:val="en-US"/>
        </w:rPr>
        <w:t>improve consultation, planning, policy development</w:t>
      </w:r>
    </w:p>
    <w:p w14:paraId="77B166B7" w14:textId="053879BE" w:rsidR="003571E7" w:rsidRPr="009975CD" w:rsidRDefault="003571E7" w:rsidP="00E64AC4">
      <w:pPr>
        <w:pStyle w:val="Bullet1"/>
        <w:rPr>
          <w:lang w:val="en-US"/>
        </w:rPr>
      </w:pPr>
      <w:r w:rsidRPr="009975CD">
        <w:rPr>
          <w:lang w:val="en-US"/>
        </w:rPr>
        <w:t>program</w:t>
      </w:r>
      <w:r w:rsidR="007564E3">
        <w:rPr>
          <w:lang w:val="en-US"/>
        </w:rPr>
        <w:t xml:space="preserve"> and </w:t>
      </w:r>
      <w:r w:rsidRPr="009975CD">
        <w:rPr>
          <w:lang w:val="en-US"/>
        </w:rPr>
        <w:t xml:space="preserve">service links and coordination to support funded </w:t>
      </w:r>
      <w:r w:rsidR="00697400">
        <w:rPr>
          <w:lang w:val="en-US"/>
        </w:rPr>
        <w:t xml:space="preserve">homelessness </w:t>
      </w:r>
      <w:r w:rsidRPr="009975CD">
        <w:rPr>
          <w:lang w:val="en-US"/>
        </w:rPr>
        <w:t>respon</w:t>
      </w:r>
      <w:r w:rsidR="005D340F">
        <w:rPr>
          <w:lang w:val="en-US"/>
        </w:rPr>
        <w:t>s</w:t>
      </w:r>
      <w:r w:rsidR="00AA55A0">
        <w:rPr>
          <w:lang w:val="en-US"/>
        </w:rPr>
        <w:t>es</w:t>
      </w:r>
      <w:r w:rsidRPr="009975CD">
        <w:rPr>
          <w:lang w:val="en-US"/>
        </w:rPr>
        <w:t xml:space="preserve"> </w:t>
      </w:r>
    </w:p>
    <w:p w14:paraId="5E17301D" w14:textId="000B5FFC" w:rsidR="003571E7" w:rsidRDefault="003571E7" w:rsidP="00E64AC4">
      <w:pPr>
        <w:pStyle w:val="Bullet1"/>
        <w:rPr>
          <w:lang w:val="en-US"/>
        </w:rPr>
      </w:pPr>
      <w:r w:rsidRPr="009975CD">
        <w:rPr>
          <w:lang w:val="en-US"/>
        </w:rPr>
        <w:t xml:space="preserve">improve the knowledge, skills and confidence of </w:t>
      </w:r>
      <w:r w:rsidR="00392F60">
        <w:rPr>
          <w:lang w:val="en-US"/>
        </w:rPr>
        <w:t>SHS</w:t>
      </w:r>
      <w:r w:rsidRPr="009975CD">
        <w:rPr>
          <w:lang w:val="en-US"/>
        </w:rPr>
        <w:t xml:space="preserve"> </w:t>
      </w:r>
      <w:r w:rsidR="00AA55A0">
        <w:rPr>
          <w:lang w:val="en-US"/>
        </w:rPr>
        <w:t>to</w:t>
      </w:r>
      <w:r w:rsidR="00AA55A0" w:rsidRPr="009975CD">
        <w:rPr>
          <w:lang w:val="en-US"/>
        </w:rPr>
        <w:t xml:space="preserve"> </w:t>
      </w:r>
      <w:r w:rsidRPr="009975CD">
        <w:rPr>
          <w:lang w:val="en-US"/>
        </w:rPr>
        <w:t>provid</w:t>
      </w:r>
      <w:r w:rsidR="00AA55A0">
        <w:rPr>
          <w:lang w:val="en-US"/>
        </w:rPr>
        <w:t>e</w:t>
      </w:r>
      <w:r w:rsidRPr="009975CD">
        <w:rPr>
          <w:lang w:val="en-US"/>
        </w:rPr>
        <w:t xml:space="preserve"> support.</w:t>
      </w:r>
    </w:p>
    <w:p w14:paraId="46D646BA" w14:textId="77777777" w:rsidR="00304549" w:rsidRDefault="00304549" w:rsidP="00304549">
      <w:pPr>
        <w:pStyle w:val="Bullet1"/>
        <w:numPr>
          <w:ilvl w:val="0"/>
          <w:numId w:val="0"/>
        </w:numPr>
        <w:ind w:left="720" w:hanging="360"/>
        <w:rPr>
          <w:lang w:val="en-US"/>
        </w:rPr>
      </w:pPr>
    </w:p>
    <w:p w14:paraId="0CF2A836" w14:textId="77777777" w:rsidR="00304549" w:rsidRPr="003571E7" w:rsidRDefault="00304549" w:rsidP="00304549">
      <w:pPr>
        <w:pStyle w:val="Bullet1"/>
        <w:numPr>
          <w:ilvl w:val="0"/>
          <w:numId w:val="0"/>
        </w:numPr>
        <w:ind w:left="720" w:hanging="360"/>
        <w:rPr>
          <w:lang w:val="en-US"/>
        </w:rPr>
      </w:pPr>
    </w:p>
    <w:p w14:paraId="4BEF5D9C" w14:textId="04AE41EE" w:rsidR="004D39F7" w:rsidRPr="008819C2" w:rsidRDefault="00B52FB4" w:rsidP="008819C2">
      <w:pPr>
        <w:pStyle w:val="Heading3"/>
      </w:pPr>
      <w:r w:rsidRPr="008819C2">
        <w:t>Activities and guidelines</w:t>
      </w:r>
    </w:p>
    <w:tbl>
      <w:tblPr>
        <w:tblStyle w:val="ListTable3"/>
        <w:tblW w:w="8642" w:type="dxa"/>
        <w:tblLook w:val="04A0" w:firstRow="1" w:lastRow="0" w:firstColumn="1" w:lastColumn="0" w:noHBand="0" w:noVBand="1"/>
      </w:tblPr>
      <w:tblGrid>
        <w:gridCol w:w="3113"/>
        <w:gridCol w:w="5529"/>
      </w:tblGrid>
      <w:tr w:rsidR="00CF3153" w14:paraId="7B949D15" w14:textId="77777777" w:rsidTr="004748A0">
        <w:trPr>
          <w:cnfStyle w:val="100000000000" w:firstRow="1" w:lastRow="0" w:firstColumn="0" w:lastColumn="0" w:oddVBand="0" w:evenVBand="0" w:oddHBand="0" w:evenHBand="0" w:firstRowFirstColumn="0" w:firstRowLastColumn="0" w:lastRowFirstColumn="0" w:lastRowLastColumn="0"/>
          <w:trHeight w:val="672"/>
        </w:trPr>
        <w:tc>
          <w:tcPr>
            <w:cnfStyle w:val="001000000100" w:firstRow="0" w:lastRow="0" w:firstColumn="1" w:lastColumn="0" w:oddVBand="0" w:evenVBand="0" w:oddHBand="0" w:evenHBand="0" w:firstRowFirstColumn="1" w:firstRowLastColumn="0" w:lastRowFirstColumn="0" w:lastRowLastColumn="0"/>
            <w:tcW w:w="3113" w:type="dxa"/>
            <w:tcBorders>
              <w:bottom w:val="none" w:sz="0" w:space="0" w:color="auto"/>
              <w:right w:val="none" w:sz="0" w:space="0" w:color="auto"/>
            </w:tcBorders>
          </w:tcPr>
          <w:p w14:paraId="3FAA145E" w14:textId="6B77F0D7" w:rsidR="00CF3153" w:rsidRDefault="00CF3153" w:rsidP="00F022FB">
            <w:pPr>
              <w:pStyle w:val="Tablecolhead"/>
            </w:pPr>
            <w:r>
              <w:t>Homelessness activity</w:t>
            </w:r>
          </w:p>
        </w:tc>
        <w:tc>
          <w:tcPr>
            <w:tcW w:w="5529" w:type="dxa"/>
          </w:tcPr>
          <w:p w14:paraId="0CA46216" w14:textId="5FD3E660" w:rsidR="00CF3153" w:rsidRDefault="00CF3153" w:rsidP="00F022FB">
            <w:pPr>
              <w:pStyle w:val="Tablecolhead"/>
              <w:cnfStyle w:val="100000000000" w:firstRow="1" w:lastRow="0" w:firstColumn="0" w:lastColumn="0" w:oddVBand="0" w:evenVBand="0" w:oddHBand="0" w:evenHBand="0" w:firstRowFirstColumn="0" w:firstRowLastColumn="0" w:lastRowFirstColumn="0" w:lastRowLastColumn="0"/>
            </w:pPr>
            <w:r>
              <w:t xml:space="preserve">Program guidelines or guidance </w:t>
            </w:r>
          </w:p>
          <w:p w14:paraId="12D1BB01" w14:textId="338C96F9" w:rsidR="00CF3153" w:rsidRDefault="00CF3153" w:rsidP="00F022FB">
            <w:pPr>
              <w:pStyle w:val="Tablecolhead"/>
              <w:cnfStyle w:val="100000000000" w:firstRow="1" w:lastRow="0" w:firstColumn="0" w:lastColumn="0" w:oddVBand="0" w:evenVBand="0" w:oddHBand="0" w:evenHBand="0" w:firstRowFirstColumn="0" w:firstRowLastColumn="0" w:lastRowFirstColumn="0" w:lastRowLastColumn="0"/>
            </w:pPr>
          </w:p>
        </w:tc>
      </w:tr>
      <w:tr w:rsidR="00CF3153" w:rsidRPr="001173DA" w14:paraId="5A3779BF" w14:textId="77777777" w:rsidTr="004748A0">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3113" w:type="dxa"/>
            <w:tcBorders>
              <w:top w:val="none" w:sz="0" w:space="0" w:color="auto"/>
              <w:bottom w:val="none" w:sz="0" w:space="0" w:color="auto"/>
              <w:right w:val="none" w:sz="0" w:space="0" w:color="auto"/>
            </w:tcBorders>
          </w:tcPr>
          <w:p w14:paraId="0168805B" w14:textId="339401F4" w:rsidR="00CF3153" w:rsidRDefault="00CF3153" w:rsidP="00BF14E2">
            <w:pPr>
              <w:pStyle w:val="Tabletext"/>
            </w:pPr>
            <w:r w:rsidRPr="00597E72">
              <w:t>20084</w:t>
            </w:r>
            <w:r>
              <w:t xml:space="preserve"> – Homelessness </w:t>
            </w:r>
            <w:r w:rsidR="005C3F16">
              <w:t>s</w:t>
            </w:r>
            <w:r>
              <w:t xml:space="preserve">ystem </w:t>
            </w:r>
            <w:r w:rsidR="005C3F16">
              <w:t>e</w:t>
            </w:r>
            <w:r>
              <w:t>nablers</w:t>
            </w:r>
          </w:p>
        </w:tc>
        <w:tc>
          <w:tcPr>
            <w:tcW w:w="5529" w:type="dxa"/>
            <w:tcBorders>
              <w:top w:val="none" w:sz="0" w:space="0" w:color="auto"/>
              <w:bottom w:val="none" w:sz="0" w:space="0" w:color="auto"/>
            </w:tcBorders>
          </w:tcPr>
          <w:p w14:paraId="22D2EB1C" w14:textId="242F837B" w:rsidR="004F156B" w:rsidRPr="00597E72" w:rsidRDefault="004F156B" w:rsidP="00BF14E2">
            <w:pPr>
              <w:pStyle w:val="Tabletext"/>
              <w:cnfStyle w:val="000000100000" w:firstRow="0" w:lastRow="0" w:firstColumn="0" w:lastColumn="0" w:oddVBand="0" w:evenVBand="0" w:oddHBand="1" w:evenHBand="0" w:firstRowFirstColumn="0" w:firstRowLastColumn="0" w:lastRowFirstColumn="0" w:lastRowLastColumn="0"/>
            </w:pPr>
            <w:r>
              <w:rPr>
                <w:rStyle w:val="Hyperlink"/>
              </w:rPr>
              <w:t xml:space="preserve">Council to </w:t>
            </w:r>
            <w:hyperlink w:anchor="_Council_to_Homeless" w:history="1">
              <w:r w:rsidRPr="00A02AC6">
                <w:rPr>
                  <w:rStyle w:val="Hyperlink"/>
                </w:rPr>
                <w:t>Homeless</w:t>
              </w:r>
            </w:hyperlink>
            <w:r>
              <w:rPr>
                <w:rStyle w:val="Hyperlink"/>
              </w:rPr>
              <w:t xml:space="preserve"> Persons</w:t>
            </w:r>
          </w:p>
        </w:tc>
      </w:tr>
      <w:tr w:rsidR="00CF3153" w:rsidRPr="001173DA" w14:paraId="72086BB6" w14:textId="77777777" w:rsidTr="004748A0">
        <w:trPr>
          <w:trHeight w:val="703"/>
        </w:trPr>
        <w:tc>
          <w:tcPr>
            <w:cnfStyle w:val="001000000000" w:firstRow="0" w:lastRow="0" w:firstColumn="1" w:lastColumn="0" w:oddVBand="0" w:evenVBand="0" w:oddHBand="0" w:evenHBand="0" w:firstRowFirstColumn="0" w:firstRowLastColumn="0" w:lastRowFirstColumn="0" w:lastRowLastColumn="0"/>
            <w:tcW w:w="3113" w:type="dxa"/>
            <w:tcBorders>
              <w:right w:val="none" w:sz="0" w:space="0" w:color="auto"/>
            </w:tcBorders>
          </w:tcPr>
          <w:p w14:paraId="2C4F94E3" w14:textId="393F586F" w:rsidR="00CF3153" w:rsidRDefault="00CF3153" w:rsidP="00BF14E2">
            <w:pPr>
              <w:pStyle w:val="Tabletext"/>
            </w:pPr>
            <w:r w:rsidRPr="00023920">
              <w:t xml:space="preserve">20084 – Homelessness </w:t>
            </w:r>
            <w:r w:rsidR="005C3F16">
              <w:t>s</w:t>
            </w:r>
            <w:r w:rsidRPr="00023920">
              <w:t xml:space="preserve">ystem </w:t>
            </w:r>
            <w:r w:rsidR="005C3F16">
              <w:t>e</w:t>
            </w:r>
            <w:r w:rsidRPr="00023920">
              <w:t>nablers</w:t>
            </w:r>
          </w:p>
        </w:tc>
        <w:tc>
          <w:tcPr>
            <w:tcW w:w="5529" w:type="dxa"/>
          </w:tcPr>
          <w:p w14:paraId="689DECEB" w14:textId="079B4222" w:rsidR="000A1E32" w:rsidRDefault="000A1E32" w:rsidP="000A1E32">
            <w:pPr>
              <w:pStyle w:val="Tabletext"/>
              <w:cnfStyle w:val="000000000000" w:firstRow="0" w:lastRow="0" w:firstColumn="0" w:lastColumn="0" w:oddVBand="0" w:evenVBand="0" w:oddHBand="0" w:evenHBand="0" w:firstRowFirstColumn="0" w:firstRowLastColumn="0" w:lastRowFirstColumn="0" w:lastRowLastColumn="0"/>
            </w:pPr>
            <w:r>
              <w:t>Statewide Children’s Resource Program</w:t>
            </w:r>
            <w:r w:rsidR="00846D24">
              <w:t xml:space="preserve"> (not available at time of publication)</w:t>
            </w:r>
          </w:p>
        </w:tc>
      </w:tr>
      <w:tr w:rsidR="00CF3153" w:rsidRPr="001173DA" w14:paraId="6D504366" w14:textId="77777777" w:rsidTr="004748A0">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3113" w:type="dxa"/>
            <w:tcBorders>
              <w:top w:val="none" w:sz="0" w:space="0" w:color="auto"/>
              <w:bottom w:val="none" w:sz="0" w:space="0" w:color="auto"/>
              <w:right w:val="none" w:sz="0" w:space="0" w:color="auto"/>
            </w:tcBorders>
          </w:tcPr>
          <w:p w14:paraId="16563032" w14:textId="352FD20F" w:rsidR="00CF3153" w:rsidRDefault="00CF3153" w:rsidP="00BF14E2">
            <w:pPr>
              <w:pStyle w:val="Tabletext"/>
            </w:pPr>
            <w:r w:rsidRPr="00023920">
              <w:t xml:space="preserve">20084 – Homelessness </w:t>
            </w:r>
            <w:r w:rsidR="005C3F16">
              <w:t>s</w:t>
            </w:r>
            <w:r w:rsidRPr="00023920">
              <w:t xml:space="preserve">ystem </w:t>
            </w:r>
            <w:r w:rsidR="005C3F16">
              <w:t>e</w:t>
            </w:r>
            <w:r w:rsidRPr="00023920">
              <w:t>nablers</w:t>
            </w:r>
          </w:p>
        </w:tc>
        <w:tc>
          <w:tcPr>
            <w:tcW w:w="5529" w:type="dxa"/>
            <w:tcBorders>
              <w:top w:val="none" w:sz="0" w:space="0" w:color="auto"/>
              <w:bottom w:val="none" w:sz="0" w:space="0" w:color="auto"/>
            </w:tcBorders>
          </w:tcPr>
          <w:p w14:paraId="400FBEDB" w14:textId="69736E20" w:rsidR="00CF3153" w:rsidRDefault="000A1E32" w:rsidP="00BF14E2">
            <w:pPr>
              <w:pStyle w:val="Tabletext"/>
              <w:cnfStyle w:val="000000100000" w:firstRow="0" w:lastRow="0" w:firstColumn="0" w:lastColumn="0" w:oddVBand="0" w:evenVBand="0" w:oddHBand="1" w:evenHBand="0" w:firstRowFirstColumn="0" w:firstRowLastColumn="0" w:lastRowFirstColumn="0" w:lastRowLastColumn="0"/>
            </w:pPr>
            <w:r>
              <w:t>Statewide Homelessness Network</w:t>
            </w:r>
            <w:r w:rsidR="00CB1B38">
              <w:t xml:space="preserve"> Coordinators</w:t>
            </w:r>
            <w:r w:rsidR="00846D24">
              <w:t xml:space="preserve"> (not available at time of publication)</w:t>
            </w:r>
            <w:r w:rsidR="00CB1B38">
              <w:t xml:space="preserve"> </w:t>
            </w:r>
          </w:p>
        </w:tc>
      </w:tr>
      <w:tr w:rsidR="00CF3153" w:rsidRPr="001173DA" w14:paraId="2CE5CA9E" w14:textId="77777777" w:rsidTr="004748A0">
        <w:trPr>
          <w:trHeight w:val="1000"/>
        </w:trPr>
        <w:tc>
          <w:tcPr>
            <w:cnfStyle w:val="001000000000" w:firstRow="0" w:lastRow="0" w:firstColumn="1" w:lastColumn="0" w:oddVBand="0" w:evenVBand="0" w:oddHBand="0" w:evenHBand="0" w:firstRowFirstColumn="0" w:firstRowLastColumn="0" w:lastRowFirstColumn="0" w:lastRowLastColumn="0"/>
            <w:tcW w:w="3113" w:type="dxa"/>
            <w:tcBorders>
              <w:right w:val="none" w:sz="0" w:space="0" w:color="auto"/>
            </w:tcBorders>
          </w:tcPr>
          <w:p w14:paraId="5B8CDEA4" w14:textId="69C657BD" w:rsidR="00CF3153" w:rsidRDefault="00CF3153" w:rsidP="00BF14E2">
            <w:pPr>
              <w:pStyle w:val="Tabletext"/>
            </w:pPr>
            <w:r w:rsidRPr="00023920">
              <w:t xml:space="preserve">20084 – Homelessness </w:t>
            </w:r>
            <w:r w:rsidR="005C3F16">
              <w:t>s</w:t>
            </w:r>
            <w:r w:rsidRPr="00023920">
              <w:t xml:space="preserve">ystem </w:t>
            </w:r>
            <w:r w:rsidR="005C3F16">
              <w:t>e</w:t>
            </w:r>
            <w:r w:rsidRPr="00023920">
              <w:t>nablers</w:t>
            </w:r>
          </w:p>
        </w:tc>
        <w:tc>
          <w:tcPr>
            <w:tcW w:w="5529" w:type="dxa"/>
          </w:tcPr>
          <w:p w14:paraId="3FEBB5B6" w14:textId="2597CD80" w:rsidR="00CF3153" w:rsidRDefault="00CF3153" w:rsidP="00BF14E2">
            <w:pPr>
              <w:pStyle w:val="Tabletext"/>
              <w:cnfStyle w:val="000000000000" w:firstRow="0" w:lastRow="0" w:firstColumn="0" w:lastColumn="0" w:oddVBand="0" w:evenVBand="0" w:oddHBand="0" w:evenHBand="0" w:firstRowFirstColumn="0" w:firstRowLastColumn="0" w:lastRowFirstColumn="0" w:lastRowLastColumn="0"/>
            </w:pPr>
            <w:r>
              <w:t xml:space="preserve">Statewide </w:t>
            </w:r>
            <w:r w:rsidR="005C3F16">
              <w:t>s</w:t>
            </w:r>
            <w:r>
              <w:t xml:space="preserve">ystems stewardship for Aboriginal </w:t>
            </w:r>
            <w:r w:rsidR="005C3F16">
              <w:t>s</w:t>
            </w:r>
            <w:r>
              <w:t>ervices</w:t>
            </w:r>
            <w:r w:rsidR="00846D24">
              <w:t xml:space="preserve"> (not available at time of publication)</w:t>
            </w:r>
            <w:r>
              <w:t xml:space="preserve"> </w:t>
            </w:r>
          </w:p>
        </w:tc>
      </w:tr>
      <w:tr w:rsidR="00CF3153" w:rsidRPr="001173DA" w14:paraId="4C7C1756" w14:textId="77777777" w:rsidTr="00E014CC">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3113" w:type="dxa"/>
            <w:tcBorders>
              <w:top w:val="none" w:sz="0" w:space="0" w:color="auto"/>
              <w:bottom w:val="none" w:sz="0" w:space="0" w:color="auto"/>
              <w:right w:val="none" w:sz="0" w:space="0" w:color="auto"/>
            </w:tcBorders>
          </w:tcPr>
          <w:p w14:paraId="16A05D49" w14:textId="3ED038F4" w:rsidR="00CF3153" w:rsidRDefault="00CF3153" w:rsidP="00BF14E2">
            <w:pPr>
              <w:pStyle w:val="Tabletext"/>
            </w:pPr>
            <w:r w:rsidRPr="00023920">
              <w:t xml:space="preserve">20084 – Homelessness </w:t>
            </w:r>
            <w:r w:rsidR="005C3F16">
              <w:t>s</w:t>
            </w:r>
            <w:r w:rsidRPr="00023920">
              <w:t xml:space="preserve">ystem </w:t>
            </w:r>
            <w:r w:rsidR="005C3F16">
              <w:t>e</w:t>
            </w:r>
            <w:r w:rsidRPr="00023920">
              <w:t>nablers</w:t>
            </w:r>
          </w:p>
        </w:tc>
        <w:tc>
          <w:tcPr>
            <w:tcW w:w="5529" w:type="dxa"/>
            <w:tcBorders>
              <w:top w:val="none" w:sz="0" w:space="0" w:color="auto"/>
              <w:bottom w:val="none" w:sz="0" w:space="0" w:color="auto"/>
            </w:tcBorders>
          </w:tcPr>
          <w:p w14:paraId="43CFFEFC" w14:textId="0769FBBA" w:rsidR="00CF3153" w:rsidRDefault="00E90C28" w:rsidP="00BF14E2">
            <w:pPr>
              <w:pStyle w:val="Tabletext"/>
              <w:cnfStyle w:val="000000100000" w:firstRow="0" w:lastRow="0" w:firstColumn="0" w:lastColumn="0" w:oddVBand="0" w:evenVBand="0" w:oddHBand="1" w:evenHBand="0" w:firstRowFirstColumn="0" w:firstRowLastColumn="0" w:lastRowFirstColumn="0" w:lastRowLastColumn="0"/>
            </w:pPr>
            <w:hyperlink w:anchor="_Victorian_Indigenous_State-wide">
              <w:r>
                <w:rPr>
                  <w:rStyle w:val="Hyperlink"/>
                </w:rPr>
                <w:t>Victorian Indigenous State-wide Homelessness Network</w:t>
              </w:r>
            </w:hyperlink>
          </w:p>
        </w:tc>
      </w:tr>
      <w:tr w:rsidR="00CF3153" w:rsidRPr="001173DA" w14:paraId="2CDB45A1" w14:textId="77777777" w:rsidTr="004748A0">
        <w:trPr>
          <w:trHeight w:val="422"/>
        </w:trPr>
        <w:tc>
          <w:tcPr>
            <w:cnfStyle w:val="001000000000" w:firstRow="0" w:lastRow="0" w:firstColumn="1" w:lastColumn="0" w:oddVBand="0" w:evenVBand="0" w:oddHBand="0" w:evenHBand="0" w:firstRowFirstColumn="0" w:firstRowLastColumn="0" w:lastRowFirstColumn="0" w:lastRowLastColumn="0"/>
            <w:tcW w:w="3113" w:type="dxa"/>
            <w:tcBorders>
              <w:right w:val="none" w:sz="0" w:space="0" w:color="auto"/>
            </w:tcBorders>
          </w:tcPr>
          <w:p w14:paraId="0E199CBC" w14:textId="255D91F4" w:rsidR="00CF3153" w:rsidRDefault="00CF3153" w:rsidP="00BF14E2">
            <w:pPr>
              <w:pStyle w:val="Tabletext"/>
            </w:pPr>
            <w:r w:rsidRPr="00023920">
              <w:t xml:space="preserve">20084 – Homelessness </w:t>
            </w:r>
            <w:r w:rsidR="005C3F16">
              <w:t>s</w:t>
            </w:r>
            <w:r w:rsidRPr="00023920">
              <w:t xml:space="preserve">ystem </w:t>
            </w:r>
            <w:r w:rsidR="005C3F16">
              <w:t>e</w:t>
            </w:r>
            <w:r w:rsidRPr="00023920">
              <w:t>nablers</w:t>
            </w:r>
          </w:p>
        </w:tc>
        <w:tc>
          <w:tcPr>
            <w:tcW w:w="5529" w:type="dxa"/>
          </w:tcPr>
          <w:p w14:paraId="4F35EF59" w14:textId="3ABE9A1B" w:rsidR="00CF3153" w:rsidRDefault="00CF3153" w:rsidP="00BF14E2">
            <w:pPr>
              <w:pStyle w:val="Tabletext"/>
              <w:cnfStyle w:val="000000000000" w:firstRow="0" w:lastRow="0" w:firstColumn="0" w:lastColumn="0" w:oddVBand="0" w:evenVBand="0" w:oddHBand="0" w:evenHBand="0" w:firstRowFirstColumn="0" w:firstRowLastColumn="0" w:lastRowFirstColumn="0" w:lastRowLastColumn="0"/>
            </w:pPr>
            <w:r>
              <w:t xml:space="preserve">Project </w:t>
            </w:r>
            <w:r w:rsidR="005C3F16">
              <w:t>c</w:t>
            </w:r>
            <w:r>
              <w:t>oordinators</w:t>
            </w:r>
            <w:r w:rsidR="00846D24">
              <w:t xml:space="preserve"> (not available at time of publication)</w:t>
            </w:r>
          </w:p>
        </w:tc>
      </w:tr>
      <w:tr w:rsidR="00CF3153" w:rsidRPr="001173DA" w14:paraId="65FB2E80" w14:textId="77777777" w:rsidTr="004748A0">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113" w:type="dxa"/>
            <w:tcBorders>
              <w:top w:val="none" w:sz="0" w:space="0" w:color="auto"/>
              <w:bottom w:val="none" w:sz="0" w:space="0" w:color="auto"/>
              <w:right w:val="none" w:sz="0" w:space="0" w:color="auto"/>
            </w:tcBorders>
          </w:tcPr>
          <w:p w14:paraId="040241F9" w14:textId="191E411A" w:rsidR="00CF3153" w:rsidRPr="00DF5BCB" w:rsidRDefault="00CF3153" w:rsidP="00BF14E2">
            <w:pPr>
              <w:pStyle w:val="Tabletext"/>
            </w:pPr>
            <w:r w:rsidRPr="00023920">
              <w:t xml:space="preserve">20084 – Homelessness </w:t>
            </w:r>
            <w:r w:rsidR="005C3F16">
              <w:t>s</w:t>
            </w:r>
            <w:r w:rsidRPr="00023920">
              <w:t xml:space="preserve">ystem </w:t>
            </w:r>
            <w:r w:rsidR="005C3F16">
              <w:t>e</w:t>
            </w:r>
            <w:r w:rsidRPr="00023920">
              <w:t>nablers</w:t>
            </w:r>
          </w:p>
        </w:tc>
        <w:tc>
          <w:tcPr>
            <w:tcW w:w="5529" w:type="dxa"/>
            <w:tcBorders>
              <w:top w:val="none" w:sz="0" w:space="0" w:color="auto"/>
              <w:bottom w:val="none" w:sz="0" w:space="0" w:color="auto"/>
            </w:tcBorders>
          </w:tcPr>
          <w:p w14:paraId="00C02294" w14:textId="2DB44318" w:rsidR="00CF3153" w:rsidRPr="00DF5BCB" w:rsidRDefault="00CF3153" w:rsidP="00BF14E2">
            <w:pPr>
              <w:pStyle w:val="Tabletext"/>
              <w:cnfStyle w:val="000000100000" w:firstRow="0" w:lastRow="0" w:firstColumn="0" w:lastColumn="0" w:oddVBand="0" w:evenVBand="0" w:oddHBand="1" w:evenHBand="0" w:firstRowFirstColumn="0" w:firstRowLastColumn="0" w:lastRowFirstColumn="0" w:lastRowLastColumn="0"/>
            </w:pPr>
            <w:r w:rsidRPr="00DF5BCB">
              <w:t xml:space="preserve">Peer </w:t>
            </w:r>
            <w:r w:rsidR="005C3F16">
              <w:t>e</w:t>
            </w:r>
            <w:r w:rsidRPr="00DF5BCB">
              <w:t xml:space="preserve">ducation </w:t>
            </w:r>
            <w:r w:rsidR="005C3F16">
              <w:t>p</w:t>
            </w:r>
            <w:r w:rsidRPr="00DF5BCB">
              <w:t>rogram</w:t>
            </w:r>
            <w:r w:rsidR="00846D24">
              <w:t xml:space="preserve"> (not available at time of publication)</w:t>
            </w:r>
          </w:p>
        </w:tc>
      </w:tr>
      <w:tr w:rsidR="00CF3153" w:rsidRPr="001173DA" w14:paraId="2EDE8BA6" w14:textId="77777777" w:rsidTr="00E014CC">
        <w:trPr>
          <w:trHeight w:val="654"/>
        </w:trPr>
        <w:tc>
          <w:tcPr>
            <w:cnfStyle w:val="001000000000" w:firstRow="0" w:lastRow="0" w:firstColumn="1" w:lastColumn="0" w:oddVBand="0" w:evenVBand="0" w:oddHBand="0" w:evenHBand="0" w:firstRowFirstColumn="0" w:firstRowLastColumn="0" w:lastRowFirstColumn="0" w:lastRowLastColumn="0"/>
            <w:tcW w:w="3113" w:type="dxa"/>
            <w:tcBorders>
              <w:right w:val="none" w:sz="0" w:space="0" w:color="auto"/>
            </w:tcBorders>
          </w:tcPr>
          <w:p w14:paraId="390E287D" w14:textId="52957C2E" w:rsidR="00CF3153" w:rsidRDefault="00CF3153" w:rsidP="00BF14E2">
            <w:pPr>
              <w:pStyle w:val="Tabletext"/>
            </w:pPr>
            <w:r w:rsidRPr="00023920">
              <w:t xml:space="preserve">20084 – Homelessness </w:t>
            </w:r>
            <w:r w:rsidR="005C3F16">
              <w:t>s</w:t>
            </w:r>
            <w:r w:rsidRPr="00023920">
              <w:t xml:space="preserve">ystem </w:t>
            </w:r>
            <w:r w:rsidR="005C3F16">
              <w:t>e</w:t>
            </w:r>
            <w:r w:rsidRPr="00023920">
              <w:t>nablers</w:t>
            </w:r>
          </w:p>
        </w:tc>
        <w:tc>
          <w:tcPr>
            <w:tcW w:w="5529" w:type="dxa"/>
          </w:tcPr>
          <w:p w14:paraId="5B7A6A45" w14:textId="172672C8" w:rsidR="00CF3153" w:rsidRDefault="00CF3153" w:rsidP="00BF14E2">
            <w:pPr>
              <w:pStyle w:val="Tabletext"/>
              <w:cnfStyle w:val="000000000000" w:firstRow="0" w:lastRow="0" w:firstColumn="0" w:lastColumn="0" w:oddVBand="0" w:evenVBand="0" w:oddHBand="0" w:evenHBand="0" w:firstRowFirstColumn="0" w:firstRowLastColumn="0" w:lastRowFirstColumn="0" w:lastRowLastColumn="0"/>
            </w:pPr>
            <w:hyperlink w:anchor="_Family_Reconciliation_and">
              <w:r w:rsidRPr="293933C7">
                <w:rPr>
                  <w:rStyle w:val="Hyperlink"/>
                </w:rPr>
                <w:t>Statewide Family Reconciliation Mediation Program guidance</w:t>
              </w:r>
            </w:hyperlink>
            <w:r>
              <w:t xml:space="preserve"> </w:t>
            </w:r>
          </w:p>
        </w:tc>
      </w:tr>
      <w:tr w:rsidR="00CF3153" w:rsidRPr="001173DA" w14:paraId="2BF3D2C8" w14:textId="77777777" w:rsidTr="00E014CC">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3113" w:type="dxa"/>
            <w:tcBorders>
              <w:top w:val="none" w:sz="0" w:space="0" w:color="auto"/>
              <w:bottom w:val="none" w:sz="0" w:space="0" w:color="auto"/>
              <w:right w:val="none" w:sz="0" w:space="0" w:color="auto"/>
            </w:tcBorders>
          </w:tcPr>
          <w:p w14:paraId="3CEFEB9A" w14:textId="2EA1ACB6" w:rsidR="00CF3153" w:rsidRPr="00414420" w:rsidRDefault="00CB1B38" w:rsidP="00BF14E2">
            <w:pPr>
              <w:pStyle w:val="Tabletext"/>
            </w:pPr>
            <w:r w:rsidRPr="00414420">
              <w:t>20084 – Homelessness system enablers</w:t>
            </w:r>
          </w:p>
        </w:tc>
        <w:tc>
          <w:tcPr>
            <w:tcW w:w="5529" w:type="dxa"/>
            <w:tcBorders>
              <w:top w:val="none" w:sz="0" w:space="0" w:color="auto"/>
              <w:bottom w:val="none" w:sz="0" w:space="0" w:color="auto"/>
            </w:tcBorders>
          </w:tcPr>
          <w:p w14:paraId="5024B9AC" w14:textId="307FB4E8" w:rsidR="00CF3153" w:rsidRPr="00414420" w:rsidRDefault="00CF3153" w:rsidP="00BF14E2">
            <w:pPr>
              <w:pStyle w:val="Tabletext"/>
              <w:cnfStyle w:val="000000100000" w:firstRow="0" w:lastRow="0" w:firstColumn="0" w:lastColumn="0" w:oddVBand="0" w:evenVBand="0" w:oddHBand="1" w:evenHBand="0" w:firstRowFirstColumn="0" w:firstRowLastColumn="0" w:lastRowFirstColumn="0" w:lastRowLastColumn="0"/>
            </w:pPr>
            <w:r w:rsidRPr="00414420">
              <w:t>Journey to Social Inclusion</w:t>
            </w:r>
            <w:r w:rsidR="00CB1B38" w:rsidRPr="00414420">
              <w:t xml:space="preserve"> </w:t>
            </w:r>
            <w:r w:rsidR="00414420" w:rsidRPr="00414420">
              <w:t>(not available at time of publication)</w:t>
            </w:r>
          </w:p>
        </w:tc>
      </w:tr>
    </w:tbl>
    <w:p w14:paraId="745A37BC" w14:textId="7534684D" w:rsidR="005B0D7B" w:rsidRPr="00BF14E2" w:rsidRDefault="005B0D7B" w:rsidP="00BF14E2">
      <w:pPr>
        <w:pStyle w:val="Heading2"/>
      </w:pPr>
      <w:bookmarkStart w:id="351" w:name="_Toc189157185"/>
      <w:bookmarkStart w:id="352" w:name="_Toc189588387"/>
      <w:bookmarkStart w:id="353" w:name="_Toc189588481"/>
      <w:bookmarkStart w:id="354" w:name="_Toc189588574"/>
      <w:bookmarkStart w:id="355" w:name="_Toc189588703"/>
      <w:bookmarkStart w:id="356" w:name="_Toc190005717"/>
      <w:bookmarkStart w:id="357" w:name="_Toc190014936"/>
      <w:bookmarkStart w:id="358" w:name="_Toc2067684005"/>
      <w:bookmarkEnd w:id="351"/>
      <w:bookmarkEnd w:id="352"/>
      <w:bookmarkEnd w:id="353"/>
      <w:bookmarkEnd w:id="354"/>
      <w:bookmarkEnd w:id="355"/>
      <w:bookmarkEnd w:id="356"/>
      <w:bookmarkEnd w:id="357"/>
      <w:r>
        <w:t xml:space="preserve">Essential </w:t>
      </w:r>
      <w:r w:rsidR="00256AE7">
        <w:t>n</w:t>
      </w:r>
      <w:r>
        <w:t xml:space="preserve">eeds </w:t>
      </w:r>
      <w:r w:rsidR="00256AE7">
        <w:t>c</w:t>
      </w:r>
      <w:r>
        <w:t xml:space="preserve">entres and </w:t>
      </w:r>
      <w:r w:rsidR="00256AE7">
        <w:t>m</w:t>
      </w:r>
      <w:r>
        <w:t xml:space="preserve">obile </w:t>
      </w:r>
      <w:r w:rsidR="00256AE7">
        <w:t>d</w:t>
      </w:r>
      <w:r>
        <w:t>rop</w:t>
      </w:r>
      <w:r w:rsidR="009F5EF2">
        <w:t>-in</w:t>
      </w:r>
      <w:r>
        <w:t xml:space="preserve"> </w:t>
      </w:r>
      <w:r w:rsidR="00256AE7">
        <w:t>c</w:t>
      </w:r>
      <w:r>
        <w:t>entres</w:t>
      </w:r>
      <w:bookmarkEnd w:id="358"/>
    </w:p>
    <w:p w14:paraId="44190B07" w14:textId="75859FE5" w:rsidR="005B0D7B" w:rsidRPr="00E64AC4" w:rsidRDefault="00563D5B" w:rsidP="00A73AA1">
      <w:pPr>
        <w:pStyle w:val="Heading3"/>
      </w:pPr>
      <w:r w:rsidRPr="00A73AA1">
        <w:t>Purpose</w:t>
      </w:r>
      <w:r w:rsidR="006E2BCA" w:rsidRPr="00A73AA1">
        <w:t xml:space="preserve"> and objectives</w:t>
      </w:r>
    </w:p>
    <w:p w14:paraId="27BBC1CB" w14:textId="7ECCF347" w:rsidR="005B0D7B" w:rsidRDefault="7D3F827D" w:rsidP="00BF14E2">
      <w:pPr>
        <w:pStyle w:val="Body"/>
      </w:pPr>
      <w:r>
        <w:t>Th</w:t>
      </w:r>
      <w:r w:rsidR="52CC2BD0">
        <w:t>is</w:t>
      </w:r>
      <w:r>
        <w:t xml:space="preserve"> program </w:t>
      </w:r>
      <w:r w:rsidR="00D65A64">
        <w:t xml:space="preserve">helps </w:t>
      </w:r>
      <w:r>
        <w:t>people with their mental wellbeing by offering support and community connect</w:t>
      </w:r>
      <w:r w:rsidR="006E2BCA">
        <w:t>ion</w:t>
      </w:r>
      <w:r>
        <w:t>.</w:t>
      </w:r>
      <w:r w:rsidR="1C403260">
        <w:t xml:space="preserve"> </w:t>
      </w:r>
      <w:r>
        <w:t>Th</w:t>
      </w:r>
      <w:r w:rsidR="6D79EA6E">
        <w:t>is</w:t>
      </w:r>
      <w:r>
        <w:t xml:space="preserve"> program </w:t>
      </w:r>
      <w:r w:rsidR="006E2BCA">
        <w:t xml:space="preserve">receives </w:t>
      </w:r>
      <w:r>
        <w:t>fund</w:t>
      </w:r>
      <w:r w:rsidR="006E2BCA">
        <w:t>ing</w:t>
      </w:r>
      <w:r>
        <w:t xml:space="preserve"> to provide material aid and community connections activities that may include:</w:t>
      </w:r>
    </w:p>
    <w:p w14:paraId="69065DF0" w14:textId="5A7FD0EE" w:rsidR="005B0D7B" w:rsidRPr="009975CD" w:rsidRDefault="23ED0FA3" w:rsidP="00E64AC4">
      <w:pPr>
        <w:pStyle w:val="Bullet1"/>
        <w:rPr>
          <w:lang w:val="en-US"/>
        </w:rPr>
      </w:pPr>
      <w:r w:rsidRPr="5FE09447">
        <w:rPr>
          <w:lang w:val="en-US"/>
        </w:rPr>
        <w:t>m</w:t>
      </w:r>
      <w:r w:rsidR="7D3F827D" w:rsidRPr="5FE09447">
        <w:rPr>
          <w:lang w:val="en-US"/>
        </w:rPr>
        <w:t>eals program</w:t>
      </w:r>
      <w:r w:rsidR="08D3DD71" w:rsidRPr="5FE09447">
        <w:rPr>
          <w:lang w:val="en-US"/>
        </w:rPr>
        <w:t>s</w:t>
      </w:r>
    </w:p>
    <w:p w14:paraId="344EAE2F" w14:textId="3B85073B" w:rsidR="005B0D7B" w:rsidRPr="009975CD" w:rsidRDefault="0030181F" w:rsidP="00E64AC4">
      <w:pPr>
        <w:pStyle w:val="Bullet1"/>
        <w:rPr>
          <w:lang w:val="en-US"/>
        </w:rPr>
      </w:pPr>
      <w:r>
        <w:rPr>
          <w:lang w:val="en-US"/>
        </w:rPr>
        <w:t>a</w:t>
      </w:r>
      <w:r w:rsidR="005B0D7B" w:rsidRPr="009975CD">
        <w:rPr>
          <w:lang w:val="en-US"/>
        </w:rPr>
        <w:t>ccess to showers</w:t>
      </w:r>
    </w:p>
    <w:p w14:paraId="497D0D6D" w14:textId="54915E77" w:rsidR="005B0D7B" w:rsidRPr="009975CD" w:rsidRDefault="0030181F" w:rsidP="00E64AC4">
      <w:pPr>
        <w:pStyle w:val="Bullet1"/>
        <w:rPr>
          <w:lang w:val="en-US"/>
        </w:rPr>
      </w:pPr>
      <w:r>
        <w:rPr>
          <w:lang w:val="en-US"/>
        </w:rPr>
        <w:t>c</w:t>
      </w:r>
      <w:r w:rsidR="005B0D7B" w:rsidRPr="009975CD">
        <w:rPr>
          <w:lang w:val="en-US"/>
        </w:rPr>
        <w:t>are packages</w:t>
      </w:r>
    </w:p>
    <w:p w14:paraId="5D78EBF5" w14:textId="5C75F3B2" w:rsidR="005B0D7B" w:rsidRPr="009975CD" w:rsidRDefault="0030181F" w:rsidP="00E64AC4">
      <w:pPr>
        <w:pStyle w:val="Bullet1"/>
        <w:rPr>
          <w:lang w:val="en-US"/>
        </w:rPr>
      </w:pPr>
      <w:r>
        <w:rPr>
          <w:lang w:val="en-US"/>
        </w:rPr>
        <w:t>l</w:t>
      </w:r>
      <w:r w:rsidR="005B0D7B" w:rsidRPr="009975CD">
        <w:rPr>
          <w:lang w:val="en-US"/>
        </w:rPr>
        <w:t>aundry facilities</w:t>
      </w:r>
    </w:p>
    <w:p w14:paraId="0300FC49" w14:textId="232FB5D2" w:rsidR="005B0D7B" w:rsidRPr="009975CD" w:rsidRDefault="0030181F" w:rsidP="00E64AC4">
      <w:pPr>
        <w:pStyle w:val="Bullet1"/>
        <w:rPr>
          <w:lang w:val="en-US"/>
        </w:rPr>
      </w:pPr>
      <w:r>
        <w:rPr>
          <w:lang w:val="en-US"/>
        </w:rPr>
        <w:t>c</w:t>
      </w:r>
      <w:r w:rsidR="005B0D7B" w:rsidRPr="009975CD">
        <w:rPr>
          <w:lang w:val="en-US"/>
        </w:rPr>
        <w:t>ommunity activities</w:t>
      </w:r>
    </w:p>
    <w:p w14:paraId="57DB2DAC" w14:textId="19662926" w:rsidR="005B0D7B" w:rsidRPr="009975CD" w:rsidRDefault="0030181F" w:rsidP="00E64AC4">
      <w:pPr>
        <w:pStyle w:val="Bullet1"/>
        <w:rPr>
          <w:lang w:val="en-US"/>
        </w:rPr>
      </w:pPr>
      <w:r>
        <w:rPr>
          <w:lang w:val="en-US"/>
        </w:rPr>
        <w:t>i</w:t>
      </w:r>
      <w:r w:rsidR="005B0D7B" w:rsidRPr="009975CD">
        <w:rPr>
          <w:lang w:val="en-US"/>
        </w:rPr>
        <w:t>nformation and referrals</w:t>
      </w:r>
    </w:p>
    <w:p w14:paraId="0E73FF53" w14:textId="245B8E7F" w:rsidR="005B0D7B" w:rsidRPr="009975CD" w:rsidRDefault="0030181F" w:rsidP="00E64AC4">
      <w:pPr>
        <w:pStyle w:val="Bullet1"/>
        <w:rPr>
          <w:lang w:val="en-US"/>
        </w:rPr>
      </w:pPr>
      <w:r>
        <w:rPr>
          <w:lang w:val="en-US"/>
        </w:rPr>
        <w:t>s</w:t>
      </w:r>
      <w:r w:rsidR="005B0D7B" w:rsidRPr="009975CD">
        <w:rPr>
          <w:lang w:val="en-US"/>
        </w:rPr>
        <w:t>upports from allied services.</w:t>
      </w:r>
    </w:p>
    <w:p w14:paraId="01D47465" w14:textId="1A11006F" w:rsidR="360A5535" w:rsidRDefault="006E2BCA" w:rsidP="00BF14E2">
      <w:pPr>
        <w:pStyle w:val="Bodyafterbullets"/>
        <w:rPr>
          <w:lang w:val="en-US"/>
        </w:rPr>
      </w:pPr>
      <w:r>
        <w:t>The program’s o</w:t>
      </w:r>
      <w:r w:rsidR="6DB6CB20">
        <w:t>bjectives</w:t>
      </w:r>
      <w:r>
        <w:t xml:space="preserve"> are</w:t>
      </w:r>
      <w:r w:rsidR="00F02C9B">
        <w:t xml:space="preserve"> to</w:t>
      </w:r>
      <w:r w:rsidR="00D5031C">
        <w:rPr>
          <w:lang w:val="en-US"/>
        </w:rPr>
        <w:t>:</w:t>
      </w:r>
    </w:p>
    <w:p w14:paraId="413B5DB0" w14:textId="5840DB2F" w:rsidR="009A560D" w:rsidRPr="0030181F" w:rsidRDefault="1F165104" w:rsidP="00E64AC4">
      <w:pPr>
        <w:pStyle w:val="Bullet1"/>
        <w:rPr>
          <w:lang w:val="en-US"/>
        </w:rPr>
      </w:pPr>
      <w:r w:rsidRPr="5FE09447">
        <w:rPr>
          <w:lang w:val="en-US"/>
        </w:rPr>
        <w:t xml:space="preserve">provide </w:t>
      </w:r>
      <w:r w:rsidR="23ED0FA3" w:rsidRPr="5FE09447">
        <w:rPr>
          <w:lang w:val="en-US"/>
        </w:rPr>
        <w:t>e</w:t>
      </w:r>
      <w:r w:rsidR="3E17D4EF" w:rsidRPr="5FE09447">
        <w:rPr>
          <w:lang w:val="en-US"/>
        </w:rPr>
        <w:t>ssential needs and mobile drop</w:t>
      </w:r>
      <w:r w:rsidR="009F5EF2">
        <w:rPr>
          <w:lang w:val="en-US"/>
        </w:rPr>
        <w:t>-</w:t>
      </w:r>
      <w:r w:rsidR="3E17D4EF" w:rsidRPr="5FE09447">
        <w:rPr>
          <w:lang w:val="en-US"/>
        </w:rPr>
        <w:t>in centres</w:t>
      </w:r>
    </w:p>
    <w:p w14:paraId="5176075A" w14:textId="174BF2C1" w:rsidR="00D7292C" w:rsidRPr="0030181F" w:rsidRDefault="23ED0FA3" w:rsidP="00E64AC4">
      <w:pPr>
        <w:pStyle w:val="Bullet1"/>
        <w:rPr>
          <w:lang w:val="en-US"/>
        </w:rPr>
      </w:pPr>
      <w:r w:rsidRPr="5FE09447">
        <w:rPr>
          <w:lang w:val="en-US"/>
        </w:rPr>
        <w:t>p</w:t>
      </w:r>
      <w:r w:rsidR="01F98934" w:rsidRPr="5FE09447">
        <w:rPr>
          <w:lang w:val="en-US"/>
        </w:rPr>
        <w:t xml:space="preserve">rovide access to critical </w:t>
      </w:r>
      <w:r w:rsidR="5B99B137" w:rsidRPr="5FE09447">
        <w:rPr>
          <w:lang w:val="en-US"/>
        </w:rPr>
        <w:t>wellbeing supports</w:t>
      </w:r>
    </w:p>
    <w:p w14:paraId="0D9D0A5C" w14:textId="3E140EF3" w:rsidR="009A560D" w:rsidRPr="0030181F" w:rsidRDefault="0030181F" w:rsidP="00E64AC4">
      <w:pPr>
        <w:pStyle w:val="Bullet1"/>
        <w:rPr>
          <w:lang w:val="en-US"/>
        </w:rPr>
      </w:pPr>
      <w:r>
        <w:rPr>
          <w:lang w:val="en-US"/>
        </w:rPr>
        <w:t>i</w:t>
      </w:r>
      <w:r w:rsidR="004A6FAC" w:rsidRPr="0030181F">
        <w:rPr>
          <w:lang w:val="en-US"/>
        </w:rPr>
        <w:t xml:space="preserve">mprove </w:t>
      </w:r>
      <w:r w:rsidR="005B0D7B" w:rsidRPr="0030181F">
        <w:rPr>
          <w:lang w:val="en-US"/>
        </w:rPr>
        <w:t>economic, housing and health outcomes</w:t>
      </w:r>
    </w:p>
    <w:p w14:paraId="62ECFEE0" w14:textId="3EF06321" w:rsidR="005B0D7B" w:rsidRPr="0030181F" w:rsidRDefault="23ED0FA3" w:rsidP="00E64AC4">
      <w:pPr>
        <w:pStyle w:val="Bullet1"/>
      </w:pPr>
      <w:r w:rsidRPr="22BB4B82">
        <w:t>r</w:t>
      </w:r>
      <w:r w:rsidR="7D3F827D" w:rsidRPr="22BB4B82">
        <w:t>educe social isolation for people</w:t>
      </w:r>
      <w:r w:rsidR="17ECE026" w:rsidRPr="22BB4B82">
        <w:t xml:space="preserve"> at risk of or experiencing homelessness</w:t>
      </w:r>
      <w:r w:rsidR="7D3F827D" w:rsidRPr="22BB4B82">
        <w:t>.</w:t>
      </w:r>
    </w:p>
    <w:p w14:paraId="38FABC4E" w14:textId="1BDA3C59" w:rsidR="005B0D7B" w:rsidRPr="008819C2" w:rsidRDefault="005B0D7B" w:rsidP="008819C2">
      <w:pPr>
        <w:pStyle w:val="Heading3"/>
      </w:pPr>
      <w:r w:rsidRPr="008819C2">
        <w:t>Activities and guidelines</w:t>
      </w:r>
    </w:p>
    <w:tbl>
      <w:tblPr>
        <w:tblStyle w:val="ListTable3"/>
        <w:tblW w:w="9457" w:type="dxa"/>
        <w:tblLook w:val="04A0" w:firstRow="1" w:lastRow="0" w:firstColumn="1" w:lastColumn="0" w:noHBand="0" w:noVBand="1"/>
      </w:tblPr>
      <w:tblGrid>
        <w:gridCol w:w="3114"/>
        <w:gridCol w:w="6343"/>
      </w:tblGrid>
      <w:tr w:rsidR="005B0D7B" w14:paraId="41A8A036" w14:textId="77777777" w:rsidTr="008C5141">
        <w:trPr>
          <w:cnfStyle w:val="100000000000" w:firstRow="1" w:lastRow="0" w:firstColumn="0" w:lastColumn="0" w:oddVBand="0" w:evenVBand="0" w:oddHBand="0" w:evenHBand="0" w:firstRowFirstColumn="0" w:firstRowLastColumn="0" w:lastRowFirstColumn="0" w:lastRowLastColumn="0"/>
          <w:trHeight w:val="704"/>
        </w:trPr>
        <w:tc>
          <w:tcPr>
            <w:cnfStyle w:val="001000000100" w:firstRow="0" w:lastRow="0" w:firstColumn="1" w:lastColumn="0" w:oddVBand="0" w:evenVBand="0" w:oddHBand="0" w:evenHBand="0" w:firstRowFirstColumn="1" w:firstRowLastColumn="0" w:lastRowFirstColumn="0" w:lastRowLastColumn="0"/>
            <w:tcW w:w="3114" w:type="dxa"/>
          </w:tcPr>
          <w:p w14:paraId="0616C984" w14:textId="77777777" w:rsidR="005B0D7B" w:rsidRDefault="005B0D7B" w:rsidP="00A65C91">
            <w:pPr>
              <w:pStyle w:val="Tablecolhead"/>
            </w:pPr>
            <w:r>
              <w:t>Homelessness activity</w:t>
            </w:r>
          </w:p>
        </w:tc>
        <w:tc>
          <w:tcPr>
            <w:tcW w:w="6343" w:type="dxa"/>
          </w:tcPr>
          <w:p w14:paraId="3EFA8489" w14:textId="47509E15" w:rsidR="005B0D7B" w:rsidRDefault="463FD19B" w:rsidP="00A65C91">
            <w:pPr>
              <w:pStyle w:val="Tablecolhead"/>
              <w:cnfStyle w:val="100000000000" w:firstRow="1" w:lastRow="0" w:firstColumn="0" w:lastColumn="0" w:oddVBand="0" w:evenVBand="0" w:oddHBand="0" w:evenHBand="0" w:firstRowFirstColumn="0" w:firstRowLastColumn="0" w:lastRowFirstColumn="0" w:lastRowLastColumn="0"/>
            </w:pPr>
            <w:r>
              <w:t>Program guidelines or</w:t>
            </w:r>
            <w:r w:rsidR="00904E7C">
              <w:t xml:space="preserve"> guidance</w:t>
            </w:r>
            <w:r w:rsidR="00D5031C">
              <w:t xml:space="preserve"> </w:t>
            </w:r>
          </w:p>
          <w:p w14:paraId="333D83E0" w14:textId="24D54B63" w:rsidR="005B0D7B" w:rsidRDefault="005B0D7B" w:rsidP="00A65C91">
            <w:pPr>
              <w:pStyle w:val="Tablecolhead"/>
              <w:cnfStyle w:val="100000000000" w:firstRow="1" w:lastRow="0" w:firstColumn="0" w:lastColumn="0" w:oddVBand="0" w:evenVBand="0" w:oddHBand="0" w:evenHBand="0" w:firstRowFirstColumn="0" w:firstRowLastColumn="0" w:lastRowFirstColumn="0" w:lastRowLastColumn="0"/>
            </w:pPr>
          </w:p>
        </w:tc>
      </w:tr>
      <w:tr w:rsidR="005B0D7B" w:rsidRPr="00903088" w14:paraId="48B804A7" w14:textId="77777777" w:rsidTr="008C5141">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114" w:type="dxa"/>
          </w:tcPr>
          <w:p w14:paraId="79DD1D79" w14:textId="082376F3" w:rsidR="005B0D7B" w:rsidRDefault="005B0D7B" w:rsidP="00BF14E2">
            <w:pPr>
              <w:pStyle w:val="Tabletext"/>
            </w:pPr>
            <w:r w:rsidRPr="00DB55E5">
              <w:t>20083</w:t>
            </w:r>
            <w:r w:rsidR="00847AC1">
              <w:t xml:space="preserve"> - Essential </w:t>
            </w:r>
            <w:r w:rsidR="00334438">
              <w:t>n</w:t>
            </w:r>
            <w:r w:rsidR="00847AC1">
              <w:t xml:space="preserve">eeds </w:t>
            </w:r>
            <w:r w:rsidR="00334438">
              <w:t>c</w:t>
            </w:r>
            <w:r w:rsidR="00847AC1">
              <w:t>entre</w:t>
            </w:r>
          </w:p>
        </w:tc>
        <w:tc>
          <w:tcPr>
            <w:tcW w:w="6343" w:type="dxa"/>
          </w:tcPr>
          <w:p w14:paraId="32C0A89D" w14:textId="18DA09A5" w:rsidR="005B0D7B" w:rsidRPr="00842A7B" w:rsidRDefault="3280E8DE" w:rsidP="00BF14E2">
            <w:pPr>
              <w:pStyle w:val="Tabletext"/>
              <w:cnfStyle w:val="000000100000" w:firstRow="0" w:lastRow="0" w:firstColumn="0" w:lastColumn="0" w:oddVBand="0" w:evenVBand="0" w:oddHBand="1" w:evenHBand="0" w:firstRowFirstColumn="0" w:firstRowLastColumn="0" w:lastRowFirstColumn="0" w:lastRowLastColumn="0"/>
            </w:pPr>
            <w:hyperlink w:anchor="_Homeless_Persons_Support">
              <w:r w:rsidRPr="293933C7">
                <w:rPr>
                  <w:rStyle w:val="Hyperlink"/>
                </w:rPr>
                <w:t>The essential needs centres and mobile drop-in centres</w:t>
              </w:r>
              <w:r w:rsidR="1272609E" w:rsidRPr="293933C7">
                <w:rPr>
                  <w:rStyle w:val="Hyperlink"/>
                </w:rPr>
                <w:t xml:space="preserve"> guidance</w:t>
              </w:r>
            </w:hyperlink>
            <w:r w:rsidR="00334438">
              <w:rPr>
                <w:rStyle w:val="Hyperlink"/>
              </w:rPr>
              <w:t>.</w:t>
            </w:r>
          </w:p>
        </w:tc>
      </w:tr>
      <w:bookmarkEnd w:id="349"/>
      <w:bookmarkEnd w:id="350"/>
    </w:tbl>
    <w:p w14:paraId="2BCA1A8F" w14:textId="59F6A0B2" w:rsidR="7D2A04E8" w:rsidRDefault="7D2A04E8">
      <w:r>
        <w:br w:type="page"/>
      </w:r>
    </w:p>
    <w:p w14:paraId="00B9F8FE" w14:textId="41DF3D6D" w:rsidR="00C5438C" w:rsidRDefault="00C74733" w:rsidP="00AD5EB6">
      <w:pPr>
        <w:pStyle w:val="Heading1"/>
      </w:pPr>
      <w:bookmarkStart w:id="359" w:name="_Appendix_1_Overview"/>
      <w:bookmarkStart w:id="360" w:name="_Toc167378398"/>
      <w:bookmarkStart w:id="361" w:name="_Toc734034331"/>
      <w:bookmarkStart w:id="362" w:name="_Toc85010809"/>
      <w:bookmarkStart w:id="363" w:name="_Ref104457717"/>
      <w:bookmarkStart w:id="364" w:name="_Ref104457723"/>
      <w:bookmarkStart w:id="365" w:name="_Toc107575949"/>
      <w:bookmarkEnd w:id="359"/>
      <w:r>
        <w:t xml:space="preserve">Appendix </w:t>
      </w:r>
      <w:r w:rsidR="00FF4C73">
        <w:t>1</w:t>
      </w:r>
      <w:r>
        <w:t xml:space="preserve"> </w:t>
      </w:r>
      <w:r w:rsidR="00C5438C">
        <w:t>Overview of the Multi-Agency Risk Assessment and Management Framework</w:t>
      </w:r>
      <w:bookmarkEnd w:id="360"/>
      <w:r w:rsidR="285A5DC5">
        <w:t xml:space="preserve"> (MARAM)</w:t>
      </w:r>
      <w:bookmarkEnd w:id="361"/>
    </w:p>
    <w:p w14:paraId="018596AF" w14:textId="7CF6669E" w:rsidR="007875AD" w:rsidRDefault="00147116" w:rsidP="00BF14E2">
      <w:pPr>
        <w:pStyle w:val="Body"/>
      </w:pPr>
      <w:r>
        <w:t>T</w:t>
      </w:r>
      <w:r w:rsidR="00222DD0">
        <w:t xml:space="preserve">his overview provides a snapshot of the MARAM, </w:t>
      </w:r>
      <w:r>
        <w:t>to review the full MARAM and additional resources, refer to the MARAM website</w:t>
      </w:r>
      <w:r w:rsidR="009F0B01">
        <w:t xml:space="preserve"> which is managed by Family Safety Victoria</w:t>
      </w:r>
      <w:r w:rsidR="002C4530">
        <w:t>.</w:t>
      </w:r>
      <w:r>
        <w:t xml:space="preserve"> </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147116" w14:paraId="26D3321E" w14:textId="77777777" w:rsidTr="004748A0">
        <w:trPr>
          <w:trHeight w:val="300"/>
        </w:trPr>
        <w:tc>
          <w:tcPr>
            <w:tcW w:w="9288" w:type="dxa"/>
          </w:tcPr>
          <w:p w14:paraId="0F12492D" w14:textId="77777777" w:rsidR="002C4530" w:rsidRDefault="002C4530" w:rsidP="002C4530">
            <w:pPr>
              <w:pStyle w:val="Body"/>
            </w:pPr>
            <w:hyperlink r:id="rId175" w:history="1">
              <w:r w:rsidRPr="7B9B1F62">
                <w:rPr>
                  <w:rStyle w:val="Hyperlink"/>
                </w:rPr>
                <w:t>MARAM website</w:t>
              </w:r>
            </w:hyperlink>
          </w:p>
          <w:p w14:paraId="3F39C8A5" w14:textId="5D627810" w:rsidR="002C4530" w:rsidRDefault="002C4530" w:rsidP="00BF14E2">
            <w:pPr>
              <w:pStyle w:val="Body"/>
            </w:pPr>
            <w:r w:rsidRPr="00E014CC">
              <w:t>https://www.vic.gov.au/family-violence-multi-agency-risk-assessment-and-management</w:t>
            </w:r>
          </w:p>
        </w:tc>
      </w:tr>
    </w:tbl>
    <w:p w14:paraId="7E48F929" w14:textId="77777777" w:rsidR="00147116" w:rsidRDefault="00147116" w:rsidP="00BF14E2">
      <w:pPr>
        <w:pStyle w:val="Body"/>
      </w:pPr>
    </w:p>
    <w:p w14:paraId="741BFA27" w14:textId="3E3CA954" w:rsidR="007D536E" w:rsidRPr="00246BB2" w:rsidRDefault="007D536E" w:rsidP="00BF14E2">
      <w:pPr>
        <w:pStyle w:val="Body"/>
      </w:pPr>
      <w:r w:rsidRPr="00246BB2">
        <w:t xml:space="preserve">The </w:t>
      </w:r>
      <w:r w:rsidRPr="00246BB2">
        <w:rPr>
          <w:b/>
          <w:bCs/>
        </w:rPr>
        <w:t>objectives</w:t>
      </w:r>
      <w:r w:rsidRPr="00246BB2">
        <w:t xml:space="preserve"> of MARAM are to:</w:t>
      </w:r>
    </w:p>
    <w:p w14:paraId="7058A93E" w14:textId="77777777" w:rsidR="007D536E" w:rsidRPr="00F1693A" w:rsidRDefault="007D536E" w:rsidP="00E64AC4">
      <w:pPr>
        <w:pStyle w:val="Bullet1"/>
      </w:pPr>
      <w:r w:rsidRPr="471F2E07">
        <w:t>increase the safety of people experiencing family violence</w:t>
      </w:r>
    </w:p>
    <w:p w14:paraId="1461B220" w14:textId="16E4E9D9" w:rsidR="007D536E" w:rsidRPr="00F1693A" w:rsidRDefault="007D536E" w:rsidP="00E64AC4">
      <w:pPr>
        <w:pStyle w:val="Bullet1"/>
      </w:pPr>
      <w:r w:rsidRPr="471F2E07">
        <w:t xml:space="preserve">ensure the </w:t>
      </w:r>
      <w:r w:rsidR="00AF036D">
        <w:t xml:space="preserve">representation of a </w:t>
      </w:r>
      <w:r w:rsidRPr="471F2E07">
        <w:t>broad range of experiences across the spectrum of seriousness and presentations of risk, including for Aboriginal communities, diverse communities, children, and across varying family and relationship types</w:t>
      </w:r>
    </w:p>
    <w:p w14:paraId="02FB402F" w14:textId="77777777" w:rsidR="007D536E" w:rsidRPr="00F1693A" w:rsidRDefault="007D536E" w:rsidP="00E64AC4">
      <w:pPr>
        <w:pStyle w:val="Bullet1"/>
      </w:pPr>
      <w:r w:rsidRPr="471F2E07">
        <w:t>keep perpetrators in view and hold them accountable for their actions and behaviours</w:t>
      </w:r>
    </w:p>
    <w:p w14:paraId="7BD9F448" w14:textId="77777777" w:rsidR="007D536E" w:rsidRPr="00F1693A" w:rsidRDefault="007D536E" w:rsidP="00E64AC4">
      <w:pPr>
        <w:pStyle w:val="Bullet1"/>
      </w:pPr>
      <w:r w:rsidRPr="471F2E07">
        <w:t>guide alignment with MARAM for use across a broader range of organisations and sectors who will have responsibilities to identify, assess and respond to family violence risk</w:t>
      </w:r>
    </w:p>
    <w:p w14:paraId="737D6A9D" w14:textId="77777777" w:rsidR="007D536E" w:rsidRPr="00772F71" w:rsidRDefault="007D536E" w:rsidP="00E64AC4">
      <w:pPr>
        <w:pStyle w:val="Bullet1"/>
      </w:pPr>
      <w:r w:rsidRPr="00772F71">
        <w:t>ensure consistent use of MARAM across these organisations and sectors.</w:t>
      </w:r>
    </w:p>
    <w:p w14:paraId="2D6FEE91" w14:textId="77777777" w:rsidR="007D536E" w:rsidRPr="00246BB2" w:rsidRDefault="007D536E" w:rsidP="00BF14E2">
      <w:pPr>
        <w:pStyle w:val="Bodyafterbullets"/>
        <w:rPr>
          <w:b/>
          <w:bCs/>
        </w:rPr>
      </w:pPr>
      <w:r w:rsidRPr="00246BB2">
        <w:t>There are three foundational elements of MARAM. These are:</w:t>
      </w:r>
    </w:p>
    <w:p w14:paraId="3A1FE8F3" w14:textId="2D033ACB" w:rsidR="007D536E" w:rsidRPr="00DE28FB" w:rsidRDefault="00A73AA1" w:rsidP="00E64AC4">
      <w:pPr>
        <w:pStyle w:val="Bullet1"/>
        <w:rPr>
          <w:b/>
          <w:bCs/>
        </w:rPr>
      </w:pPr>
      <w:r>
        <w:t xml:space="preserve">the </w:t>
      </w:r>
      <w:r w:rsidR="007D536E" w:rsidRPr="00DE28FB">
        <w:t xml:space="preserve">10 MARAM Framework </w:t>
      </w:r>
      <w:r w:rsidR="007D536E" w:rsidRPr="00DE28FB">
        <w:rPr>
          <w:b/>
          <w:bCs/>
        </w:rPr>
        <w:t>principles</w:t>
      </w:r>
      <w:r w:rsidR="007D536E" w:rsidRPr="00DE28FB">
        <w:t xml:space="preserve"> </w:t>
      </w:r>
      <w:r>
        <w:t>that</w:t>
      </w:r>
      <w:r w:rsidRPr="00DE28FB">
        <w:t xml:space="preserve"> </w:t>
      </w:r>
      <w:r w:rsidR="007D536E" w:rsidRPr="00DE28FB">
        <w:t>underpin practice across the service system</w:t>
      </w:r>
    </w:p>
    <w:p w14:paraId="7538758F" w14:textId="6FF34753" w:rsidR="007D536E" w:rsidRPr="00DE28FB" w:rsidRDefault="00B8496A" w:rsidP="00E64AC4">
      <w:pPr>
        <w:pStyle w:val="Bullet1"/>
        <w:rPr>
          <w:b/>
          <w:bCs/>
        </w:rPr>
      </w:pPr>
      <w:r>
        <w:t>f</w:t>
      </w:r>
      <w:r w:rsidR="007564E3">
        <w:t>our</w:t>
      </w:r>
      <w:r w:rsidR="007D536E" w:rsidRPr="00DE28FB">
        <w:t xml:space="preserve"> </w:t>
      </w:r>
      <w:r w:rsidR="007D536E" w:rsidRPr="00DE28FB">
        <w:rPr>
          <w:b/>
          <w:bCs/>
        </w:rPr>
        <w:t>pillars</w:t>
      </w:r>
      <w:r w:rsidR="007D536E" w:rsidRPr="00DE28FB">
        <w:t xml:space="preserve"> to support organisations to align their policies, procedures, practice guidance and tools with MARAM</w:t>
      </w:r>
    </w:p>
    <w:p w14:paraId="1202F380" w14:textId="6304233A" w:rsidR="007D536E" w:rsidRDefault="00A73AA1" w:rsidP="00E64AC4">
      <w:pPr>
        <w:pStyle w:val="Bullet1"/>
      </w:pPr>
      <w:r>
        <w:t xml:space="preserve">the </w:t>
      </w:r>
      <w:r w:rsidR="007D536E" w:rsidRPr="00246BB2">
        <w:t xml:space="preserve">10 </w:t>
      </w:r>
      <w:r w:rsidR="007D536E" w:rsidRPr="00246BB2">
        <w:rPr>
          <w:b/>
          <w:bCs/>
        </w:rPr>
        <w:t>responsibilities</w:t>
      </w:r>
      <w:r w:rsidR="007D536E" w:rsidRPr="00246BB2">
        <w:t xml:space="preserve"> for practice that describe the roles and expectations of </w:t>
      </w:r>
      <w:r w:rsidR="00B8496A">
        <w:t>f</w:t>
      </w:r>
      <w:r w:rsidR="007D536E" w:rsidRPr="00246BB2">
        <w:t>ramework organisations.</w:t>
      </w:r>
    </w:p>
    <w:p w14:paraId="1644356B" w14:textId="1B0E51FC" w:rsidR="00C5438C" w:rsidRDefault="00C5438C" w:rsidP="00F4431A">
      <w:pPr>
        <w:pStyle w:val="Bodyafterbullets"/>
        <w:rPr>
          <w:rFonts w:asciiTheme="minorHAnsi" w:eastAsiaTheme="minorHAnsi" w:hAnsiTheme="minorHAnsi" w:cstheme="minorBidi"/>
          <w:kern w:val="0"/>
          <w:sz w:val="22"/>
          <w14:ligatures w14:val="none"/>
        </w:rPr>
      </w:pPr>
      <w:r w:rsidRPr="00A74C33">
        <w:t>MARAM creates a shared responsibility between prescribed services and sectors.</w:t>
      </w:r>
      <w:r>
        <w:t xml:space="preserve"> This shared responsibility</w:t>
      </w:r>
      <w:r w:rsidR="00681CA0">
        <w:t xml:space="preserve"> </w:t>
      </w:r>
      <w:r>
        <w:t>use</w:t>
      </w:r>
      <w:r w:rsidR="00681CA0">
        <w:t>s</w:t>
      </w:r>
      <w:r>
        <w:t xml:space="preserve"> tools </w:t>
      </w:r>
      <w:r w:rsidR="004B4D50">
        <w:t>based on</w:t>
      </w:r>
      <w:r>
        <w:t xml:space="preserve"> evidence-based risk factors</w:t>
      </w:r>
      <w:r w:rsidR="004B4D50">
        <w:t>. It also</w:t>
      </w:r>
      <w:r>
        <w:t xml:space="preserve"> shar</w:t>
      </w:r>
      <w:r w:rsidR="004B4D50">
        <w:t>es</w:t>
      </w:r>
      <w:r>
        <w:t xml:space="preserve"> relevant information to reduce risk</w:t>
      </w:r>
      <w:r w:rsidR="004B4D50">
        <w:t>. This approach</w:t>
      </w:r>
      <w:r>
        <w:t xml:space="preserve"> provides more options to keep victim survivors safe and </w:t>
      </w:r>
      <w:r w:rsidRPr="00A74C33">
        <w:t>perpetrators in view and accountable.</w:t>
      </w:r>
    </w:p>
    <w:p w14:paraId="51C1FB06" w14:textId="08B29910" w:rsidR="00C5438C" w:rsidRDefault="00C5438C" w:rsidP="00F4431A">
      <w:pPr>
        <w:pStyle w:val="Body"/>
      </w:pPr>
      <w:r>
        <w:t>MARAM acknowledges children as victim survivors in their own right. MARAM provides specific evidence-based risk factors and tools</w:t>
      </w:r>
      <w:r w:rsidR="00AC2F39">
        <w:t xml:space="preserve"> </w:t>
      </w:r>
      <w:r>
        <w:t xml:space="preserve">to </w:t>
      </w:r>
      <w:r w:rsidR="00AC2F39">
        <w:t>help</w:t>
      </w:r>
      <w:r>
        <w:t xml:space="preserve"> identif</w:t>
      </w:r>
      <w:r w:rsidR="00EB294D">
        <w:t xml:space="preserve">y </w:t>
      </w:r>
      <w:r>
        <w:t>and assess family violence risk to children.</w:t>
      </w:r>
    </w:p>
    <w:p w14:paraId="19C7F504" w14:textId="200BF987" w:rsidR="00C5438C" w:rsidRDefault="00C5438C" w:rsidP="00F4431A">
      <w:pPr>
        <w:pStyle w:val="Body"/>
      </w:pPr>
      <w:r w:rsidRPr="6C0F6662">
        <w:t xml:space="preserve">MARAM </w:t>
      </w:r>
      <w:r w:rsidR="00EB294D">
        <w:t>works with</w:t>
      </w:r>
      <w:r w:rsidRPr="6C0F6662">
        <w:t xml:space="preserve"> the</w:t>
      </w:r>
      <w:r w:rsidRPr="7618D10E">
        <w:t xml:space="preserve"> Child Information Sharing Scheme (CISS) and the Family Violence Information Sharing Scheme (FVISS). The</w:t>
      </w:r>
      <w:r w:rsidR="00465A61">
        <w:t>se schemes</w:t>
      </w:r>
      <w:r w:rsidRPr="7618D10E">
        <w:t xml:space="preserve"> </w:t>
      </w:r>
      <w:r w:rsidR="00465A61">
        <w:t>let</w:t>
      </w:r>
      <w:r w:rsidRPr="7618D10E">
        <w:t xml:space="preserve"> practitioners </w:t>
      </w:r>
      <w:r w:rsidR="00DC42DF">
        <w:t xml:space="preserve">access </w:t>
      </w:r>
      <w:r w:rsidRPr="7618D10E">
        <w:t>a wide</w:t>
      </w:r>
      <w:r w:rsidR="00DC42DF">
        <w:t xml:space="preserve"> range </w:t>
      </w:r>
      <w:r w:rsidRPr="7618D10E">
        <w:t xml:space="preserve">of information to </w:t>
      </w:r>
      <w:r w:rsidR="00DC42DF">
        <w:t>identify</w:t>
      </w:r>
      <w:r w:rsidRPr="7618D10E">
        <w:t xml:space="preserve"> risk.</w:t>
      </w:r>
      <w:r>
        <w:t xml:space="preserve"> </w:t>
      </w:r>
      <w:r w:rsidRPr="7618D10E">
        <w:t xml:space="preserve">The CISS allows a prescribed information sharing entity (ISE) to share information </w:t>
      </w:r>
      <w:r w:rsidR="00175E06">
        <w:t>that</w:t>
      </w:r>
      <w:r w:rsidR="00175E06" w:rsidRPr="7618D10E">
        <w:t xml:space="preserve"> </w:t>
      </w:r>
      <w:r w:rsidRPr="7618D10E">
        <w:t>promote</w:t>
      </w:r>
      <w:r w:rsidR="00175E06">
        <w:t>s</w:t>
      </w:r>
      <w:r w:rsidRPr="7618D10E">
        <w:t xml:space="preserve"> the wellbeing or safety o</w:t>
      </w:r>
      <w:r w:rsidR="00635ABC">
        <w:t>f</w:t>
      </w:r>
      <w:r w:rsidRPr="7618D10E">
        <w:t xml:space="preserve"> a child or a group of children. </w:t>
      </w:r>
      <w:r>
        <w:t xml:space="preserve">The </w:t>
      </w:r>
      <w:r w:rsidRPr="7618D10E">
        <w:t xml:space="preserve">FVISS enables </w:t>
      </w:r>
      <w:r w:rsidR="00AF036D">
        <w:t>authorised work</w:t>
      </w:r>
      <w:r w:rsidR="008A1E46">
        <w:t>ers</w:t>
      </w:r>
      <w:r w:rsidR="00AF036D">
        <w:t xml:space="preserve"> to collect, use and share</w:t>
      </w:r>
      <w:r>
        <w:t xml:space="preserve"> relevant information about victim survivors, perpetrators, alleged perpetrators and other people involved in family violence</w:t>
      </w:r>
      <w:r w:rsidR="00AF036D">
        <w:t>.</w:t>
      </w:r>
    </w:p>
    <w:p w14:paraId="43AF15EA" w14:textId="6E8F8E37" w:rsidR="001D2473" w:rsidRPr="00246BB2" w:rsidRDefault="004949AE" w:rsidP="001D2473">
      <w:pPr>
        <w:pStyle w:val="TableFigureTitle"/>
        <w:rPr>
          <w:rFonts w:ascii="Verdana" w:hAnsi="Verdana"/>
          <w:sz w:val="21"/>
          <w:szCs w:val="21"/>
        </w:rPr>
      </w:pPr>
      <w:r>
        <w:rPr>
          <w:rFonts w:ascii="Verdana" w:hAnsi="Verdana"/>
          <w:sz w:val="21"/>
          <w:szCs w:val="21"/>
        </w:rPr>
        <w:t>M</w:t>
      </w:r>
      <w:r w:rsidR="001D2473" w:rsidRPr="00246BB2">
        <w:rPr>
          <w:rFonts w:ascii="Verdana" w:hAnsi="Verdana"/>
          <w:sz w:val="21"/>
          <w:szCs w:val="21"/>
        </w:rPr>
        <w:t>ARAM Framework requirements for each pillar</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2691"/>
        <w:gridCol w:w="6328"/>
      </w:tblGrid>
      <w:tr w:rsidR="001D2473" w:rsidRPr="001C77CB" w14:paraId="525484D3" w14:textId="77777777" w:rsidTr="00414420">
        <w:trPr>
          <w:tblHeader/>
        </w:trPr>
        <w:tc>
          <w:tcPr>
            <w:tcW w:w="2691" w:type="dxa"/>
            <w:shd w:val="clear" w:color="auto" w:fill="032833"/>
          </w:tcPr>
          <w:p w14:paraId="2EE87E70" w14:textId="77777777" w:rsidR="001D2473" w:rsidRPr="007E77A5" w:rsidRDefault="001D2473" w:rsidP="00300D55">
            <w:pPr>
              <w:pStyle w:val="Tablecolhead"/>
            </w:pPr>
            <w:r w:rsidRPr="007E77A5">
              <w:t>Pillar</w:t>
            </w:r>
          </w:p>
        </w:tc>
        <w:tc>
          <w:tcPr>
            <w:tcW w:w="6328" w:type="dxa"/>
            <w:shd w:val="clear" w:color="auto" w:fill="032833"/>
          </w:tcPr>
          <w:p w14:paraId="28474CA8" w14:textId="77777777" w:rsidR="001D2473" w:rsidRPr="007E77A5" w:rsidRDefault="001D2473" w:rsidP="00300D55">
            <w:pPr>
              <w:pStyle w:val="Tablecolhead"/>
            </w:pPr>
            <w:r w:rsidRPr="007E77A5">
              <w:t>Framework requirements</w:t>
            </w:r>
          </w:p>
        </w:tc>
      </w:tr>
      <w:tr w:rsidR="001D2473" w:rsidRPr="001C77CB" w14:paraId="4C167C89" w14:textId="77777777" w:rsidTr="00414420">
        <w:tc>
          <w:tcPr>
            <w:tcW w:w="2691" w:type="dxa"/>
          </w:tcPr>
          <w:p w14:paraId="0F786A8C" w14:textId="77777777" w:rsidR="001D2473" w:rsidRPr="00246BB2" w:rsidRDefault="001D2473" w:rsidP="00BF14E2">
            <w:pPr>
              <w:pStyle w:val="Tabletext"/>
            </w:pPr>
            <w:r w:rsidRPr="00246BB2">
              <w:t>Pillar 1: Shared understanding of family violence</w:t>
            </w:r>
          </w:p>
        </w:tc>
        <w:tc>
          <w:tcPr>
            <w:tcW w:w="6328" w:type="dxa"/>
          </w:tcPr>
          <w:p w14:paraId="199C32CF" w14:textId="10D9EFB2" w:rsidR="001D2473" w:rsidRPr="00246BB2" w:rsidRDefault="001D2473" w:rsidP="00BF14E2">
            <w:pPr>
              <w:pStyle w:val="Tabletext"/>
            </w:pPr>
            <w:r w:rsidRPr="00246BB2">
              <w:t>Demonstrate understanding of:</w:t>
            </w:r>
          </w:p>
          <w:p w14:paraId="185600A6" w14:textId="77777777" w:rsidR="001D2473" w:rsidRPr="00246BB2" w:rsidRDefault="001D2473" w:rsidP="00E64AC4">
            <w:pPr>
              <w:pStyle w:val="Tablebullet1"/>
            </w:pPr>
            <w:r w:rsidRPr="00246BB2">
              <w:t>family violence risk and impact</w:t>
            </w:r>
          </w:p>
          <w:p w14:paraId="3663A4CA" w14:textId="77777777" w:rsidR="001D2473" w:rsidRPr="00246BB2" w:rsidRDefault="001D2473" w:rsidP="00E64AC4">
            <w:pPr>
              <w:pStyle w:val="Tablebullet1"/>
            </w:pPr>
            <w:r w:rsidRPr="00246BB2">
              <w:t>spectrum of family violence types</w:t>
            </w:r>
          </w:p>
          <w:p w14:paraId="27B5B3F9" w14:textId="77777777" w:rsidR="001D2473" w:rsidRPr="00246BB2" w:rsidRDefault="001D2473" w:rsidP="00E64AC4">
            <w:pPr>
              <w:pStyle w:val="Tablebullet1"/>
            </w:pPr>
            <w:r w:rsidRPr="00246BB2">
              <w:t>complexity of experiences in community (intersectionality)</w:t>
            </w:r>
          </w:p>
          <w:p w14:paraId="00C62217" w14:textId="7A8587BD" w:rsidR="001D2473" w:rsidRPr="00246BB2" w:rsidRDefault="001D2473" w:rsidP="00E64AC4">
            <w:pPr>
              <w:pStyle w:val="Tablebullet1"/>
            </w:pPr>
            <w:r w:rsidRPr="00246BB2">
              <w:t>use of the evidence-based risk factors to support determination of risk</w:t>
            </w:r>
            <w:r w:rsidR="003C0607">
              <w:t>.</w:t>
            </w:r>
          </w:p>
        </w:tc>
      </w:tr>
      <w:tr w:rsidR="001D2473" w:rsidRPr="001C77CB" w14:paraId="7002AA3C" w14:textId="77777777" w:rsidTr="00414420">
        <w:tc>
          <w:tcPr>
            <w:tcW w:w="2691" w:type="dxa"/>
          </w:tcPr>
          <w:p w14:paraId="15B465BF" w14:textId="77777777" w:rsidR="001D2473" w:rsidRPr="00246BB2" w:rsidRDefault="001D2473" w:rsidP="00BF14E2">
            <w:pPr>
              <w:pStyle w:val="Tabletext"/>
            </w:pPr>
            <w:r w:rsidRPr="00246BB2">
              <w:t>Pillar 2: Consistent and collaborative practice</w:t>
            </w:r>
          </w:p>
        </w:tc>
        <w:tc>
          <w:tcPr>
            <w:tcW w:w="6328" w:type="dxa"/>
          </w:tcPr>
          <w:p w14:paraId="44B00463" w14:textId="77777777" w:rsidR="001D2473" w:rsidRPr="00246BB2" w:rsidRDefault="001D2473" w:rsidP="00BF14E2">
            <w:pPr>
              <w:pStyle w:val="Tabletext"/>
            </w:pPr>
            <w:r w:rsidRPr="00246BB2">
              <w:t>Apply consistent, collaborative practice through use of:</w:t>
            </w:r>
          </w:p>
          <w:p w14:paraId="2FA5260E" w14:textId="77777777" w:rsidR="001D2473" w:rsidRPr="00246BB2" w:rsidRDefault="001D2473" w:rsidP="00E64AC4">
            <w:pPr>
              <w:pStyle w:val="Tablebullet1"/>
            </w:pPr>
            <w:r w:rsidRPr="00246BB2">
              <w:t>MARAM tools to screen, identify, assess, manage family violence risk</w:t>
            </w:r>
          </w:p>
          <w:p w14:paraId="6DB1A3A0" w14:textId="77777777" w:rsidR="001D2473" w:rsidRPr="00246BB2" w:rsidRDefault="001D2473" w:rsidP="00E64AC4">
            <w:pPr>
              <w:pStyle w:val="Tablebullet1"/>
            </w:pPr>
            <w:r w:rsidRPr="00246BB2">
              <w:t>FVISS or other laws to share information</w:t>
            </w:r>
          </w:p>
          <w:p w14:paraId="52DF2856" w14:textId="01E537CD" w:rsidR="001D2473" w:rsidRPr="00246BB2" w:rsidRDefault="003C0607" w:rsidP="00E64AC4">
            <w:pPr>
              <w:pStyle w:val="Tablebullet1"/>
            </w:pPr>
            <w:r>
              <w:t>s</w:t>
            </w:r>
            <w:r w:rsidR="001D2473" w:rsidRPr="00246BB2">
              <w:t>tructured professional judgement</w:t>
            </w:r>
          </w:p>
          <w:p w14:paraId="561B44C8" w14:textId="77777777" w:rsidR="001D2473" w:rsidRPr="00246BB2" w:rsidRDefault="001D2473" w:rsidP="00E64AC4">
            <w:pPr>
              <w:pStyle w:val="Tablebullet1"/>
            </w:pPr>
            <w:r w:rsidRPr="00246BB2">
              <w:t>victim survivor self-assessed level of fear</w:t>
            </w:r>
          </w:p>
          <w:p w14:paraId="6F2A88D1" w14:textId="77777777" w:rsidR="001D2473" w:rsidRPr="00246BB2" w:rsidRDefault="001D2473" w:rsidP="00E64AC4">
            <w:pPr>
              <w:pStyle w:val="Tablebullet1"/>
            </w:pPr>
            <w:r w:rsidRPr="00246BB2">
              <w:t>evidence-based risk factors</w:t>
            </w:r>
          </w:p>
          <w:p w14:paraId="4DCFA3CD" w14:textId="05814F0D" w:rsidR="001D2473" w:rsidRPr="00246BB2" w:rsidRDefault="001D2473" w:rsidP="00E64AC4">
            <w:pPr>
              <w:pStyle w:val="Tablebullet1"/>
            </w:pPr>
            <w:r w:rsidRPr="00246BB2">
              <w:t>info</w:t>
            </w:r>
            <w:r w:rsidR="003C0607">
              <w:t>rmation</w:t>
            </w:r>
            <w:r w:rsidRPr="00246BB2">
              <w:t xml:space="preserve"> sharing and collaboration</w:t>
            </w:r>
          </w:p>
          <w:p w14:paraId="31CBBC46" w14:textId="7B5D9923" w:rsidR="001D2473" w:rsidRPr="00246BB2" w:rsidRDefault="001D2473" w:rsidP="00E64AC4">
            <w:pPr>
              <w:pStyle w:val="Tablebullet1"/>
            </w:pPr>
            <w:r w:rsidRPr="00246BB2">
              <w:t>own professional judgement</w:t>
            </w:r>
            <w:r w:rsidR="003C0607">
              <w:t>.</w:t>
            </w:r>
          </w:p>
        </w:tc>
      </w:tr>
      <w:tr w:rsidR="001D2473" w:rsidRPr="001C77CB" w14:paraId="4E122620" w14:textId="77777777" w:rsidTr="00414420">
        <w:tc>
          <w:tcPr>
            <w:tcW w:w="2691" w:type="dxa"/>
          </w:tcPr>
          <w:p w14:paraId="3149B3B6" w14:textId="7E77D4E6" w:rsidR="001D2473" w:rsidRPr="00246BB2" w:rsidRDefault="001D2473" w:rsidP="00BF14E2">
            <w:pPr>
              <w:pStyle w:val="Tabletext"/>
            </w:pPr>
            <w:r w:rsidRPr="00246BB2">
              <w:t xml:space="preserve">Pillar 3: </w:t>
            </w:r>
            <w:r w:rsidR="00743415">
              <w:t>R</w:t>
            </w:r>
            <w:r w:rsidRPr="00246BB2">
              <w:t>esponsibilities for risk assessment and management</w:t>
            </w:r>
          </w:p>
        </w:tc>
        <w:tc>
          <w:tcPr>
            <w:tcW w:w="6328" w:type="dxa"/>
          </w:tcPr>
          <w:p w14:paraId="738026F4" w14:textId="77777777" w:rsidR="001D2473" w:rsidRPr="00246BB2" w:rsidRDefault="001D2473" w:rsidP="00BF14E2">
            <w:pPr>
              <w:pStyle w:val="Tabletext"/>
            </w:pPr>
            <w:r w:rsidRPr="00246BB2">
              <w:t>Organisational leaders:</w:t>
            </w:r>
          </w:p>
          <w:p w14:paraId="7E2085B0" w14:textId="77777777" w:rsidR="00B8496A" w:rsidRDefault="001D2473">
            <w:pPr>
              <w:pStyle w:val="Tablebullet1"/>
            </w:pPr>
            <w:r w:rsidRPr="00246BB2">
              <w:t>understand their organisation's responsibilities in family violence risk assessment and management</w:t>
            </w:r>
          </w:p>
          <w:p w14:paraId="166356AE" w14:textId="3AC32118" w:rsidR="001D2473" w:rsidRPr="00246BB2" w:rsidRDefault="00B8496A" w:rsidP="00E64AC4">
            <w:pPr>
              <w:pStyle w:val="Tablebullet1"/>
            </w:pPr>
            <w:r>
              <w:t>understand responsibilities</w:t>
            </w:r>
            <w:r w:rsidR="001D2473" w:rsidRPr="00246BB2">
              <w:t xml:space="preserve"> that relate to the operation of the information sharing scheme</w:t>
            </w:r>
          </w:p>
          <w:p w14:paraId="7C010462" w14:textId="19C3F856" w:rsidR="001D2473" w:rsidRPr="00246BB2" w:rsidRDefault="001D2473" w:rsidP="00E64AC4">
            <w:pPr>
              <w:pStyle w:val="Tablebullet1"/>
            </w:pPr>
            <w:r w:rsidRPr="00246BB2">
              <w:t>equip their workforce with the tools, resources and training to meet those responsibilities</w:t>
            </w:r>
            <w:r w:rsidR="003C0607">
              <w:t>.</w:t>
            </w:r>
          </w:p>
        </w:tc>
      </w:tr>
      <w:tr w:rsidR="001D2473" w:rsidRPr="001C77CB" w14:paraId="4305B1F7" w14:textId="77777777" w:rsidTr="00414420">
        <w:tc>
          <w:tcPr>
            <w:tcW w:w="2691" w:type="dxa"/>
          </w:tcPr>
          <w:p w14:paraId="294D83A6" w14:textId="77777777" w:rsidR="001D2473" w:rsidRPr="00246BB2" w:rsidRDefault="001D2473" w:rsidP="00BF14E2">
            <w:pPr>
              <w:pStyle w:val="Tabletext"/>
            </w:pPr>
            <w:r w:rsidRPr="00246BB2">
              <w:t>Pillar 4: Systems, outcomes and continuous improvement</w:t>
            </w:r>
          </w:p>
        </w:tc>
        <w:tc>
          <w:tcPr>
            <w:tcW w:w="6328" w:type="dxa"/>
          </w:tcPr>
          <w:p w14:paraId="1DC051F8" w14:textId="456B7A65" w:rsidR="001D2473" w:rsidRPr="00246BB2" w:rsidRDefault="001D2473" w:rsidP="00BF14E2">
            <w:pPr>
              <w:pStyle w:val="Tabletext"/>
            </w:pPr>
            <w:r w:rsidRPr="00246BB2">
              <w:t>Contribute to understanding of the evidence base</w:t>
            </w:r>
            <w:r w:rsidR="00A73AA1">
              <w:t xml:space="preserve"> by</w:t>
            </w:r>
            <w:r w:rsidRPr="00246BB2">
              <w:t>:</w:t>
            </w:r>
          </w:p>
          <w:p w14:paraId="761568B0" w14:textId="6399DABB" w:rsidR="001D2473" w:rsidRPr="00246BB2" w:rsidRDefault="001D2473" w:rsidP="00E64AC4">
            <w:pPr>
              <w:pStyle w:val="Tablebullet1"/>
            </w:pPr>
            <w:r w:rsidRPr="00246BB2">
              <w:t>establish</w:t>
            </w:r>
            <w:r w:rsidR="00743415">
              <w:t>ing</w:t>
            </w:r>
            <w:r w:rsidRPr="00246BB2">
              <w:t xml:space="preserve"> governance to oversee alignment</w:t>
            </w:r>
          </w:p>
          <w:p w14:paraId="2E5E20B9" w14:textId="02F9163B" w:rsidR="001D2473" w:rsidRPr="00246BB2" w:rsidRDefault="001D2473" w:rsidP="00E64AC4">
            <w:pPr>
              <w:pStyle w:val="Tablebullet1"/>
            </w:pPr>
            <w:r w:rsidRPr="00246BB2">
              <w:t>collect</w:t>
            </w:r>
            <w:r w:rsidR="00743415">
              <w:t>ing</w:t>
            </w:r>
            <w:r w:rsidRPr="00246BB2">
              <w:t xml:space="preserve"> consistent information about the evidence-based risk factors from use of the tools and client feedback</w:t>
            </w:r>
          </w:p>
          <w:p w14:paraId="6C1A2B8D" w14:textId="52D8B02A" w:rsidR="001D2473" w:rsidRPr="00246BB2" w:rsidRDefault="001D2473" w:rsidP="00E64AC4">
            <w:pPr>
              <w:pStyle w:val="Tablebullet1"/>
            </w:pPr>
            <w:r w:rsidRPr="00246BB2">
              <w:t>lead</w:t>
            </w:r>
            <w:r w:rsidR="00743415">
              <w:t>ing</w:t>
            </w:r>
            <w:r w:rsidRPr="00246BB2">
              <w:t xml:space="preserve"> change management activities to promote continuous improvement</w:t>
            </w:r>
            <w:r w:rsidR="00743415">
              <w:t>.</w:t>
            </w:r>
          </w:p>
        </w:tc>
      </w:tr>
    </w:tbl>
    <w:p w14:paraId="4C892061" w14:textId="77777777" w:rsidR="001D2473" w:rsidRPr="00246BB2" w:rsidRDefault="001D2473" w:rsidP="00BF14E2">
      <w:pPr>
        <w:pStyle w:val="Tablecaption"/>
      </w:pPr>
      <w:r w:rsidRPr="00246BB2">
        <w:t>MARAM practice responsibilities and levels of practice</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4815"/>
        <w:gridCol w:w="4204"/>
      </w:tblGrid>
      <w:tr w:rsidR="001D2473" w:rsidRPr="001C77CB" w14:paraId="2BE884E1" w14:textId="77777777" w:rsidTr="00AA5752">
        <w:trPr>
          <w:tblHeader/>
        </w:trPr>
        <w:tc>
          <w:tcPr>
            <w:tcW w:w="4815" w:type="dxa"/>
            <w:shd w:val="clear" w:color="auto" w:fill="032833"/>
          </w:tcPr>
          <w:p w14:paraId="43AC064D" w14:textId="77777777" w:rsidR="001D2473" w:rsidRPr="00246BB2" w:rsidRDefault="001D2473" w:rsidP="00300D55">
            <w:pPr>
              <w:pStyle w:val="Tablecolhead"/>
            </w:pPr>
            <w:r w:rsidRPr="00246BB2">
              <w:t>Practice responsibility</w:t>
            </w:r>
          </w:p>
        </w:tc>
        <w:tc>
          <w:tcPr>
            <w:tcW w:w="4204" w:type="dxa"/>
            <w:shd w:val="clear" w:color="auto" w:fill="032833"/>
          </w:tcPr>
          <w:p w14:paraId="397A8261" w14:textId="77777777" w:rsidR="001D2473" w:rsidRPr="00246BB2" w:rsidRDefault="001D2473" w:rsidP="00300D55">
            <w:pPr>
              <w:pStyle w:val="Tablecolhead"/>
            </w:pPr>
            <w:r w:rsidRPr="00246BB2">
              <w:t>Relevant practice levels</w:t>
            </w:r>
          </w:p>
        </w:tc>
      </w:tr>
      <w:tr w:rsidR="001D2473" w:rsidRPr="001C77CB" w14:paraId="2AA2BB80" w14:textId="77777777" w:rsidTr="00AA5752">
        <w:tc>
          <w:tcPr>
            <w:tcW w:w="4815" w:type="dxa"/>
          </w:tcPr>
          <w:p w14:paraId="123E63B6" w14:textId="150EA2C4" w:rsidR="001D2473" w:rsidRPr="00246BB2" w:rsidRDefault="001D2473" w:rsidP="00BF14E2">
            <w:pPr>
              <w:pStyle w:val="Tabletext"/>
            </w:pPr>
            <w:r w:rsidRPr="00246BB2">
              <w:t>1</w:t>
            </w:r>
            <w:r w:rsidR="00AF036D">
              <w:t>.</w:t>
            </w:r>
            <w:r w:rsidRPr="00246BB2">
              <w:t xml:space="preserve"> Respectful, sensitive and safe engagement</w:t>
            </w:r>
          </w:p>
        </w:tc>
        <w:tc>
          <w:tcPr>
            <w:tcW w:w="4204" w:type="dxa"/>
          </w:tcPr>
          <w:p w14:paraId="7E840AE4" w14:textId="77777777" w:rsidR="001D2473" w:rsidRPr="00246BB2" w:rsidRDefault="001D2473" w:rsidP="00BF14E2">
            <w:pPr>
              <w:pStyle w:val="Tabletext"/>
            </w:pPr>
            <w:r w:rsidRPr="00246BB2">
              <w:t xml:space="preserve">Identification, Intermediate, Comprehensive </w:t>
            </w:r>
          </w:p>
        </w:tc>
      </w:tr>
      <w:tr w:rsidR="001D2473" w:rsidRPr="001C77CB" w14:paraId="23A69734" w14:textId="77777777" w:rsidTr="00AA5752">
        <w:tc>
          <w:tcPr>
            <w:tcW w:w="4815" w:type="dxa"/>
          </w:tcPr>
          <w:p w14:paraId="3FFFDBEA" w14:textId="62B71F5D" w:rsidR="001D2473" w:rsidRPr="00246BB2" w:rsidRDefault="001D2473" w:rsidP="00BF14E2">
            <w:pPr>
              <w:pStyle w:val="Tabletext"/>
            </w:pPr>
            <w:r w:rsidRPr="00246BB2">
              <w:t>2</w:t>
            </w:r>
            <w:r w:rsidR="00AF036D">
              <w:t>.</w:t>
            </w:r>
            <w:r w:rsidRPr="00246BB2">
              <w:t xml:space="preserve"> Identification of family violence</w:t>
            </w:r>
          </w:p>
        </w:tc>
        <w:tc>
          <w:tcPr>
            <w:tcW w:w="4204" w:type="dxa"/>
          </w:tcPr>
          <w:p w14:paraId="55A4859C" w14:textId="77777777" w:rsidR="001D2473" w:rsidRPr="00246BB2" w:rsidRDefault="001D2473" w:rsidP="00BF14E2">
            <w:pPr>
              <w:pStyle w:val="Tabletext"/>
            </w:pPr>
            <w:r w:rsidRPr="00246BB2">
              <w:t>Identification, Intermediate, Comprehensive</w:t>
            </w:r>
          </w:p>
        </w:tc>
      </w:tr>
      <w:tr w:rsidR="001D2473" w:rsidRPr="001C77CB" w14:paraId="48E62CCA" w14:textId="77777777" w:rsidTr="00AA5752">
        <w:tc>
          <w:tcPr>
            <w:tcW w:w="4815" w:type="dxa"/>
          </w:tcPr>
          <w:p w14:paraId="49035E16" w14:textId="688F02FC" w:rsidR="001D2473" w:rsidRPr="00246BB2" w:rsidRDefault="001D2473" w:rsidP="00BF14E2">
            <w:pPr>
              <w:pStyle w:val="Tabletext"/>
            </w:pPr>
            <w:r w:rsidRPr="00246BB2">
              <w:t>3</w:t>
            </w:r>
            <w:r w:rsidR="00AF036D">
              <w:t>.</w:t>
            </w:r>
            <w:r w:rsidRPr="00246BB2">
              <w:t xml:space="preserve"> Intermediate risk assessment</w:t>
            </w:r>
          </w:p>
        </w:tc>
        <w:tc>
          <w:tcPr>
            <w:tcW w:w="4204" w:type="dxa"/>
          </w:tcPr>
          <w:p w14:paraId="213D54AD" w14:textId="77777777" w:rsidR="001D2473" w:rsidRPr="00246BB2" w:rsidRDefault="001D2473" w:rsidP="00BF14E2">
            <w:pPr>
              <w:pStyle w:val="Tabletext"/>
            </w:pPr>
            <w:r w:rsidRPr="00246BB2">
              <w:t>Intermediate, Comprehensive</w:t>
            </w:r>
          </w:p>
        </w:tc>
      </w:tr>
      <w:tr w:rsidR="001D2473" w:rsidRPr="001C77CB" w14:paraId="58253022" w14:textId="77777777" w:rsidTr="00AA5752">
        <w:tc>
          <w:tcPr>
            <w:tcW w:w="4815" w:type="dxa"/>
          </w:tcPr>
          <w:p w14:paraId="41512736" w14:textId="63FFD364" w:rsidR="001D2473" w:rsidRPr="00246BB2" w:rsidRDefault="001D2473" w:rsidP="00BF14E2">
            <w:pPr>
              <w:pStyle w:val="Tabletext"/>
            </w:pPr>
            <w:r w:rsidRPr="00246BB2">
              <w:t>4</w:t>
            </w:r>
            <w:r w:rsidR="00AF036D">
              <w:t>.</w:t>
            </w:r>
            <w:r w:rsidRPr="00246BB2">
              <w:t xml:space="preserve"> Intermediate risk management</w:t>
            </w:r>
          </w:p>
        </w:tc>
        <w:tc>
          <w:tcPr>
            <w:tcW w:w="4204" w:type="dxa"/>
          </w:tcPr>
          <w:p w14:paraId="615A16AF" w14:textId="77777777" w:rsidR="001D2473" w:rsidRPr="00246BB2" w:rsidRDefault="001D2473" w:rsidP="00BF14E2">
            <w:pPr>
              <w:pStyle w:val="Tabletext"/>
            </w:pPr>
            <w:r w:rsidRPr="00246BB2">
              <w:t>Intermediate, Comprehensive</w:t>
            </w:r>
          </w:p>
        </w:tc>
      </w:tr>
      <w:tr w:rsidR="001D2473" w:rsidRPr="001C77CB" w14:paraId="1F17D5CF" w14:textId="77777777" w:rsidTr="00AA5752">
        <w:tc>
          <w:tcPr>
            <w:tcW w:w="4815" w:type="dxa"/>
          </w:tcPr>
          <w:p w14:paraId="25B46C28" w14:textId="72602914" w:rsidR="001D2473" w:rsidRPr="00246BB2" w:rsidRDefault="001D2473" w:rsidP="00BF14E2">
            <w:pPr>
              <w:pStyle w:val="Tabletext"/>
            </w:pPr>
            <w:r w:rsidRPr="00246BB2">
              <w:t>5</w:t>
            </w:r>
            <w:r w:rsidR="00AF036D">
              <w:t>.</w:t>
            </w:r>
            <w:r w:rsidRPr="00246BB2">
              <w:t xml:space="preserve"> Seek consultation for comprehensive risk assessment, risk management and referrals</w:t>
            </w:r>
          </w:p>
        </w:tc>
        <w:tc>
          <w:tcPr>
            <w:tcW w:w="4204" w:type="dxa"/>
          </w:tcPr>
          <w:p w14:paraId="15A61246" w14:textId="77777777" w:rsidR="001D2473" w:rsidRPr="00246BB2" w:rsidRDefault="001D2473" w:rsidP="00BF14E2">
            <w:pPr>
              <w:pStyle w:val="Tabletext"/>
            </w:pPr>
            <w:r w:rsidRPr="00246BB2">
              <w:t>Identification, Intermediate, Comprehensive</w:t>
            </w:r>
          </w:p>
        </w:tc>
      </w:tr>
      <w:tr w:rsidR="001D2473" w:rsidRPr="001C77CB" w14:paraId="08E59AEE" w14:textId="77777777" w:rsidTr="00AA5752">
        <w:tc>
          <w:tcPr>
            <w:tcW w:w="4815" w:type="dxa"/>
          </w:tcPr>
          <w:p w14:paraId="70721986" w14:textId="4BC08151" w:rsidR="001D2473" w:rsidRPr="00246BB2" w:rsidRDefault="001D2473" w:rsidP="00BF14E2">
            <w:pPr>
              <w:pStyle w:val="Tabletext"/>
            </w:pPr>
            <w:r w:rsidRPr="00246BB2">
              <w:t>6</w:t>
            </w:r>
            <w:r w:rsidR="00AF036D">
              <w:t>.</w:t>
            </w:r>
            <w:r w:rsidRPr="00246BB2">
              <w:t xml:space="preserve"> Contribute to information sharing with other services (FVISS and CISS)</w:t>
            </w:r>
          </w:p>
        </w:tc>
        <w:tc>
          <w:tcPr>
            <w:tcW w:w="4204" w:type="dxa"/>
          </w:tcPr>
          <w:p w14:paraId="644A13C7" w14:textId="77777777" w:rsidR="001D2473" w:rsidRPr="00246BB2" w:rsidRDefault="001D2473" w:rsidP="00BF14E2">
            <w:pPr>
              <w:pStyle w:val="Tabletext"/>
            </w:pPr>
            <w:r w:rsidRPr="00246BB2">
              <w:t>Identification, Intermediate, Comprehensive</w:t>
            </w:r>
          </w:p>
        </w:tc>
      </w:tr>
      <w:tr w:rsidR="001D2473" w:rsidRPr="001C77CB" w14:paraId="11A2406E" w14:textId="77777777" w:rsidTr="00AA5752">
        <w:tc>
          <w:tcPr>
            <w:tcW w:w="4815" w:type="dxa"/>
          </w:tcPr>
          <w:p w14:paraId="6B754392" w14:textId="4F860503" w:rsidR="001D2473" w:rsidRPr="00246BB2" w:rsidRDefault="001D2473" w:rsidP="00BF14E2">
            <w:pPr>
              <w:pStyle w:val="Tabletext"/>
            </w:pPr>
            <w:r w:rsidRPr="00246BB2">
              <w:t>7</w:t>
            </w:r>
            <w:r w:rsidR="00AF036D">
              <w:t>.</w:t>
            </w:r>
            <w:r w:rsidRPr="00246BB2">
              <w:t xml:space="preserve"> Comprehensive assessment</w:t>
            </w:r>
          </w:p>
        </w:tc>
        <w:tc>
          <w:tcPr>
            <w:tcW w:w="4204" w:type="dxa"/>
          </w:tcPr>
          <w:p w14:paraId="0CAE3134" w14:textId="77777777" w:rsidR="001D2473" w:rsidRPr="00246BB2" w:rsidRDefault="001D2473" w:rsidP="00BF14E2">
            <w:pPr>
              <w:pStyle w:val="Tabletext"/>
            </w:pPr>
            <w:r w:rsidRPr="00246BB2">
              <w:t>Comprehensive</w:t>
            </w:r>
          </w:p>
        </w:tc>
      </w:tr>
      <w:tr w:rsidR="001D2473" w:rsidRPr="001C77CB" w14:paraId="1E2E66D6" w14:textId="77777777" w:rsidTr="00AA5752">
        <w:tc>
          <w:tcPr>
            <w:tcW w:w="4815" w:type="dxa"/>
          </w:tcPr>
          <w:p w14:paraId="188E79B4" w14:textId="63027D61" w:rsidR="001D2473" w:rsidRPr="00246BB2" w:rsidRDefault="001D2473" w:rsidP="00BF14E2">
            <w:pPr>
              <w:pStyle w:val="Tabletext"/>
            </w:pPr>
            <w:r w:rsidRPr="00246BB2">
              <w:t>8</w:t>
            </w:r>
            <w:r w:rsidR="00AF036D">
              <w:t>.</w:t>
            </w:r>
            <w:r w:rsidRPr="00246BB2">
              <w:t xml:space="preserve"> Comprehensive risk management and safety planning</w:t>
            </w:r>
          </w:p>
        </w:tc>
        <w:tc>
          <w:tcPr>
            <w:tcW w:w="4204" w:type="dxa"/>
          </w:tcPr>
          <w:p w14:paraId="2CDFBBA5" w14:textId="77777777" w:rsidR="001D2473" w:rsidRPr="00246BB2" w:rsidRDefault="001D2473" w:rsidP="00BF14E2">
            <w:pPr>
              <w:pStyle w:val="Tabletext"/>
            </w:pPr>
            <w:r w:rsidRPr="00246BB2">
              <w:t>Comprehensive</w:t>
            </w:r>
          </w:p>
        </w:tc>
      </w:tr>
      <w:tr w:rsidR="001D2473" w:rsidRPr="001C77CB" w14:paraId="1FE92DE0" w14:textId="77777777" w:rsidTr="00AA5752">
        <w:tc>
          <w:tcPr>
            <w:tcW w:w="4815" w:type="dxa"/>
          </w:tcPr>
          <w:p w14:paraId="752BD490" w14:textId="2337F7B2" w:rsidR="001D2473" w:rsidRPr="00246BB2" w:rsidRDefault="001D2473" w:rsidP="00BF14E2">
            <w:pPr>
              <w:pStyle w:val="Tabletext"/>
            </w:pPr>
            <w:r w:rsidRPr="00246BB2">
              <w:t>9</w:t>
            </w:r>
            <w:r w:rsidR="00AF036D">
              <w:t>.</w:t>
            </w:r>
            <w:r w:rsidRPr="00246BB2">
              <w:t xml:space="preserve"> Contribute to coordinated risk management</w:t>
            </w:r>
          </w:p>
        </w:tc>
        <w:tc>
          <w:tcPr>
            <w:tcW w:w="4204" w:type="dxa"/>
          </w:tcPr>
          <w:p w14:paraId="2D869AB0" w14:textId="77777777" w:rsidR="001D2473" w:rsidRPr="00246BB2" w:rsidRDefault="001D2473" w:rsidP="00BF14E2">
            <w:pPr>
              <w:pStyle w:val="Tabletext"/>
            </w:pPr>
            <w:r w:rsidRPr="00246BB2">
              <w:t>Identification, Intermediate, Comprehensive</w:t>
            </w:r>
          </w:p>
        </w:tc>
      </w:tr>
      <w:tr w:rsidR="001D2473" w:rsidRPr="001C77CB" w14:paraId="654C542A" w14:textId="77777777" w:rsidTr="00AA5752">
        <w:tc>
          <w:tcPr>
            <w:tcW w:w="4815" w:type="dxa"/>
          </w:tcPr>
          <w:p w14:paraId="4F91BF58" w14:textId="352638F6" w:rsidR="001D2473" w:rsidRPr="00246BB2" w:rsidRDefault="001D2473" w:rsidP="00BF14E2">
            <w:pPr>
              <w:pStyle w:val="Tabletext"/>
            </w:pPr>
            <w:r w:rsidRPr="00246BB2">
              <w:t>10</w:t>
            </w:r>
            <w:r w:rsidR="00AF036D">
              <w:t>.</w:t>
            </w:r>
            <w:r w:rsidRPr="00246BB2">
              <w:t xml:space="preserve"> Collaborate for ongoing risk assessment and management</w:t>
            </w:r>
          </w:p>
        </w:tc>
        <w:tc>
          <w:tcPr>
            <w:tcW w:w="4204" w:type="dxa"/>
          </w:tcPr>
          <w:p w14:paraId="25666C0F" w14:textId="77777777" w:rsidR="001D2473" w:rsidRPr="00246BB2" w:rsidRDefault="001D2473" w:rsidP="00BF14E2">
            <w:pPr>
              <w:pStyle w:val="Tabletext"/>
            </w:pPr>
            <w:r w:rsidRPr="00246BB2">
              <w:t>Identification, Intermediate, Comprehensive</w:t>
            </w:r>
          </w:p>
        </w:tc>
      </w:tr>
    </w:tbl>
    <w:p w14:paraId="37D03A06" w14:textId="01B2B361" w:rsidR="001D2473" w:rsidRDefault="004949AE" w:rsidP="00E64AC4">
      <w:pPr>
        <w:pStyle w:val="Heading3Unnumbered"/>
      </w:pPr>
      <w:r>
        <w:t xml:space="preserve">The </w:t>
      </w:r>
      <w:r w:rsidR="00A73AA1">
        <w:t>10</w:t>
      </w:r>
      <w:r>
        <w:t xml:space="preserve"> </w:t>
      </w:r>
      <w:r w:rsidRPr="00A73AA1">
        <w:t>M</w:t>
      </w:r>
      <w:r w:rsidR="0044176B" w:rsidRPr="00A73AA1">
        <w:t>ARAM</w:t>
      </w:r>
      <w:r>
        <w:t xml:space="preserve"> Framework </w:t>
      </w:r>
      <w:r w:rsidR="00251CB2">
        <w:t>p</w:t>
      </w:r>
      <w:r>
        <w:t>rinciples</w:t>
      </w:r>
    </w:p>
    <w:p w14:paraId="25BD3A52" w14:textId="5C93B106" w:rsidR="004949AE" w:rsidRPr="00916648" w:rsidRDefault="004949AE" w:rsidP="00BF14E2">
      <w:pPr>
        <w:pStyle w:val="Body"/>
      </w:pPr>
      <w:r w:rsidRPr="00916648">
        <w:t xml:space="preserve">To help achieve a shared understanding of family violence, there are 10 MARAM Framework principles to support each </w:t>
      </w:r>
      <w:r w:rsidR="00251CB2">
        <w:t>pillar</w:t>
      </w:r>
      <w:r w:rsidRPr="00916648">
        <w:t xml:space="preserve"> and help guide Victoria’s family violence system-wide response. The principles are:</w:t>
      </w:r>
    </w:p>
    <w:p w14:paraId="6773115C" w14:textId="1DC6F50C" w:rsidR="004949AE" w:rsidRPr="00916648" w:rsidRDefault="004949AE" w:rsidP="007D27F0">
      <w:pPr>
        <w:pStyle w:val="Numberdigit"/>
        <w:numPr>
          <w:ilvl w:val="0"/>
          <w:numId w:val="22"/>
        </w:numPr>
      </w:pPr>
      <w:r w:rsidRPr="00916648">
        <w:t>Family violence involves a spectrum of seriousness of risk and presentations, and is unacceptable in any form, across any community or culture.</w:t>
      </w:r>
    </w:p>
    <w:p w14:paraId="446DF1C1" w14:textId="2901A154" w:rsidR="004949AE" w:rsidRPr="00916648" w:rsidRDefault="004949AE" w:rsidP="00E64AC4">
      <w:pPr>
        <w:pStyle w:val="Numberdigit"/>
      </w:pPr>
      <w:r w:rsidRPr="00916648">
        <w:t>Professionals should work collaboratively to provide coordinated and effective risk assessment and management responses, including early intervention when family violence first occurs to avoid escalation into crisis and additional harm.</w:t>
      </w:r>
    </w:p>
    <w:p w14:paraId="48E05234" w14:textId="77777777" w:rsidR="004949AE" w:rsidRPr="00916648" w:rsidRDefault="004949AE" w:rsidP="00E64AC4">
      <w:pPr>
        <w:pStyle w:val="Numberdigit"/>
      </w:pPr>
      <w:r w:rsidRPr="00916648">
        <w:t>Professionals should be aware, in their risk assessment and management practice, of the drivers of family violence, predominantly gender inequality, which also intersect with other forms of structural inequality and discrimination.</w:t>
      </w:r>
    </w:p>
    <w:p w14:paraId="60BE6D9B" w14:textId="47B4AB76" w:rsidR="004949AE" w:rsidRPr="00916648" w:rsidRDefault="004949AE" w:rsidP="00E64AC4">
      <w:pPr>
        <w:pStyle w:val="Numberdigit"/>
      </w:pPr>
      <w:r w:rsidRPr="00916648">
        <w:t>The agency, dignity and intrinsic empowerment of victim survivors must be respected by partnering with them as active decision-making participants in risk assessment and management, including being supported to access and participate in justice processes that enable fair and just outcomes.</w:t>
      </w:r>
    </w:p>
    <w:p w14:paraId="047FAF8D" w14:textId="73E71DA3" w:rsidR="004949AE" w:rsidRPr="00916648" w:rsidRDefault="004949AE" w:rsidP="00E64AC4">
      <w:pPr>
        <w:pStyle w:val="Numberdigit"/>
      </w:pPr>
      <w:r w:rsidRPr="00916648">
        <w:t xml:space="preserve">Family violence may have serious impacts on the current and future physical, spiritual, psychological, developmental and emotional safety and wellbeing of children who are directly or indirectly exposed to its effects, and should be recognised as victim </w:t>
      </w:r>
      <w:r w:rsidR="00602DE6" w:rsidRPr="00916648">
        <w:t>survivors</w:t>
      </w:r>
      <w:r w:rsidRPr="00916648">
        <w:t>.</w:t>
      </w:r>
    </w:p>
    <w:p w14:paraId="317E5857" w14:textId="71A9C2AC" w:rsidR="004949AE" w:rsidRPr="00916648" w:rsidRDefault="004949AE" w:rsidP="00E64AC4">
      <w:pPr>
        <w:pStyle w:val="Numberdigit"/>
      </w:pPr>
      <w:r w:rsidRPr="00916648">
        <w:t>Services provided to child victim survivors should acknowledge their unique experiences, vulnerabilities and needs, including the effects of trauma and cumulative harm arising from family violence.</w:t>
      </w:r>
    </w:p>
    <w:p w14:paraId="570FCA36" w14:textId="3AE2B8F6" w:rsidR="004949AE" w:rsidRPr="00916648" w:rsidRDefault="004949AE" w:rsidP="00E64AC4">
      <w:pPr>
        <w:pStyle w:val="Numberdigit"/>
      </w:pPr>
      <w:r w:rsidRPr="00916648">
        <w:t xml:space="preserve">Services and responses provided to people from Aboriginal communities should be culturally responsive and safe, recognising Aboriginal understanding of family violence and rights to self-determination and self-management, and take account of their experiences of colonisation, systemic violence and discrimination, and recognise the ongoing and </w:t>
      </w:r>
      <w:r w:rsidR="00334438" w:rsidRPr="00916648">
        <w:t>present-day</w:t>
      </w:r>
      <w:r w:rsidRPr="00916648">
        <w:t xml:space="preserve"> impacts of historical events, policies and practices.</w:t>
      </w:r>
    </w:p>
    <w:p w14:paraId="13CD53D5" w14:textId="09277D12" w:rsidR="004949AE" w:rsidRPr="00916648" w:rsidRDefault="004949AE" w:rsidP="00E64AC4">
      <w:pPr>
        <w:pStyle w:val="Numberdigit"/>
      </w:pPr>
      <w:r w:rsidRPr="00916648">
        <w:t>Services and responses provided to diverse communities and older people should be accessible, culturally responsive and safe, client-centred, inclusive and non-discriminatory.</w:t>
      </w:r>
    </w:p>
    <w:p w14:paraId="4715E087" w14:textId="25D69BE0" w:rsidR="004949AE" w:rsidRPr="00916648" w:rsidRDefault="00CC2FE8" w:rsidP="00E64AC4">
      <w:pPr>
        <w:pStyle w:val="Numberdigit"/>
      </w:pPr>
      <w:r>
        <w:t>Encourage p</w:t>
      </w:r>
      <w:r w:rsidR="004949AE" w:rsidRPr="00916648">
        <w:t>erpetrators to acknowledge and take responsibility to end their violent, controlling and coercive behaviour, and service responses to perpetrators should be collaborative and coordinated through a system-wide approach that collectively and systematically creates opportunities for perpetrator accountability.</w:t>
      </w:r>
    </w:p>
    <w:p w14:paraId="2D538631" w14:textId="77777777" w:rsidR="004949AE" w:rsidRPr="00916648" w:rsidRDefault="004949AE" w:rsidP="00E64AC4">
      <w:pPr>
        <w:pStyle w:val="Numberdigit"/>
      </w:pPr>
      <w:r w:rsidRPr="00916648">
        <w:t>Family violence used by adolescents is a distinct form of family violence and requires a different response to family violence used by adults because of their age and the possibility that they are also victim survivors of family violence.</w:t>
      </w:r>
    </w:p>
    <w:p w14:paraId="0A024AB2" w14:textId="07F8C0F7" w:rsidR="00B471F9" w:rsidRPr="00795308" w:rsidRDefault="00B471F9" w:rsidP="00E64AC4">
      <w:pPr>
        <w:pStyle w:val="Heading3Unnumbered"/>
      </w:pPr>
      <w:bookmarkStart w:id="366" w:name="_Toc85010810"/>
      <w:bookmarkStart w:id="367" w:name="_Ref104457854"/>
      <w:bookmarkStart w:id="368" w:name="_Toc107575950"/>
      <w:bookmarkEnd w:id="362"/>
      <w:bookmarkEnd w:id="363"/>
      <w:bookmarkEnd w:id="364"/>
      <w:bookmarkEnd w:id="365"/>
      <w:r w:rsidRPr="00F21AA2">
        <w:t>MARAM</w:t>
      </w:r>
      <w:r w:rsidR="006E1A52">
        <w:t xml:space="preserve"> </w:t>
      </w:r>
      <w:r w:rsidR="004A5914">
        <w:t>responsibilities</w:t>
      </w:r>
      <w:bookmarkEnd w:id="366"/>
      <w:bookmarkEnd w:id="367"/>
      <w:bookmarkEnd w:id="368"/>
    </w:p>
    <w:tbl>
      <w:tblPr>
        <w:tblStyle w:val="ListTable3"/>
        <w:tblW w:w="5000" w:type="pct"/>
        <w:tblLook w:val="04A0" w:firstRow="1" w:lastRow="0" w:firstColumn="1" w:lastColumn="0" w:noHBand="0" w:noVBand="1"/>
      </w:tblPr>
      <w:tblGrid>
        <w:gridCol w:w="2974"/>
        <w:gridCol w:w="6314"/>
      </w:tblGrid>
      <w:tr w:rsidR="00B471F9" w:rsidRPr="00F21AA2" w14:paraId="7131320B" w14:textId="77777777" w:rsidTr="00F9623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01" w:type="pct"/>
            <w:tcBorders>
              <w:bottom w:val="none" w:sz="0" w:space="0" w:color="auto"/>
              <w:right w:val="none" w:sz="0" w:space="0" w:color="auto"/>
            </w:tcBorders>
          </w:tcPr>
          <w:p w14:paraId="14F842E4" w14:textId="77777777" w:rsidR="00B471F9" w:rsidRPr="00F21AA2" w:rsidRDefault="00B471F9" w:rsidP="00200886">
            <w:pPr>
              <w:pStyle w:val="Tablecolhead"/>
            </w:pPr>
            <w:r w:rsidRPr="00F21AA2">
              <w:t>Responsibility</w:t>
            </w:r>
          </w:p>
        </w:tc>
        <w:tc>
          <w:tcPr>
            <w:tcW w:w="3399" w:type="pct"/>
          </w:tcPr>
          <w:p w14:paraId="132AEF76" w14:textId="77777777" w:rsidR="00B471F9" w:rsidRPr="00F21AA2" w:rsidRDefault="00B471F9" w:rsidP="00200886">
            <w:pPr>
              <w:pStyle w:val="Tablecolhead"/>
              <w:cnfStyle w:val="100000000000" w:firstRow="1" w:lastRow="0" w:firstColumn="0" w:lastColumn="0" w:oddVBand="0" w:evenVBand="0" w:oddHBand="0" w:evenHBand="0" w:firstRowFirstColumn="0" w:firstRowLastColumn="0" w:lastRowFirstColumn="0" w:lastRowLastColumn="0"/>
            </w:pPr>
            <w:r w:rsidRPr="00F21AA2">
              <w:t>Requirements</w:t>
            </w:r>
          </w:p>
        </w:tc>
      </w:tr>
      <w:tr w:rsidR="00B471F9" w:rsidRPr="00F21AA2" w14:paraId="25DF1317" w14:textId="77777777" w:rsidTr="00F962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Borders>
              <w:top w:val="none" w:sz="0" w:space="0" w:color="auto"/>
              <w:bottom w:val="none" w:sz="0" w:space="0" w:color="auto"/>
              <w:right w:val="none" w:sz="0" w:space="0" w:color="auto"/>
            </w:tcBorders>
          </w:tcPr>
          <w:p w14:paraId="0759C856" w14:textId="6E68E888" w:rsidR="00B471F9" w:rsidRPr="00F77E2F" w:rsidRDefault="00B471F9" w:rsidP="000D1DD2">
            <w:pPr>
              <w:pStyle w:val="Tabletext"/>
              <w:rPr>
                <w:rFonts w:eastAsiaTheme="majorEastAsia"/>
                <w:b w:val="0"/>
                <w:bCs w:val="0"/>
              </w:rPr>
            </w:pPr>
            <w:r w:rsidRPr="00F77E2F">
              <w:rPr>
                <w:rFonts w:eastAsia="MS Gothic"/>
              </w:rPr>
              <w:t>Responsibility 1</w:t>
            </w:r>
          </w:p>
          <w:p w14:paraId="1A6733EE" w14:textId="5F6C2D8C" w:rsidR="00B471F9" w:rsidRPr="00F77E2F" w:rsidRDefault="00B471F9" w:rsidP="000D1DD2">
            <w:pPr>
              <w:pStyle w:val="Tabletext"/>
            </w:pPr>
            <w:r w:rsidRPr="00F77E2F">
              <w:rPr>
                <w:rFonts w:eastAsia="MS Gothic"/>
              </w:rPr>
              <w:t>Respectful, sensitive and safe engagement</w:t>
            </w:r>
          </w:p>
        </w:tc>
        <w:tc>
          <w:tcPr>
            <w:tcW w:w="3399" w:type="pct"/>
            <w:tcBorders>
              <w:top w:val="none" w:sz="0" w:space="0" w:color="auto"/>
              <w:bottom w:val="none" w:sz="0" w:space="0" w:color="auto"/>
            </w:tcBorders>
          </w:tcPr>
          <w:p w14:paraId="043FFD24" w14:textId="1D9E53BA" w:rsidR="00B471F9" w:rsidRPr="00F77E2F" w:rsidRDefault="00B471F9" w:rsidP="000D1DD2">
            <w:pPr>
              <w:pStyle w:val="Tabletext"/>
              <w:cnfStyle w:val="000000100000" w:firstRow="0" w:lastRow="0" w:firstColumn="0" w:lastColumn="0" w:oddVBand="0" w:evenVBand="0" w:oddHBand="1" w:evenHBand="0" w:firstRowFirstColumn="0" w:firstRowLastColumn="0" w:lastRowFirstColumn="0" w:lastRowLastColumn="0"/>
            </w:pPr>
            <w:r w:rsidRPr="00F77E2F">
              <w:rPr>
                <w:rFonts w:eastAsia="MS Gothic"/>
              </w:rPr>
              <w:t>Understands the nature and dynamics of family violence, facilitate an appropriate, accessible, culturally responsive environment for safe disclosure of information by service users, and to respond to disclosures sensitively. Recognises that any engagement of service users who may be a perpetrator must occur safely and not collude or respond to coercive behaviours.</w:t>
            </w:r>
          </w:p>
        </w:tc>
      </w:tr>
      <w:tr w:rsidR="00B471F9" w:rsidRPr="00F21AA2" w14:paraId="1CCC71EC" w14:textId="77777777" w:rsidTr="00F96238">
        <w:tc>
          <w:tcPr>
            <w:cnfStyle w:val="001000000000" w:firstRow="0" w:lastRow="0" w:firstColumn="1" w:lastColumn="0" w:oddVBand="0" w:evenVBand="0" w:oddHBand="0" w:evenHBand="0" w:firstRowFirstColumn="0" w:firstRowLastColumn="0" w:lastRowFirstColumn="0" w:lastRowLastColumn="0"/>
            <w:tcW w:w="1601" w:type="pct"/>
            <w:tcBorders>
              <w:right w:val="none" w:sz="0" w:space="0" w:color="auto"/>
            </w:tcBorders>
          </w:tcPr>
          <w:p w14:paraId="79EC17FE" w14:textId="192B461D" w:rsidR="00B471F9" w:rsidRPr="00F77E2F" w:rsidRDefault="00B471F9" w:rsidP="000D1DD2">
            <w:pPr>
              <w:pStyle w:val="Tabletext"/>
              <w:rPr>
                <w:rFonts w:eastAsiaTheme="majorEastAsia"/>
                <w:b w:val="0"/>
                <w:bCs w:val="0"/>
              </w:rPr>
            </w:pPr>
            <w:r w:rsidRPr="00F77E2F">
              <w:rPr>
                <w:rFonts w:eastAsia="MS Gothic"/>
              </w:rPr>
              <w:t>Responsibility 2</w:t>
            </w:r>
          </w:p>
          <w:p w14:paraId="716165C7" w14:textId="515891EE" w:rsidR="00B471F9" w:rsidRPr="00F77E2F" w:rsidRDefault="00B471F9" w:rsidP="000D1DD2">
            <w:pPr>
              <w:pStyle w:val="Tabletext"/>
            </w:pPr>
            <w:r w:rsidRPr="00F77E2F">
              <w:rPr>
                <w:rFonts w:eastAsia="MS Gothic"/>
              </w:rPr>
              <w:t>Identification of family violence</w:t>
            </w:r>
          </w:p>
        </w:tc>
        <w:tc>
          <w:tcPr>
            <w:tcW w:w="3399" w:type="pct"/>
          </w:tcPr>
          <w:p w14:paraId="408A82E5" w14:textId="2AE473A3" w:rsidR="00B471F9" w:rsidRPr="00F77E2F" w:rsidRDefault="00B471F9" w:rsidP="000D1DD2">
            <w:pPr>
              <w:pStyle w:val="Tabletext"/>
              <w:cnfStyle w:val="000000000000" w:firstRow="0" w:lastRow="0" w:firstColumn="0" w:lastColumn="0" w:oddVBand="0" w:evenVBand="0" w:oddHBand="0" w:evenHBand="0" w:firstRowFirstColumn="0" w:firstRowLastColumn="0" w:lastRowFirstColumn="0" w:lastRowLastColumn="0"/>
            </w:pPr>
            <w:r w:rsidRPr="00F77E2F">
              <w:rPr>
                <w:rFonts w:eastAsia="MS Gothic"/>
              </w:rPr>
              <w:t xml:space="preserve">Uses information gained through engagement with service users and other </w:t>
            </w:r>
            <w:r w:rsidR="00B24282">
              <w:rPr>
                <w:rFonts w:eastAsia="MS Gothic"/>
              </w:rPr>
              <w:t>SHS</w:t>
            </w:r>
            <w:r w:rsidR="00B24282" w:rsidRPr="00F77E2F">
              <w:rPr>
                <w:rFonts w:eastAsia="MS Gothic"/>
              </w:rPr>
              <w:t xml:space="preserve"> </w:t>
            </w:r>
            <w:r w:rsidRPr="00F77E2F">
              <w:rPr>
                <w:rFonts w:eastAsia="MS Gothic"/>
              </w:rPr>
              <w:t>(and in some cases, through use of screening tools to aid identification/or routine screening of all clients) to identify indicators of family violence risk and potentially affected family members. Understands when it might be safe to ask questions of clients who may be a perpetrator, to assist with identification.</w:t>
            </w:r>
          </w:p>
        </w:tc>
      </w:tr>
      <w:tr w:rsidR="00B471F9" w:rsidRPr="00F21AA2" w14:paraId="38E9B5B2" w14:textId="77777777" w:rsidTr="00F962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Borders>
              <w:top w:val="none" w:sz="0" w:space="0" w:color="auto"/>
              <w:bottom w:val="none" w:sz="0" w:space="0" w:color="auto"/>
              <w:right w:val="none" w:sz="0" w:space="0" w:color="auto"/>
            </w:tcBorders>
          </w:tcPr>
          <w:p w14:paraId="6A3B1F55" w14:textId="20D06D04" w:rsidR="00B471F9" w:rsidRPr="00F77E2F" w:rsidRDefault="00B471F9" w:rsidP="000D1DD2">
            <w:pPr>
              <w:pStyle w:val="Tabletext"/>
              <w:rPr>
                <w:rFonts w:eastAsia="MS Gothic"/>
              </w:rPr>
            </w:pPr>
            <w:r w:rsidRPr="00F77E2F">
              <w:rPr>
                <w:rFonts w:eastAsia="MS Gothic"/>
              </w:rPr>
              <w:t>Responsibility 3 Intermediate risk assessment</w:t>
            </w:r>
          </w:p>
        </w:tc>
        <w:tc>
          <w:tcPr>
            <w:tcW w:w="3399" w:type="pct"/>
            <w:tcBorders>
              <w:top w:val="none" w:sz="0" w:space="0" w:color="auto"/>
              <w:bottom w:val="none" w:sz="0" w:space="0" w:color="auto"/>
            </w:tcBorders>
          </w:tcPr>
          <w:p w14:paraId="792DED59" w14:textId="162F1609" w:rsidR="00B471F9" w:rsidRPr="00F77E2F" w:rsidRDefault="00B471F9" w:rsidP="000D1DD2">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sidRPr="00F77E2F">
              <w:rPr>
                <w:rFonts w:eastAsia="MS Gothic"/>
              </w:rPr>
              <w:t xml:space="preserve">Competently and confidentially conducts intermediate risk assessment of adult and child victim survivors using Structured Professional Judgement and appropriate tools, including the Brief and Intermediate Assessment tools. </w:t>
            </w:r>
          </w:p>
          <w:p w14:paraId="71F757A1" w14:textId="52E50943" w:rsidR="00B471F9" w:rsidRPr="00F77E2F" w:rsidRDefault="00B471F9" w:rsidP="000D1DD2">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sidRPr="00F77E2F">
              <w:rPr>
                <w:rFonts w:eastAsia="MS Gothic"/>
              </w:rPr>
              <w:t>Where appropriate to the role and mandate of the organisation or service, and when safe to do so, competently and confidentially contributes to behaviour assessment through engagement with a perpetrator, including through use of the Perpetrator Behavioural Assessment</w:t>
            </w:r>
            <w:r w:rsidR="004A56D4">
              <w:rPr>
                <w:rFonts w:eastAsia="MS Gothic"/>
              </w:rPr>
              <w:t>,</w:t>
            </w:r>
            <w:r w:rsidRPr="00F77E2F">
              <w:rPr>
                <w:rFonts w:eastAsia="MS Gothic"/>
              </w:rPr>
              <w:t xml:space="preserve"> and contributes to keeping them in view and accountable for their actions and behaviours. </w:t>
            </w:r>
          </w:p>
        </w:tc>
      </w:tr>
      <w:tr w:rsidR="00B471F9" w:rsidRPr="00F21AA2" w14:paraId="7959839F" w14:textId="77777777" w:rsidTr="00F96238">
        <w:tc>
          <w:tcPr>
            <w:cnfStyle w:val="001000000000" w:firstRow="0" w:lastRow="0" w:firstColumn="1" w:lastColumn="0" w:oddVBand="0" w:evenVBand="0" w:oddHBand="0" w:evenHBand="0" w:firstRowFirstColumn="0" w:firstRowLastColumn="0" w:lastRowFirstColumn="0" w:lastRowLastColumn="0"/>
            <w:tcW w:w="1601" w:type="pct"/>
            <w:tcBorders>
              <w:right w:val="none" w:sz="0" w:space="0" w:color="auto"/>
            </w:tcBorders>
          </w:tcPr>
          <w:p w14:paraId="78EC5164" w14:textId="0C929DBF" w:rsidR="00B471F9" w:rsidRPr="00F77E2F" w:rsidRDefault="00B471F9" w:rsidP="000D1DD2">
            <w:pPr>
              <w:pStyle w:val="Tabletext"/>
              <w:rPr>
                <w:rFonts w:eastAsia="MS Gothic"/>
              </w:rPr>
            </w:pPr>
            <w:r w:rsidRPr="00F77E2F">
              <w:rPr>
                <w:rFonts w:eastAsia="MS Gothic"/>
              </w:rPr>
              <w:t xml:space="preserve">Responsibility 4 Intermediate risk management </w:t>
            </w:r>
          </w:p>
        </w:tc>
        <w:tc>
          <w:tcPr>
            <w:tcW w:w="3399" w:type="pct"/>
          </w:tcPr>
          <w:p w14:paraId="1CFB6077" w14:textId="6D9B8FC9" w:rsidR="00B471F9" w:rsidRPr="00F77E2F" w:rsidRDefault="00B471F9" w:rsidP="000D1DD2">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sidRPr="00F77E2F">
              <w:rPr>
                <w:rFonts w:eastAsia="MS Gothic"/>
              </w:rPr>
              <w:t xml:space="preserve">Actively addresses immediate risk and safety concerns relating to adult and child victim survivors, and undertakes intermediate risk management, including safety planning. </w:t>
            </w:r>
          </w:p>
          <w:p w14:paraId="72B087E0" w14:textId="451A01BB" w:rsidR="00B471F9" w:rsidRPr="00F77E2F" w:rsidRDefault="00B471F9" w:rsidP="000D1DD2">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sidRPr="00F77E2F">
              <w:rPr>
                <w:rFonts w:eastAsia="MS Gothic"/>
              </w:rPr>
              <w:t>If working directly with perpetrators</w:t>
            </w:r>
            <w:r w:rsidR="009243B2">
              <w:rPr>
                <w:rFonts w:eastAsia="MS Gothic"/>
              </w:rPr>
              <w:t>,</w:t>
            </w:r>
            <w:r w:rsidRPr="00F77E2F">
              <w:rPr>
                <w:rFonts w:eastAsia="MS Gothic"/>
              </w:rPr>
              <w:t xml:space="preserve"> attempts intermediate risk management when safe to do so, including safety planning. </w:t>
            </w:r>
          </w:p>
        </w:tc>
      </w:tr>
      <w:tr w:rsidR="00B471F9" w:rsidRPr="00F21AA2" w14:paraId="52A673D1" w14:textId="77777777" w:rsidTr="00F962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Borders>
              <w:top w:val="none" w:sz="0" w:space="0" w:color="auto"/>
              <w:bottom w:val="none" w:sz="0" w:space="0" w:color="auto"/>
              <w:right w:val="none" w:sz="0" w:space="0" w:color="auto"/>
            </w:tcBorders>
          </w:tcPr>
          <w:p w14:paraId="7A1B76A6" w14:textId="662D0032" w:rsidR="00B471F9" w:rsidRPr="00F77E2F" w:rsidRDefault="00B471F9" w:rsidP="000D1DD2">
            <w:pPr>
              <w:pStyle w:val="Tabletext"/>
              <w:rPr>
                <w:rFonts w:eastAsiaTheme="majorEastAsia"/>
                <w:b w:val="0"/>
                <w:bCs w:val="0"/>
              </w:rPr>
            </w:pPr>
            <w:r w:rsidRPr="00F77E2F">
              <w:rPr>
                <w:rFonts w:eastAsia="MS Gothic"/>
              </w:rPr>
              <w:t>Responsibility 5</w:t>
            </w:r>
          </w:p>
          <w:p w14:paraId="0AA3C34E" w14:textId="3215F621" w:rsidR="00B471F9" w:rsidRPr="00F77E2F" w:rsidRDefault="00B471F9" w:rsidP="000D1DD2">
            <w:pPr>
              <w:pStyle w:val="Tabletext"/>
            </w:pPr>
            <w:r w:rsidRPr="00F77E2F">
              <w:rPr>
                <w:rFonts w:eastAsia="MS Gothic"/>
              </w:rPr>
              <w:t>Seek consultation for comprehensive risk assessment, risk management and referrals</w:t>
            </w:r>
          </w:p>
        </w:tc>
        <w:tc>
          <w:tcPr>
            <w:tcW w:w="3399" w:type="pct"/>
            <w:tcBorders>
              <w:top w:val="none" w:sz="0" w:space="0" w:color="auto"/>
              <w:bottom w:val="none" w:sz="0" w:space="0" w:color="auto"/>
            </w:tcBorders>
          </w:tcPr>
          <w:p w14:paraId="47884AB2" w14:textId="4B86AD8E" w:rsidR="00B471F9" w:rsidRPr="00F77E2F" w:rsidRDefault="00B471F9" w:rsidP="000D1DD2">
            <w:pPr>
              <w:pStyle w:val="Tabletext"/>
              <w:cnfStyle w:val="000000100000" w:firstRow="0" w:lastRow="0" w:firstColumn="0" w:lastColumn="0" w:oddVBand="0" w:evenVBand="0" w:oddHBand="1" w:evenHBand="0" w:firstRowFirstColumn="0" w:firstRowLastColumn="0" w:lastRowFirstColumn="0" w:lastRowLastColumn="0"/>
            </w:pPr>
            <w:r w:rsidRPr="00F77E2F">
              <w:rPr>
                <w:rFonts w:eastAsia="MS Gothic"/>
              </w:rPr>
              <w:t>Seeks internal supervision and consults with family violence specialists to collaborate on risk assessments and make active referrals for comprehensive specialist responses if appropriate.</w:t>
            </w:r>
          </w:p>
        </w:tc>
      </w:tr>
      <w:tr w:rsidR="00B471F9" w:rsidRPr="00F21AA2" w14:paraId="5FBA8FBB" w14:textId="77777777" w:rsidTr="00F96238">
        <w:tc>
          <w:tcPr>
            <w:cnfStyle w:val="001000000000" w:firstRow="0" w:lastRow="0" w:firstColumn="1" w:lastColumn="0" w:oddVBand="0" w:evenVBand="0" w:oddHBand="0" w:evenHBand="0" w:firstRowFirstColumn="0" w:firstRowLastColumn="0" w:lastRowFirstColumn="0" w:lastRowLastColumn="0"/>
            <w:tcW w:w="1601" w:type="pct"/>
            <w:tcBorders>
              <w:right w:val="none" w:sz="0" w:space="0" w:color="auto"/>
            </w:tcBorders>
          </w:tcPr>
          <w:p w14:paraId="56B5FB01" w14:textId="4C6A5310" w:rsidR="00B471F9" w:rsidRPr="00F77E2F" w:rsidRDefault="00B471F9" w:rsidP="000D1DD2">
            <w:pPr>
              <w:pStyle w:val="Tabletext"/>
              <w:rPr>
                <w:rFonts w:eastAsiaTheme="majorEastAsia"/>
                <w:b w:val="0"/>
                <w:bCs w:val="0"/>
              </w:rPr>
            </w:pPr>
            <w:r w:rsidRPr="00F77E2F">
              <w:rPr>
                <w:rFonts w:eastAsia="MS Gothic"/>
              </w:rPr>
              <w:t>Responsibility 6</w:t>
            </w:r>
          </w:p>
          <w:p w14:paraId="1E6B4CA7" w14:textId="09FD82E0" w:rsidR="00B471F9" w:rsidRPr="00F77E2F" w:rsidRDefault="00B471F9" w:rsidP="000D1DD2">
            <w:pPr>
              <w:pStyle w:val="Tabletext"/>
            </w:pPr>
            <w:r w:rsidRPr="00F77E2F">
              <w:rPr>
                <w:rFonts w:eastAsia="MS Gothic"/>
              </w:rPr>
              <w:t>Contribute to information sharing with other services (as authorised by legislation)</w:t>
            </w:r>
          </w:p>
        </w:tc>
        <w:tc>
          <w:tcPr>
            <w:tcW w:w="3399" w:type="pct"/>
          </w:tcPr>
          <w:p w14:paraId="15685CBE" w14:textId="5CA6CD37" w:rsidR="00B471F9" w:rsidRPr="00F77E2F" w:rsidRDefault="00B471F9" w:rsidP="000D1DD2">
            <w:pPr>
              <w:pStyle w:val="Tabletext"/>
              <w:cnfStyle w:val="000000000000" w:firstRow="0" w:lastRow="0" w:firstColumn="0" w:lastColumn="0" w:oddVBand="0" w:evenVBand="0" w:oddHBand="0" w:evenHBand="0" w:firstRowFirstColumn="0" w:firstRowLastColumn="0" w:lastRowFirstColumn="0" w:lastRowLastColumn="0"/>
            </w:pPr>
            <w:r w:rsidRPr="00F77E2F">
              <w:rPr>
                <w:rFonts w:eastAsia="MS Gothic"/>
              </w:rPr>
              <w:t>Proactively shares information relevant to the assessment and management of family violence risk and respond to requests to share information from other information sharing entities under the Family Violence Information Sharing Schemes.</w:t>
            </w:r>
          </w:p>
        </w:tc>
      </w:tr>
      <w:tr w:rsidR="00B471F9" w:rsidRPr="00F21AA2" w14:paraId="1AF81AAD" w14:textId="77777777" w:rsidTr="00F962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Borders>
              <w:top w:val="none" w:sz="0" w:space="0" w:color="auto"/>
              <w:bottom w:val="none" w:sz="0" w:space="0" w:color="auto"/>
              <w:right w:val="none" w:sz="0" w:space="0" w:color="auto"/>
            </w:tcBorders>
          </w:tcPr>
          <w:p w14:paraId="1328E74E" w14:textId="28EAACE7" w:rsidR="00B471F9" w:rsidRPr="00F77E2F" w:rsidRDefault="00B471F9" w:rsidP="000D1DD2">
            <w:pPr>
              <w:pStyle w:val="Tabletext"/>
              <w:rPr>
                <w:rFonts w:eastAsia="MS Gothic"/>
                <w:b w:val="0"/>
                <w:bCs w:val="0"/>
              </w:rPr>
            </w:pPr>
            <w:r w:rsidRPr="00F77E2F">
              <w:rPr>
                <w:rFonts w:eastAsia="MS Gothic"/>
              </w:rPr>
              <w:t>Responsibility 7</w:t>
            </w:r>
          </w:p>
          <w:p w14:paraId="233E642B" w14:textId="77777777" w:rsidR="00B471F9" w:rsidRPr="00F77E2F" w:rsidRDefault="00B471F9" w:rsidP="000D1DD2">
            <w:pPr>
              <w:pStyle w:val="Tabletext"/>
              <w:rPr>
                <w:rFonts w:eastAsia="MS Gothic"/>
              </w:rPr>
            </w:pPr>
            <w:r w:rsidRPr="00F77E2F">
              <w:rPr>
                <w:rFonts w:eastAsia="MS Gothic"/>
              </w:rPr>
              <w:t>Comprehensive assessment</w:t>
            </w:r>
          </w:p>
        </w:tc>
        <w:tc>
          <w:tcPr>
            <w:tcW w:w="3399" w:type="pct"/>
            <w:tcBorders>
              <w:top w:val="none" w:sz="0" w:space="0" w:color="auto"/>
              <w:bottom w:val="none" w:sz="0" w:space="0" w:color="auto"/>
            </w:tcBorders>
          </w:tcPr>
          <w:p w14:paraId="2383E107" w14:textId="4297BBD0" w:rsidR="00B471F9" w:rsidRPr="00F77E2F" w:rsidRDefault="00B471F9" w:rsidP="000D1DD2">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sidRPr="00F77E2F">
              <w:rPr>
                <w:rFonts w:eastAsia="MS Gothic"/>
              </w:rPr>
              <w:t xml:space="preserve">Trained to comprehensively assess the risks, needs and protective factors for adult and children victim survivors. </w:t>
            </w:r>
          </w:p>
          <w:p w14:paraId="155C8F74" w14:textId="66A83D78" w:rsidR="00B471F9" w:rsidRPr="00F77E2F" w:rsidRDefault="00B471F9" w:rsidP="000D1DD2">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sidRPr="00F77E2F">
              <w:rPr>
                <w:rFonts w:eastAsia="MS Gothic"/>
              </w:rPr>
              <w:t xml:space="preserve">Trained and equipped to undertake comprehensive risk and needs assessment to determine seriousness of risk of the perpetrator, tailored intervention and support options, and contribute to keeping them in view and accountable for their actions and behaviours. Has an understanding of situating their own roles and responsibilities in the broader system to enable mutually reinforcing interventions over time. </w:t>
            </w:r>
          </w:p>
        </w:tc>
      </w:tr>
      <w:tr w:rsidR="00B471F9" w:rsidRPr="00F21AA2" w14:paraId="03F18ECB" w14:textId="77777777" w:rsidTr="00F96238">
        <w:tc>
          <w:tcPr>
            <w:cnfStyle w:val="001000000000" w:firstRow="0" w:lastRow="0" w:firstColumn="1" w:lastColumn="0" w:oddVBand="0" w:evenVBand="0" w:oddHBand="0" w:evenHBand="0" w:firstRowFirstColumn="0" w:firstRowLastColumn="0" w:lastRowFirstColumn="0" w:lastRowLastColumn="0"/>
            <w:tcW w:w="1601" w:type="pct"/>
            <w:tcBorders>
              <w:right w:val="none" w:sz="0" w:space="0" w:color="auto"/>
            </w:tcBorders>
          </w:tcPr>
          <w:p w14:paraId="3B2427E7" w14:textId="4652FFFA" w:rsidR="00B471F9" w:rsidRPr="00F77E2F" w:rsidRDefault="00B471F9" w:rsidP="000D1DD2">
            <w:pPr>
              <w:pStyle w:val="Tabletext"/>
              <w:rPr>
                <w:rFonts w:eastAsia="MS Gothic"/>
                <w:b w:val="0"/>
                <w:bCs w:val="0"/>
              </w:rPr>
            </w:pPr>
            <w:r w:rsidRPr="00F77E2F">
              <w:rPr>
                <w:rFonts w:eastAsia="MS Gothic"/>
              </w:rPr>
              <w:t>Responsibility 8</w:t>
            </w:r>
          </w:p>
          <w:p w14:paraId="751BA693" w14:textId="77777777" w:rsidR="00B471F9" w:rsidRPr="00F77E2F" w:rsidRDefault="00B471F9" w:rsidP="000D1DD2">
            <w:pPr>
              <w:pStyle w:val="Tabletext"/>
              <w:rPr>
                <w:rFonts w:eastAsia="MS Gothic"/>
                <w:b w:val="0"/>
                <w:bCs w:val="0"/>
              </w:rPr>
            </w:pPr>
            <w:r w:rsidRPr="00F77E2F">
              <w:t>Comprehensive risk management and safety planning</w:t>
            </w:r>
          </w:p>
        </w:tc>
        <w:tc>
          <w:tcPr>
            <w:tcW w:w="3399" w:type="pct"/>
          </w:tcPr>
          <w:p w14:paraId="40D2578E" w14:textId="724E50E1" w:rsidR="00B471F9" w:rsidRPr="00F77E2F" w:rsidRDefault="00B471F9" w:rsidP="000D1DD2">
            <w:pPr>
              <w:pStyle w:val="Tabletext"/>
              <w:cnfStyle w:val="000000000000" w:firstRow="0" w:lastRow="0" w:firstColumn="0" w:lastColumn="0" w:oddVBand="0" w:evenVBand="0" w:oddHBand="0" w:evenHBand="0" w:firstRowFirstColumn="0" w:firstRowLastColumn="0" w:lastRowFirstColumn="0" w:lastRowLastColumn="0"/>
            </w:pPr>
            <w:r w:rsidRPr="00F77E2F">
              <w:t xml:space="preserve">Trained to undertake comprehensive risk management through development, monitoring and actioning of safety plans (including ongoing risk assessment), in partnership with the adult or child victim survivor and support agencies. </w:t>
            </w:r>
          </w:p>
          <w:p w14:paraId="1CFBD39A" w14:textId="638E15F7" w:rsidR="00B471F9" w:rsidRPr="00F77E2F" w:rsidRDefault="00B471F9" w:rsidP="003B2986">
            <w:pPr>
              <w:pStyle w:val="Tabletext"/>
              <w:cnfStyle w:val="000000000000" w:firstRow="0" w:lastRow="0" w:firstColumn="0" w:lastColumn="0" w:oddVBand="0" w:evenVBand="0" w:oddHBand="0" w:evenHBand="0" w:firstRowFirstColumn="0" w:firstRowLastColumn="0" w:lastRowFirstColumn="0" w:lastRowLastColumn="0"/>
            </w:pPr>
            <w:r w:rsidRPr="00F77E2F">
              <w:t>Trained to undertake comprehensive risk management through development, monitoring and actioning of risk management plans (including information sharing); monitoring across the service system (including justice systems); and actions to hold perpetrators accountable for their actions. This can be through formal and informal system accountability mechanisms that support perpetrators’ personal accountability, to accept responsibility for their actions, and work at the behaviour change process.</w:t>
            </w:r>
          </w:p>
        </w:tc>
      </w:tr>
      <w:tr w:rsidR="00B471F9" w:rsidRPr="00F21AA2" w14:paraId="4EC85846" w14:textId="77777777" w:rsidTr="00F962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Borders>
              <w:top w:val="none" w:sz="0" w:space="0" w:color="auto"/>
              <w:bottom w:val="none" w:sz="0" w:space="0" w:color="auto"/>
              <w:right w:val="none" w:sz="0" w:space="0" w:color="auto"/>
            </w:tcBorders>
          </w:tcPr>
          <w:p w14:paraId="64FFBF09" w14:textId="7B2D36F8" w:rsidR="00B471F9" w:rsidRPr="00F77E2F" w:rsidRDefault="00B471F9" w:rsidP="000D1DD2">
            <w:pPr>
              <w:pStyle w:val="Tabletext"/>
              <w:rPr>
                <w:rFonts w:eastAsiaTheme="majorEastAsia"/>
                <w:b w:val="0"/>
                <w:bCs w:val="0"/>
              </w:rPr>
            </w:pPr>
            <w:r w:rsidRPr="00F77E2F">
              <w:rPr>
                <w:rFonts w:eastAsia="MS Gothic"/>
              </w:rPr>
              <w:t>Responsibility 9</w:t>
            </w:r>
          </w:p>
          <w:p w14:paraId="4250AC70" w14:textId="4BE32182" w:rsidR="00B471F9" w:rsidRPr="00F77E2F" w:rsidRDefault="00B471F9" w:rsidP="000D1DD2">
            <w:pPr>
              <w:pStyle w:val="Tabletext"/>
            </w:pPr>
            <w:r w:rsidRPr="00F77E2F">
              <w:rPr>
                <w:rFonts w:eastAsia="MS Gothic"/>
              </w:rPr>
              <w:t>Contribute to coordinated risk management</w:t>
            </w:r>
          </w:p>
        </w:tc>
        <w:tc>
          <w:tcPr>
            <w:tcW w:w="3399" w:type="pct"/>
            <w:tcBorders>
              <w:top w:val="none" w:sz="0" w:space="0" w:color="auto"/>
              <w:bottom w:val="none" w:sz="0" w:space="0" w:color="auto"/>
            </w:tcBorders>
          </w:tcPr>
          <w:p w14:paraId="2BF41B4E" w14:textId="1A309D46" w:rsidR="00B471F9" w:rsidRPr="00F77E2F" w:rsidRDefault="00B471F9" w:rsidP="000D1DD2">
            <w:pPr>
              <w:pStyle w:val="Tabletext"/>
              <w:cnfStyle w:val="000000100000" w:firstRow="0" w:lastRow="0" w:firstColumn="0" w:lastColumn="0" w:oddVBand="0" w:evenVBand="0" w:oddHBand="1" w:evenHBand="0" w:firstRowFirstColumn="0" w:firstRowLastColumn="0" w:lastRowFirstColumn="0" w:lastRowLastColumn="0"/>
            </w:pPr>
            <w:r w:rsidRPr="00F77E2F">
              <w:rPr>
                <w:rFonts w:eastAsia="MS Gothic"/>
              </w:rPr>
              <w:t>Contributes to coordinated risk management, as part of integrated, multi</w:t>
            </w:r>
            <w:r w:rsidR="00907CEE">
              <w:rPr>
                <w:rFonts w:eastAsia="MS Gothic"/>
              </w:rPr>
              <w:t>-disciplinary</w:t>
            </w:r>
            <w:r w:rsidRPr="00F77E2F">
              <w:rPr>
                <w:rFonts w:eastAsia="MS Gothic"/>
              </w:rPr>
              <w:t xml:space="preserve"> and multi-agency approaches, contribute to coordinated risk management including information sharing, referrals, action planning, coordination of responses and collaborative action.</w:t>
            </w:r>
          </w:p>
        </w:tc>
      </w:tr>
      <w:tr w:rsidR="00B471F9" w:rsidRPr="00F21AA2" w14:paraId="325EFEE1" w14:textId="77777777" w:rsidTr="00F96238">
        <w:tc>
          <w:tcPr>
            <w:cnfStyle w:val="001000000000" w:firstRow="0" w:lastRow="0" w:firstColumn="1" w:lastColumn="0" w:oddVBand="0" w:evenVBand="0" w:oddHBand="0" w:evenHBand="0" w:firstRowFirstColumn="0" w:firstRowLastColumn="0" w:lastRowFirstColumn="0" w:lastRowLastColumn="0"/>
            <w:tcW w:w="1601" w:type="pct"/>
            <w:tcBorders>
              <w:right w:val="none" w:sz="0" w:space="0" w:color="auto"/>
            </w:tcBorders>
          </w:tcPr>
          <w:p w14:paraId="76EF6692" w14:textId="042AB731" w:rsidR="00B471F9" w:rsidRPr="00F21AA2" w:rsidRDefault="00B471F9" w:rsidP="000D1DD2">
            <w:pPr>
              <w:pStyle w:val="Tabletext"/>
              <w:rPr>
                <w:rFonts w:eastAsiaTheme="majorEastAsia"/>
                <w:b w:val="0"/>
                <w:bCs w:val="0"/>
              </w:rPr>
            </w:pPr>
            <w:r w:rsidRPr="00F21AA2">
              <w:rPr>
                <w:rFonts w:eastAsia="MS Gothic"/>
              </w:rPr>
              <w:t>Responsibility 10</w:t>
            </w:r>
          </w:p>
          <w:p w14:paraId="593ED384" w14:textId="36C4B988" w:rsidR="00B471F9" w:rsidRPr="00F21AA2" w:rsidRDefault="00B471F9" w:rsidP="000D1DD2">
            <w:pPr>
              <w:pStyle w:val="Tabletext"/>
            </w:pPr>
            <w:r w:rsidRPr="00F21AA2">
              <w:rPr>
                <w:rFonts w:eastAsia="MS Gothic"/>
              </w:rPr>
              <w:t>Collaborate for ongoing risk assessment</w:t>
            </w:r>
          </w:p>
        </w:tc>
        <w:tc>
          <w:tcPr>
            <w:tcW w:w="3399" w:type="pct"/>
          </w:tcPr>
          <w:p w14:paraId="5A455F1F" w14:textId="41044A32" w:rsidR="00B471F9" w:rsidRPr="00F21AA2" w:rsidRDefault="00B471F9" w:rsidP="000D1DD2">
            <w:pPr>
              <w:pStyle w:val="Tabletext"/>
              <w:cnfStyle w:val="000000000000" w:firstRow="0" w:lastRow="0" w:firstColumn="0" w:lastColumn="0" w:oddVBand="0" w:evenVBand="0" w:oddHBand="0" w:evenHBand="0" w:firstRowFirstColumn="0" w:firstRowLastColumn="0" w:lastRowFirstColumn="0" w:lastRowLastColumn="0"/>
            </w:pPr>
            <w:r w:rsidRPr="00F21AA2">
              <w:rPr>
                <w:rFonts w:eastAsia="MS Gothic"/>
              </w:rPr>
              <w:t>Play</w:t>
            </w:r>
            <w:r>
              <w:rPr>
                <w:rFonts w:eastAsia="MS Gothic"/>
              </w:rPr>
              <w:t>s</w:t>
            </w:r>
            <w:r w:rsidRPr="00F21AA2">
              <w:rPr>
                <w:rFonts w:eastAsia="MS Gothic"/>
              </w:rPr>
              <w:t xml:space="preserve"> an ongoing role in collaboratively monitoring, assessing and managing risk over time to identify changes in levels of risk and ensure risk management and safety plans are responsive to changed circumstances</w:t>
            </w:r>
            <w:r w:rsidR="000B29E0">
              <w:rPr>
                <w:rFonts w:eastAsia="MS Gothic"/>
              </w:rPr>
              <w:t>,</w:t>
            </w:r>
            <w:r w:rsidRPr="00F21AA2">
              <w:rPr>
                <w:rFonts w:eastAsia="MS Gothic"/>
              </w:rPr>
              <w:t xml:space="preserve"> including escalation. Ensures safety plans are enacted</w:t>
            </w:r>
            <w:r w:rsidR="000B29E0">
              <w:rPr>
                <w:rFonts w:eastAsia="MS Gothic"/>
              </w:rPr>
              <w:t>.</w:t>
            </w:r>
          </w:p>
        </w:tc>
      </w:tr>
    </w:tbl>
    <w:p w14:paraId="68E3CE24" w14:textId="77777777" w:rsidR="00D37171" w:rsidRDefault="00D37171" w:rsidP="00DF5115">
      <w:pPr>
        <w:spacing w:after="0" w:line="240" w:lineRule="auto"/>
        <w:rPr>
          <w:rFonts w:eastAsia="Times"/>
        </w:rPr>
      </w:pPr>
    </w:p>
    <w:p w14:paraId="7EF9EFBA" w14:textId="7C66B622" w:rsidR="006D564B" w:rsidRDefault="00D34DCA" w:rsidP="00DF5115">
      <w:pPr>
        <w:spacing w:after="0" w:line="240" w:lineRule="auto"/>
        <w:rPr>
          <w:rFonts w:eastAsia="Times"/>
        </w:rPr>
      </w:pPr>
      <w:r>
        <w:rPr>
          <w:rFonts w:eastAsia="Times"/>
        </w:rPr>
        <w:br w:type="page"/>
      </w:r>
    </w:p>
    <w:p w14:paraId="577F62B3" w14:textId="067CE633" w:rsidR="006D564B" w:rsidRDefault="7B288BB1" w:rsidP="00AD5EB6">
      <w:pPr>
        <w:pStyle w:val="Heading1"/>
      </w:pPr>
      <w:bookmarkStart w:id="369" w:name="_Appendix_2_Referrals"/>
      <w:bookmarkStart w:id="370" w:name="_Toc167378399"/>
      <w:bookmarkStart w:id="371" w:name="_Toc1497195308"/>
      <w:bookmarkEnd w:id="369"/>
      <w:r>
        <w:t xml:space="preserve">Appendix 2 </w:t>
      </w:r>
      <w:r w:rsidR="5C271D90">
        <w:t>Referrals across DFFH local areas</w:t>
      </w:r>
      <w:bookmarkEnd w:id="370"/>
      <w:bookmarkEnd w:id="371"/>
    </w:p>
    <w:p w14:paraId="69E23985" w14:textId="621F9E69" w:rsidR="00AC2672" w:rsidRDefault="00AC2672" w:rsidP="00E64AC4">
      <w:pPr>
        <w:pStyle w:val="Heading3Unnumbered"/>
      </w:pPr>
      <w:r>
        <w:t>First point of contact</w:t>
      </w:r>
    </w:p>
    <w:p w14:paraId="26C5A3E5" w14:textId="2865B7ED" w:rsidR="00AC2672" w:rsidRDefault="00AC2672" w:rsidP="00BF14E2">
      <w:pPr>
        <w:pStyle w:val="Body"/>
      </w:pPr>
      <w:r>
        <w:t xml:space="preserve">At the </w:t>
      </w:r>
      <w:r w:rsidR="00763AAF">
        <w:t xml:space="preserve">first </w:t>
      </w:r>
      <w:r>
        <w:t xml:space="preserve">entry point </w:t>
      </w:r>
      <w:r w:rsidR="00763AAF">
        <w:t>a</w:t>
      </w:r>
      <w:r>
        <w:t xml:space="preserve"> person seeks </w:t>
      </w:r>
      <w:r w:rsidR="00C024E6">
        <w:t xml:space="preserve">support </w:t>
      </w:r>
      <w:r>
        <w:t xml:space="preserve">from, the </w:t>
      </w:r>
      <w:r w:rsidR="002D14F5">
        <w:t>i</w:t>
      </w:r>
      <w:r>
        <w:t xml:space="preserve">nitial </w:t>
      </w:r>
      <w:r w:rsidR="002D14F5">
        <w:t>a</w:t>
      </w:r>
      <w:r>
        <w:t xml:space="preserve">ssessment and </w:t>
      </w:r>
      <w:r w:rsidR="002D14F5">
        <w:t>p</w:t>
      </w:r>
      <w:r>
        <w:t xml:space="preserve">lanning (IAP) worker </w:t>
      </w:r>
      <w:r w:rsidR="00C024E6">
        <w:t>must</w:t>
      </w:r>
      <w:r>
        <w:t xml:space="preserve"> offer an initial assessment</w:t>
      </w:r>
      <w:r w:rsidR="009B510C">
        <w:t>. This is</w:t>
      </w:r>
      <w:r>
        <w:t xml:space="preserve"> regardless of whether the client has links to the local area. </w:t>
      </w:r>
      <w:r w:rsidR="00B91DAE">
        <w:t xml:space="preserve">You must </w:t>
      </w:r>
      <w:r w:rsidR="00AA26DF">
        <w:t>let the</w:t>
      </w:r>
      <w:r>
        <w:t xml:space="preserve"> person </w:t>
      </w:r>
      <w:r w:rsidR="00AA26DF">
        <w:t>know</w:t>
      </w:r>
      <w:r w:rsidR="00C024E6">
        <w:t xml:space="preserve"> </w:t>
      </w:r>
      <w:r>
        <w:t xml:space="preserve">that other entry points </w:t>
      </w:r>
      <w:r w:rsidR="00AA26DF">
        <w:t xml:space="preserve">may exist </w:t>
      </w:r>
      <w:r>
        <w:t xml:space="preserve">in areas where they </w:t>
      </w:r>
      <w:r w:rsidR="00B91DAE">
        <w:t>want</w:t>
      </w:r>
      <w:r>
        <w:t xml:space="preserve"> to </w:t>
      </w:r>
      <w:r w:rsidR="00C024E6">
        <w:t>live</w:t>
      </w:r>
      <w:r>
        <w:t>.</w:t>
      </w:r>
    </w:p>
    <w:p w14:paraId="072D5658" w14:textId="439CA88E" w:rsidR="00AC2672" w:rsidRDefault="00AA26DF" w:rsidP="00BF14E2">
      <w:pPr>
        <w:pStyle w:val="Body"/>
      </w:pPr>
      <w:r>
        <w:t>C</w:t>
      </w:r>
      <w:r w:rsidR="00AC2672">
        <w:t>lient</w:t>
      </w:r>
      <w:r>
        <w:t>s</w:t>
      </w:r>
      <w:r w:rsidR="00AC2672">
        <w:t xml:space="preserve"> </w:t>
      </w:r>
      <w:r w:rsidR="007808A9">
        <w:t>should</w:t>
      </w:r>
      <w:r w:rsidR="00AC2672">
        <w:t xml:space="preserve"> receive financial </w:t>
      </w:r>
      <w:r w:rsidR="00C024E6">
        <w:t xml:space="preserve">support </w:t>
      </w:r>
      <w:r w:rsidR="00AC2672">
        <w:t xml:space="preserve">for emergency accommodation at the first entry point they contact, regardless of the </w:t>
      </w:r>
      <w:r w:rsidR="0080367A">
        <w:t>location</w:t>
      </w:r>
      <w:r w:rsidR="00AC2672">
        <w:t>.</w:t>
      </w:r>
    </w:p>
    <w:p w14:paraId="715632C0" w14:textId="77777777" w:rsidR="00AC2672" w:rsidRDefault="00AC2672" w:rsidP="00E64AC4">
      <w:pPr>
        <w:pStyle w:val="Heading3Unnumbered"/>
      </w:pPr>
      <w:r>
        <w:t>Client’s local area</w:t>
      </w:r>
    </w:p>
    <w:p w14:paraId="12E5E637" w14:textId="15EE156E" w:rsidR="00AC2672" w:rsidRDefault="0057616A" w:rsidP="00BF14E2">
      <w:pPr>
        <w:pStyle w:val="Body"/>
      </w:pPr>
      <w:r>
        <w:t>Clients</w:t>
      </w:r>
      <w:r w:rsidR="00AC2672">
        <w:t xml:space="preserve"> </w:t>
      </w:r>
      <w:r w:rsidR="0080367A">
        <w:t xml:space="preserve">have </w:t>
      </w:r>
      <w:r w:rsidR="00AC2672">
        <w:t xml:space="preserve">the option </w:t>
      </w:r>
      <w:r w:rsidR="00617983">
        <w:t>to</w:t>
      </w:r>
      <w:r w:rsidR="00AC2672">
        <w:t xml:space="preserve"> contact an IAP worker in the local area they </w:t>
      </w:r>
      <w:r w:rsidR="00617983">
        <w:t>want</w:t>
      </w:r>
      <w:r w:rsidR="00A60D81">
        <w:t xml:space="preserve"> service</w:t>
      </w:r>
      <w:r w:rsidR="00A71056">
        <w:t>s or wish to</w:t>
      </w:r>
      <w:r w:rsidR="00AC2672">
        <w:t xml:space="preserve"> </w:t>
      </w:r>
      <w:r w:rsidR="00613902">
        <w:t>live</w:t>
      </w:r>
      <w:r>
        <w:t>.</w:t>
      </w:r>
      <w:r w:rsidR="00AC2672">
        <w:t xml:space="preserve"> Th</w:t>
      </w:r>
      <w:r w:rsidR="00B37F67">
        <w:t>e</w:t>
      </w:r>
      <w:r w:rsidR="00AC2672">
        <w:t xml:space="preserve"> </w:t>
      </w:r>
      <w:r w:rsidR="00C024E6">
        <w:t xml:space="preserve">person seeking </w:t>
      </w:r>
      <w:r w:rsidR="00D439DD">
        <w:t>support</w:t>
      </w:r>
      <w:r w:rsidR="00C024E6">
        <w:t xml:space="preserve"> should make the </w:t>
      </w:r>
      <w:r w:rsidR="00AC2672">
        <w:t>decision</w:t>
      </w:r>
      <w:r w:rsidR="00B91DAE">
        <w:t>.</w:t>
      </w:r>
      <w:r w:rsidR="00AC2672">
        <w:t xml:space="preserve"> </w:t>
      </w:r>
      <w:r>
        <w:rPr>
          <w:b/>
          <w:bCs/>
        </w:rPr>
        <w:t>Turn n</w:t>
      </w:r>
      <w:r w:rsidR="00AC2672" w:rsidRPr="6501EB10">
        <w:rPr>
          <w:b/>
          <w:bCs/>
        </w:rPr>
        <w:t>o person away due to geographical restrictions.</w:t>
      </w:r>
    </w:p>
    <w:p w14:paraId="18BD8634" w14:textId="71D52C26" w:rsidR="00AC2672" w:rsidRDefault="00AC2672" w:rsidP="00BF14E2">
      <w:pPr>
        <w:pStyle w:val="Body"/>
      </w:pPr>
      <w:r>
        <w:t xml:space="preserve">If the person wishes to </w:t>
      </w:r>
      <w:r w:rsidR="00C024E6">
        <w:t xml:space="preserve">live </w:t>
      </w:r>
      <w:r>
        <w:t xml:space="preserve">outside the area covered by the entry point they accessed, the entry point </w:t>
      </w:r>
      <w:r w:rsidR="00C024E6">
        <w:t>must</w:t>
      </w:r>
      <w:r>
        <w:t>:</w:t>
      </w:r>
    </w:p>
    <w:p w14:paraId="39D2318A" w14:textId="30D416BF" w:rsidR="00AC2672" w:rsidRDefault="00AC2672" w:rsidP="00E64AC4">
      <w:pPr>
        <w:pStyle w:val="Bullet1"/>
        <w:rPr>
          <w:lang w:val="en-US"/>
        </w:rPr>
      </w:pPr>
      <w:r w:rsidRPr="6501EB10">
        <w:rPr>
          <w:lang w:val="en-US"/>
        </w:rPr>
        <w:t>undertake an assessment with the client</w:t>
      </w:r>
      <w:r w:rsidR="00446B4B">
        <w:rPr>
          <w:lang w:val="en-US"/>
        </w:rPr>
        <w:t xml:space="preserve">, </w:t>
      </w:r>
      <w:r w:rsidRPr="6501EB10">
        <w:rPr>
          <w:lang w:val="en-US"/>
        </w:rPr>
        <w:t xml:space="preserve">unless the client prefers to go to their </w:t>
      </w:r>
      <w:r w:rsidR="00716385">
        <w:rPr>
          <w:lang w:val="en-US"/>
        </w:rPr>
        <w:t>chosen</w:t>
      </w:r>
      <w:r w:rsidR="00716385" w:rsidRPr="6501EB10">
        <w:rPr>
          <w:lang w:val="en-US"/>
        </w:rPr>
        <w:t xml:space="preserve"> </w:t>
      </w:r>
      <w:r w:rsidRPr="6501EB10">
        <w:rPr>
          <w:lang w:val="en-US"/>
        </w:rPr>
        <w:t>entry point for assessment</w:t>
      </w:r>
    </w:p>
    <w:p w14:paraId="4FC33AE5" w14:textId="77777777" w:rsidR="00AC2672" w:rsidRDefault="00AC2672" w:rsidP="00E64AC4">
      <w:pPr>
        <w:pStyle w:val="Bullet1"/>
        <w:rPr>
          <w:lang w:val="en-US"/>
        </w:rPr>
      </w:pPr>
      <w:r w:rsidRPr="6501EB10">
        <w:rPr>
          <w:lang w:val="en-US"/>
        </w:rPr>
        <w:t>make a warm referral to the entry point nominated by the client</w:t>
      </w:r>
    </w:p>
    <w:p w14:paraId="0FB75323" w14:textId="03EF1BCB" w:rsidR="00AC2672" w:rsidRDefault="00AC2672" w:rsidP="00E64AC4">
      <w:pPr>
        <w:pStyle w:val="Bullet1"/>
        <w:rPr>
          <w:lang w:val="en-US"/>
        </w:rPr>
      </w:pPr>
      <w:r w:rsidRPr="6501EB10">
        <w:rPr>
          <w:lang w:val="en-US"/>
        </w:rPr>
        <w:t>use the IAP e-referral tool on</w:t>
      </w:r>
      <w:r w:rsidR="00716385">
        <w:rPr>
          <w:lang w:val="en-US"/>
        </w:rPr>
        <w:t xml:space="preserve"> </w:t>
      </w:r>
      <w:r w:rsidRPr="6501EB10">
        <w:rPr>
          <w:lang w:val="en-US"/>
        </w:rPr>
        <w:t xml:space="preserve">SHIP to provide a copy of the initial assessment to the </w:t>
      </w:r>
      <w:r w:rsidR="00BB2D2F">
        <w:rPr>
          <w:lang w:val="en-US"/>
        </w:rPr>
        <w:t>client’s</w:t>
      </w:r>
      <w:r w:rsidRPr="6501EB10">
        <w:rPr>
          <w:lang w:val="en-US"/>
        </w:rPr>
        <w:t xml:space="preserve"> </w:t>
      </w:r>
      <w:r w:rsidR="00BB2D2F">
        <w:rPr>
          <w:lang w:val="en-US"/>
        </w:rPr>
        <w:t>chosen</w:t>
      </w:r>
      <w:r w:rsidR="00BB2D2F" w:rsidRPr="6501EB10">
        <w:rPr>
          <w:lang w:val="en-US"/>
        </w:rPr>
        <w:t xml:space="preserve"> </w:t>
      </w:r>
      <w:r w:rsidRPr="6501EB10">
        <w:rPr>
          <w:lang w:val="en-US"/>
        </w:rPr>
        <w:t>entry point</w:t>
      </w:r>
    </w:p>
    <w:p w14:paraId="06FD276E" w14:textId="3E315FAA" w:rsidR="00AC2672" w:rsidRDefault="00E14ECC" w:rsidP="00E64AC4">
      <w:pPr>
        <w:pStyle w:val="Bullet1"/>
        <w:rPr>
          <w:lang w:val="en-US"/>
        </w:rPr>
      </w:pPr>
      <w:r>
        <w:rPr>
          <w:lang w:val="en-US"/>
        </w:rPr>
        <w:t>keep in</w:t>
      </w:r>
      <w:r w:rsidRPr="6501EB10">
        <w:rPr>
          <w:lang w:val="en-US"/>
        </w:rPr>
        <w:t xml:space="preserve"> </w:t>
      </w:r>
      <w:r w:rsidR="00AC2672" w:rsidRPr="6501EB10">
        <w:rPr>
          <w:lang w:val="en-US"/>
        </w:rPr>
        <w:t>contact with the client until the</w:t>
      </w:r>
      <w:r w:rsidR="0057616A">
        <w:rPr>
          <w:lang w:val="en-US"/>
        </w:rPr>
        <w:t>ir</w:t>
      </w:r>
      <w:r w:rsidR="00AC2672" w:rsidRPr="6501EB10">
        <w:rPr>
          <w:lang w:val="en-US"/>
        </w:rPr>
        <w:t xml:space="preserve"> entry point ha</w:t>
      </w:r>
      <w:r w:rsidR="0057616A">
        <w:rPr>
          <w:lang w:val="en-US"/>
        </w:rPr>
        <w:t>s</w:t>
      </w:r>
      <w:r w:rsidR="00AC2672" w:rsidRPr="6501EB10">
        <w:rPr>
          <w:lang w:val="en-US"/>
        </w:rPr>
        <w:t xml:space="preserve"> resources </w:t>
      </w:r>
      <w:r w:rsidR="00414FE6" w:rsidRPr="6501EB10">
        <w:rPr>
          <w:lang w:val="en-US"/>
        </w:rPr>
        <w:t>available</w:t>
      </w:r>
      <w:r w:rsidR="00733114">
        <w:rPr>
          <w:lang w:val="en-US"/>
        </w:rPr>
        <w:t xml:space="preserve">, </w:t>
      </w:r>
      <w:r w:rsidR="00AC2672" w:rsidRPr="6501EB10">
        <w:rPr>
          <w:lang w:val="en-US"/>
        </w:rPr>
        <w:t>such as interim response, housing or support</w:t>
      </w:r>
    </w:p>
    <w:p w14:paraId="38DE65E7" w14:textId="430C2202" w:rsidR="00AC2672" w:rsidRDefault="00EB2F9B" w:rsidP="00E64AC4">
      <w:pPr>
        <w:pStyle w:val="Bullet1"/>
        <w:rPr>
          <w:lang w:val="en-US"/>
        </w:rPr>
      </w:pPr>
      <w:r>
        <w:rPr>
          <w:lang w:val="en-US"/>
        </w:rPr>
        <w:t>tell</w:t>
      </w:r>
      <w:r w:rsidRPr="6501EB10">
        <w:rPr>
          <w:lang w:val="en-US"/>
        </w:rPr>
        <w:t xml:space="preserve"> </w:t>
      </w:r>
      <w:r w:rsidR="00AC2672" w:rsidRPr="6501EB10">
        <w:rPr>
          <w:lang w:val="en-US"/>
        </w:rPr>
        <w:t xml:space="preserve">the nominated entry point </w:t>
      </w:r>
      <w:r>
        <w:rPr>
          <w:lang w:val="en-US"/>
        </w:rPr>
        <w:t>of</w:t>
      </w:r>
      <w:r w:rsidRPr="6501EB10">
        <w:rPr>
          <w:lang w:val="en-US"/>
        </w:rPr>
        <w:t xml:space="preserve"> </w:t>
      </w:r>
      <w:r w:rsidR="00AC2672" w:rsidRPr="6501EB10">
        <w:rPr>
          <w:lang w:val="en-US"/>
        </w:rPr>
        <w:t xml:space="preserve">any changes </w:t>
      </w:r>
      <w:r w:rsidR="000B620C">
        <w:rPr>
          <w:lang w:val="en-US"/>
        </w:rPr>
        <w:t>that</w:t>
      </w:r>
      <w:r w:rsidR="000B620C" w:rsidRPr="6501EB10">
        <w:rPr>
          <w:lang w:val="en-US"/>
        </w:rPr>
        <w:t xml:space="preserve"> </w:t>
      </w:r>
      <w:r w:rsidR="001201A6">
        <w:rPr>
          <w:lang w:val="en-US"/>
        </w:rPr>
        <w:t>may</w:t>
      </w:r>
      <w:r w:rsidR="001201A6" w:rsidRPr="6501EB10">
        <w:rPr>
          <w:lang w:val="en-US"/>
        </w:rPr>
        <w:t xml:space="preserve"> </w:t>
      </w:r>
      <w:r w:rsidR="000B620C">
        <w:rPr>
          <w:lang w:val="en-US"/>
        </w:rPr>
        <w:t xml:space="preserve">affect </w:t>
      </w:r>
      <w:r w:rsidR="0057616A">
        <w:rPr>
          <w:lang w:val="en-US"/>
        </w:rPr>
        <w:t xml:space="preserve">prioritising </w:t>
      </w:r>
      <w:r w:rsidR="00AC2672" w:rsidRPr="6501EB10">
        <w:rPr>
          <w:lang w:val="en-US"/>
        </w:rPr>
        <w:t xml:space="preserve">resources </w:t>
      </w:r>
      <w:r w:rsidR="00712EF9" w:rsidRPr="6501EB10">
        <w:rPr>
          <w:lang w:val="en-US"/>
        </w:rPr>
        <w:t>for the client</w:t>
      </w:r>
      <w:r w:rsidR="00AC2672" w:rsidRPr="6501EB10">
        <w:rPr>
          <w:lang w:val="en-US"/>
        </w:rPr>
        <w:t>.</w:t>
      </w:r>
    </w:p>
    <w:p w14:paraId="46F81893" w14:textId="77777777" w:rsidR="00AC2672" w:rsidRDefault="00AC2672" w:rsidP="00E64AC4">
      <w:pPr>
        <w:pStyle w:val="Heading3Unnumbered"/>
      </w:pPr>
      <w:r w:rsidRPr="00374A86">
        <w:t>Information and consent for a referral</w:t>
      </w:r>
    </w:p>
    <w:p w14:paraId="36D38815" w14:textId="409A2087" w:rsidR="00AC2672" w:rsidRDefault="00AC1A87" w:rsidP="00BF14E2">
      <w:pPr>
        <w:pStyle w:val="Body"/>
      </w:pPr>
      <w:r>
        <w:t>Always ask i</w:t>
      </w:r>
      <w:r w:rsidR="0044420F">
        <w:t>ndividuals and families</w:t>
      </w:r>
      <w:r w:rsidR="5C271D90">
        <w:t xml:space="preserve"> how much detail </w:t>
      </w:r>
      <w:r>
        <w:t>to</w:t>
      </w:r>
      <w:r w:rsidR="5C271D90">
        <w:t xml:space="preserve"> include in the referral</w:t>
      </w:r>
      <w:r>
        <w:t>. Also ask</w:t>
      </w:r>
      <w:r w:rsidR="5C271D90">
        <w:t xml:space="preserve"> if there is anything they do not want </w:t>
      </w:r>
      <w:r w:rsidR="00F9489A">
        <w:t>shared</w:t>
      </w:r>
      <w:r w:rsidR="5C271D90">
        <w:t xml:space="preserve">. </w:t>
      </w:r>
      <w:r w:rsidR="003B2986">
        <w:t>You need s</w:t>
      </w:r>
      <w:r w:rsidR="5C271D90">
        <w:t xml:space="preserve">igned consent or acknowledgement of verbal consent </w:t>
      </w:r>
      <w:r w:rsidR="00EB2F9B">
        <w:t>about</w:t>
      </w:r>
      <w:r w:rsidR="5C271D90">
        <w:t xml:space="preserve"> any information transferred between entry points. </w:t>
      </w:r>
      <w:r w:rsidR="003B2986">
        <w:t>So the nominated entry point can prioritise the client,</w:t>
      </w:r>
      <w:r w:rsidR="5C271D90">
        <w:t xml:space="preserve"> e-referral</w:t>
      </w:r>
      <w:r w:rsidR="003B2986">
        <w:t>s</w:t>
      </w:r>
      <w:r w:rsidR="5C271D90">
        <w:t xml:space="preserve"> </w:t>
      </w:r>
      <w:r w:rsidR="3819E3EA">
        <w:t>must</w:t>
      </w:r>
      <w:r w:rsidR="5C271D90">
        <w:t xml:space="preserve"> include:</w:t>
      </w:r>
    </w:p>
    <w:p w14:paraId="6C186ECF" w14:textId="77777777" w:rsidR="00AC2672" w:rsidRPr="00684CBC" w:rsidRDefault="00AC2672" w:rsidP="00E64AC4">
      <w:pPr>
        <w:pStyle w:val="Bullet1"/>
        <w:rPr>
          <w:lang w:val="en-US"/>
        </w:rPr>
      </w:pPr>
      <w:r w:rsidRPr="00684CBC">
        <w:rPr>
          <w:lang w:val="en-US"/>
        </w:rPr>
        <w:t>client details</w:t>
      </w:r>
    </w:p>
    <w:p w14:paraId="005FEB99" w14:textId="77777777" w:rsidR="00AC2672" w:rsidRPr="00684CBC" w:rsidRDefault="00AC2672" w:rsidP="00E64AC4">
      <w:pPr>
        <w:pStyle w:val="Bullet1"/>
        <w:rPr>
          <w:lang w:val="en-US"/>
        </w:rPr>
      </w:pPr>
      <w:r w:rsidRPr="00684CBC">
        <w:rPr>
          <w:lang w:val="en-US"/>
        </w:rPr>
        <w:t>needs and risks</w:t>
      </w:r>
    </w:p>
    <w:p w14:paraId="7ADDEB60" w14:textId="44FB57B2" w:rsidR="00AC2672" w:rsidRPr="00684CBC" w:rsidRDefault="00AC2672" w:rsidP="00E64AC4">
      <w:pPr>
        <w:pStyle w:val="Bullet1"/>
        <w:rPr>
          <w:lang w:val="en-US"/>
        </w:rPr>
      </w:pPr>
      <w:r w:rsidRPr="00684CBC">
        <w:rPr>
          <w:lang w:val="en-US"/>
        </w:rPr>
        <w:t xml:space="preserve">housing </w:t>
      </w:r>
      <w:r w:rsidR="00C024E6">
        <w:rPr>
          <w:lang w:val="en-US"/>
        </w:rPr>
        <w:t>support</w:t>
      </w:r>
      <w:r w:rsidR="00C024E6" w:rsidRPr="00684CBC">
        <w:rPr>
          <w:lang w:val="en-US"/>
        </w:rPr>
        <w:t xml:space="preserve"> </w:t>
      </w:r>
      <w:r w:rsidRPr="00684CBC">
        <w:rPr>
          <w:lang w:val="en-US"/>
        </w:rPr>
        <w:t>provided or planned</w:t>
      </w:r>
    </w:p>
    <w:p w14:paraId="2E9BB4D1" w14:textId="77777777" w:rsidR="00AC2672" w:rsidRPr="00684CBC" w:rsidRDefault="00AC2672" w:rsidP="00E64AC4">
      <w:pPr>
        <w:pStyle w:val="Bullet1"/>
        <w:rPr>
          <w:lang w:val="en-US"/>
        </w:rPr>
      </w:pPr>
      <w:r w:rsidRPr="00684CBC">
        <w:rPr>
          <w:lang w:val="en-US"/>
        </w:rPr>
        <w:t>support needed or arranged.</w:t>
      </w:r>
    </w:p>
    <w:p w14:paraId="26749037" w14:textId="73B0C038" w:rsidR="00AC2672" w:rsidRDefault="00AC2672" w:rsidP="00805699">
      <w:pPr>
        <w:pStyle w:val="Bodyafterbullets"/>
      </w:pPr>
      <w:r>
        <w:t xml:space="preserve">The </w:t>
      </w:r>
      <w:r w:rsidRPr="00805699">
        <w:t>client</w:t>
      </w:r>
      <w:r w:rsidR="006A49BC" w:rsidRPr="00805699">
        <w:t>’</w:t>
      </w:r>
      <w:r w:rsidRPr="00805699">
        <w:t>s</w:t>
      </w:r>
      <w:r>
        <w:t xml:space="preserve"> nominated entry point </w:t>
      </w:r>
      <w:r w:rsidR="00B27338">
        <w:t>must</w:t>
      </w:r>
      <w:r>
        <w:t>:</w:t>
      </w:r>
    </w:p>
    <w:p w14:paraId="60CD6319" w14:textId="77777777" w:rsidR="00AC2672" w:rsidRPr="00684CBC" w:rsidRDefault="00AC2672" w:rsidP="00E64AC4">
      <w:pPr>
        <w:pStyle w:val="Bullet1"/>
        <w:rPr>
          <w:lang w:val="en-US"/>
        </w:rPr>
      </w:pPr>
      <w:r w:rsidRPr="00684CBC">
        <w:rPr>
          <w:lang w:val="en-US"/>
        </w:rPr>
        <w:t>contact the entry point to acknowledge they have received the referral</w:t>
      </w:r>
    </w:p>
    <w:p w14:paraId="425F9D1C" w14:textId="77777777" w:rsidR="00AC2672" w:rsidRPr="00684CBC" w:rsidRDefault="00AC2672" w:rsidP="00E64AC4">
      <w:pPr>
        <w:pStyle w:val="Bullet1"/>
        <w:rPr>
          <w:lang w:val="en-US"/>
        </w:rPr>
      </w:pPr>
      <w:r w:rsidRPr="00684CBC">
        <w:rPr>
          <w:lang w:val="en-US"/>
        </w:rPr>
        <w:t>contact the client to make an appointment</w:t>
      </w:r>
    </w:p>
    <w:p w14:paraId="691B0BA5" w14:textId="74218E62" w:rsidR="00AC2672" w:rsidRPr="00684CBC" w:rsidRDefault="00AC2672" w:rsidP="00E64AC4">
      <w:pPr>
        <w:pStyle w:val="Bullet1"/>
        <w:rPr>
          <w:lang w:val="en-US"/>
        </w:rPr>
      </w:pPr>
      <w:r w:rsidRPr="00684CBC">
        <w:rPr>
          <w:lang w:val="en-US"/>
        </w:rPr>
        <w:t>place the client on the organisation’s prioritisation list</w:t>
      </w:r>
    </w:p>
    <w:p w14:paraId="4D9A95ED" w14:textId="77777777" w:rsidR="00AC2672" w:rsidRPr="00684CBC" w:rsidRDefault="00AC2672" w:rsidP="00E64AC4">
      <w:pPr>
        <w:pStyle w:val="Bullet1"/>
        <w:rPr>
          <w:lang w:val="en-US"/>
        </w:rPr>
      </w:pPr>
      <w:r w:rsidRPr="00684CBC">
        <w:rPr>
          <w:lang w:val="en-US"/>
        </w:rPr>
        <w:t>contact the client when a resource has become available.</w:t>
      </w:r>
    </w:p>
    <w:p w14:paraId="3E768EE6" w14:textId="5ACDEB79" w:rsidR="00AC2672" w:rsidRDefault="00392F60" w:rsidP="00AC2672">
      <w:pPr>
        <w:pStyle w:val="Bodyafterbullets"/>
      </w:pPr>
      <w:r>
        <w:t>SHS</w:t>
      </w:r>
      <w:r w:rsidR="00AC2672">
        <w:t xml:space="preserve"> who don</w:t>
      </w:r>
      <w:r w:rsidR="00B016B7">
        <w:t>’</w:t>
      </w:r>
      <w:r w:rsidR="00AC2672">
        <w:t xml:space="preserve">t use SHIP </w:t>
      </w:r>
      <w:r w:rsidR="00C024E6">
        <w:t>must</w:t>
      </w:r>
      <w:r w:rsidR="00AC2672">
        <w:t xml:space="preserve"> </w:t>
      </w:r>
      <w:r w:rsidR="00106BC2">
        <w:t xml:space="preserve">add </w:t>
      </w:r>
      <w:r w:rsidR="00AC2672">
        <w:t xml:space="preserve">the e-referral function to the organisation’s platform </w:t>
      </w:r>
      <w:r w:rsidR="00EB2F9B">
        <w:t>so</w:t>
      </w:r>
      <w:r w:rsidR="00AC2672">
        <w:t xml:space="preserve"> workers </w:t>
      </w:r>
      <w:r w:rsidR="00EB2F9B">
        <w:t xml:space="preserve">can </w:t>
      </w:r>
      <w:r w:rsidR="00AC2672">
        <w:t>transfer information between local areas.</w:t>
      </w:r>
    </w:p>
    <w:p w14:paraId="6554D350" w14:textId="5BDE3AA2" w:rsidR="00AC2672" w:rsidRDefault="0044420F" w:rsidP="00BF14E2">
      <w:pPr>
        <w:pStyle w:val="Body"/>
      </w:pPr>
      <w:r>
        <w:rPr>
          <w:rStyle w:val="Heading3Char"/>
        </w:rPr>
        <w:t>Individuals and families</w:t>
      </w:r>
      <w:r w:rsidR="00AC2672" w:rsidRPr="00F1693A">
        <w:rPr>
          <w:rStyle w:val="Heading3Char"/>
        </w:rPr>
        <w:t xml:space="preserve"> receiving support outside the</w:t>
      </w:r>
      <w:r w:rsidR="003D754C">
        <w:rPr>
          <w:rStyle w:val="Heading3Char"/>
        </w:rPr>
        <w:t>ir</w:t>
      </w:r>
      <w:r w:rsidR="00AC2672" w:rsidRPr="00F1693A">
        <w:rPr>
          <w:rStyle w:val="Heading3Char"/>
        </w:rPr>
        <w:t xml:space="preserve"> nominated local area</w:t>
      </w:r>
      <w:r w:rsidR="00AC2672">
        <w:br/>
      </w:r>
      <w:r w:rsidR="007868C4">
        <w:t>C</w:t>
      </w:r>
      <w:r w:rsidR="00AC2672">
        <w:t>lient</w:t>
      </w:r>
      <w:r w:rsidR="007868C4">
        <w:t>s</w:t>
      </w:r>
      <w:r w:rsidR="00AC2672">
        <w:t xml:space="preserve"> receiving support outside their </w:t>
      </w:r>
      <w:r w:rsidR="007868C4">
        <w:t xml:space="preserve">chosen </w:t>
      </w:r>
      <w:r w:rsidR="00AC2672">
        <w:t>local area</w:t>
      </w:r>
      <w:r w:rsidR="003E38B3">
        <w:t>,</w:t>
      </w:r>
      <w:r w:rsidR="00AC2672">
        <w:t xml:space="preserve"> </w:t>
      </w:r>
      <w:r w:rsidR="003E38B3">
        <w:t xml:space="preserve">like </w:t>
      </w:r>
      <w:r w:rsidR="00CB74B8">
        <w:t>if</w:t>
      </w:r>
      <w:r w:rsidR="00AC2672">
        <w:t xml:space="preserve"> in crisis accommodation</w:t>
      </w:r>
      <w:r w:rsidR="003E38B3">
        <w:t xml:space="preserve">, </w:t>
      </w:r>
      <w:r w:rsidR="00FF4343">
        <w:t xml:space="preserve">will stay on their </w:t>
      </w:r>
      <w:r w:rsidR="00AC2672">
        <w:t>nominated local area</w:t>
      </w:r>
      <w:r w:rsidR="00FF4343">
        <w:t>’s prioritisation list.</w:t>
      </w:r>
      <w:r w:rsidR="00AC2672">
        <w:t xml:space="preserve"> </w:t>
      </w:r>
      <w:r w:rsidR="001E3F30">
        <w:t>They</w:t>
      </w:r>
      <w:r w:rsidR="00AC2672">
        <w:t xml:space="preserve"> will </w:t>
      </w:r>
      <w:r w:rsidR="00A80566">
        <w:t>stay</w:t>
      </w:r>
      <w:r w:rsidR="005B2278">
        <w:t xml:space="preserve"> there</w:t>
      </w:r>
      <w:r w:rsidR="00AC2672">
        <w:t xml:space="preserve"> until </w:t>
      </w:r>
      <w:r w:rsidR="00CB74B8">
        <w:t xml:space="preserve">they secure </w:t>
      </w:r>
      <w:r w:rsidR="00AC2672">
        <w:t>a resource or the</w:t>
      </w:r>
      <w:r w:rsidR="00373034">
        <w:t>ir</w:t>
      </w:r>
      <w:r w:rsidR="00AC2672">
        <w:t xml:space="preserve"> </w:t>
      </w:r>
      <w:r w:rsidR="00316180">
        <w:t>support period ends, based on</w:t>
      </w:r>
      <w:r w:rsidR="00AC2672">
        <w:t xml:space="preserve"> SHS criteria.</w:t>
      </w:r>
    </w:p>
    <w:p w14:paraId="6121AD8C" w14:textId="2E0FD71A" w:rsidR="00EC1B10" w:rsidRDefault="00AC2672" w:rsidP="00BF14E2">
      <w:pPr>
        <w:pStyle w:val="Body"/>
        <w:rPr>
          <w:rFonts w:eastAsia="Times"/>
        </w:rPr>
      </w:pPr>
      <w:r>
        <w:t xml:space="preserve">The entry point will </w:t>
      </w:r>
      <w:r w:rsidR="00EB2F9B">
        <w:t xml:space="preserve">inform </w:t>
      </w:r>
      <w:r>
        <w:t xml:space="preserve">the client that a referral to their </w:t>
      </w:r>
      <w:r w:rsidR="00316180">
        <w:t xml:space="preserve">chosen </w:t>
      </w:r>
      <w:r>
        <w:t>entry point</w:t>
      </w:r>
      <w:r w:rsidR="00EB2F9B">
        <w:t xml:space="preserve"> </w:t>
      </w:r>
      <w:r w:rsidR="009A0A60">
        <w:t>doe</w:t>
      </w:r>
      <w:r>
        <w:t>s not guarantee access to housing and support in that area</w:t>
      </w:r>
      <w:r w:rsidR="00EB2F9B">
        <w:t>. It does mean they can have</w:t>
      </w:r>
      <w:r>
        <w:t xml:space="preserve"> an initial assessment</w:t>
      </w:r>
      <w:r w:rsidR="00EB2F9B">
        <w:t xml:space="preserve"> and their</w:t>
      </w:r>
      <w:r>
        <w:t xml:space="preserve"> receiving entry point will </w:t>
      </w:r>
      <w:r w:rsidR="004C3326">
        <w:t>contact</w:t>
      </w:r>
      <w:r>
        <w:t xml:space="preserve"> them</w:t>
      </w:r>
      <w:r w:rsidR="004C3326">
        <w:t>.</w:t>
      </w:r>
    </w:p>
    <w:p w14:paraId="521CA805" w14:textId="77777777" w:rsidR="00DB6378" w:rsidRDefault="00DB6378">
      <w:pPr>
        <w:spacing w:after="0" w:line="240" w:lineRule="auto"/>
        <w:rPr>
          <w:rFonts w:eastAsia="MS Gothic" w:cs="Arial"/>
          <w:bCs/>
          <w:color w:val="032833"/>
          <w:kern w:val="32"/>
          <w:sz w:val="40"/>
          <w:szCs w:val="40"/>
        </w:rPr>
      </w:pPr>
      <w:r>
        <w:rPr>
          <w:rFonts w:eastAsia="MS Gothic" w:cs="Arial"/>
          <w:bCs/>
          <w:color w:val="032833"/>
          <w:kern w:val="32"/>
          <w:sz w:val="40"/>
          <w:szCs w:val="40"/>
        </w:rPr>
        <w:br w:type="page"/>
      </w:r>
    </w:p>
    <w:p w14:paraId="37ECB978" w14:textId="1BDEFC02" w:rsidR="00EC1B10" w:rsidRPr="00CA1098" w:rsidRDefault="00AC2C10" w:rsidP="00AD5EB6">
      <w:pPr>
        <w:pStyle w:val="Heading1"/>
      </w:pPr>
      <w:bookmarkStart w:id="372" w:name="_Appendix_3_Client"/>
      <w:bookmarkStart w:id="373" w:name="_Toc1701212943"/>
      <w:bookmarkEnd w:id="372"/>
      <w:r>
        <w:t xml:space="preserve">Appendix 3 </w:t>
      </w:r>
      <w:r w:rsidR="00EC1B10">
        <w:t>Client safety in purchased accommodation</w:t>
      </w:r>
      <w:bookmarkEnd w:id="373"/>
    </w:p>
    <w:p w14:paraId="65A7B8FD" w14:textId="6C818EDA" w:rsidR="0087306B" w:rsidRDefault="00EC1B10" w:rsidP="00BF14E2">
      <w:pPr>
        <w:pStyle w:val="Body"/>
      </w:pPr>
      <w:r>
        <w:t xml:space="preserve">Flexible funds and HEF </w:t>
      </w:r>
      <w:r w:rsidR="00C024E6">
        <w:t xml:space="preserve">buy </w:t>
      </w:r>
      <w:r>
        <w:t>a range of private accommodation</w:t>
      </w:r>
      <w:r w:rsidR="003B2986">
        <w:t xml:space="preserve">. This </w:t>
      </w:r>
      <w:r>
        <w:t>includ</w:t>
      </w:r>
      <w:r w:rsidR="003B2986">
        <w:t>es</w:t>
      </w:r>
      <w:r>
        <w:t xml:space="preserve"> rooming houses and motels. </w:t>
      </w:r>
      <w:r w:rsidR="003B5A50">
        <w:t>SHS</w:t>
      </w:r>
      <w:r>
        <w:t xml:space="preserve"> need to complete due diligence </w:t>
      </w:r>
      <w:r w:rsidR="00C024E6">
        <w:t>before</w:t>
      </w:r>
      <w:r>
        <w:t xml:space="preserve"> </w:t>
      </w:r>
      <w:r w:rsidR="004722FF">
        <w:t>u</w:t>
      </w:r>
      <w:r>
        <w:t>sing private accommodation providers.</w:t>
      </w:r>
    </w:p>
    <w:p w14:paraId="12321B6E" w14:textId="77C0575A" w:rsidR="00942090" w:rsidRDefault="00C024E6" w:rsidP="00BF14E2">
      <w:pPr>
        <w:pStyle w:val="Body"/>
        <w:rPr>
          <w:lang w:eastAsia="en-AU"/>
        </w:rPr>
      </w:pPr>
      <w:r>
        <w:rPr>
          <w:lang w:eastAsia="en-AU"/>
        </w:rPr>
        <w:t>Consumer Affairs Victoria and the relevant local government area authorities</w:t>
      </w:r>
      <w:r w:rsidR="00333EED">
        <w:rPr>
          <w:lang w:eastAsia="en-AU"/>
        </w:rPr>
        <w:t xml:space="preserve"> </w:t>
      </w:r>
      <w:r>
        <w:rPr>
          <w:lang w:eastAsia="en-AU"/>
        </w:rPr>
        <w:t>regulate p</w:t>
      </w:r>
      <w:r w:rsidR="0087306B">
        <w:rPr>
          <w:lang w:eastAsia="en-AU"/>
        </w:rPr>
        <w:t>rescribed accommodation</w:t>
      </w:r>
      <w:r>
        <w:rPr>
          <w:lang w:eastAsia="en-AU"/>
        </w:rPr>
        <w:t>,</w:t>
      </w:r>
      <w:r w:rsidR="0087306B">
        <w:rPr>
          <w:lang w:eastAsia="en-AU"/>
        </w:rPr>
        <w:t xml:space="preserve"> including those listed below.</w:t>
      </w:r>
    </w:p>
    <w:p w14:paraId="0F93F1A3" w14:textId="671CFA91" w:rsidR="00EC1B10" w:rsidRPr="00F831F1" w:rsidRDefault="00392F60" w:rsidP="00BF14E2">
      <w:pPr>
        <w:pStyle w:val="Body"/>
      </w:pPr>
      <w:r>
        <w:t>SHS</w:t>
      </w:r>
      <w:r w:rsidR="00EC1B10">
        <w:t xml:space="preserve"> </w:t>
      </w:r>
      <w:r w:rsidR="00B27338">
        <w:t>must</w:t>
      </w:r>
      <w:r w:rsidR="00EC1B10">
        <w:t xml:space="preserve"> raise concerns </w:t>
      </w:r>
      <w:r w:rsidR="00077784">
        <w:t>about</w:t>
      </w:r>
      <w:r w:rsidR="00EC1B10">
        <w:t xml:space="preserve"> building or facility </w:t>
      </w:r>
      <w:r w:rsidR="00C66662">
        <w:t xml:space="preserve">safety </w:t>
      </w:r>
      <w:r w:rsidR="00EC1B10">
        <w:t xml:space="preserve">with the local council </w:t>
      </w:r>
      <w:r w:rsidR="00C66662">
        <w:t>that</w:t>
      </w:r>
      <w:r w:rsidR="00EC1B10">
        <w:t xml:space="preserve"> issu</w:t>
      </w:r>
      <w:r w:rsidR="00C66662">
        <w:t>ed</w:t>
      </w:r>
      <w:r w:rsidR="00EC1B10">
        <w:t xml:space="preserve"> the occupancy permit.</w:t>
      </w:r>
    </w:p>
    <w:p w14:paraId="39A9A0CE" w14:textId="5D387D33" w:rsidR="00EC1B10" w:rsidRDefault="00EC1B10" w:rsidP="00BF14E2">
      <w:pPr>
        <w:pStyle w:val="Body"/>
        <w:rPr>
          <w:color w:val="000000"/>
          <w:shd w:val="clear" w:color="auto" w:fill="FFFFFF"/>
        </w:rPr>
      </w:pPr>
      <w:r w:rsidRPr="6618FFAC">
        <w:rPr>
          <w:color w:val="000000"/>
          <w:shd w:val="clear" w:color="auto" w:fill="FFFFFF"/>
        </w:rPr>
        <w:t xml:space="preserve">If there is an issue with an accommodation provider that </w:t>
      </w:r>
      <w:r w:rsidR="00C66662">
        <w:rPr>
          <w:color w:val="000000"/>
          <w:shd w:val="clear" w:color="auto" w:fill="FFFFFF"/>
        </w:rPr>
        <w:t xml:space="preserve">isn’t </w:t>
      </w:r>
      <w:r w:rsidRPr="6618FFAC">
        <w:rPr>
          <w:color w:val="000000"/>
          <w:shd w:val="clear" w:color="auto" w:fill="FFFFFF"/>
        </w:rPr>
        <w:t xml:space="preserve">resolved by reporting the breach to </w:t>
      </w:r>
      <w:r w:rsidR="00C66662">
        <w:rPr>
          <w:color w:val="000000"/>
          <w:shd w:val="clear" w:color="auto" w:fill="FFFFFF"/>
        </w:rPr>
        <w:t xml:space="preserve">the </w:t>
      </w:r>
      <w:r w:rsidRPr="6618FFAC">
        <w:rPr>
          <w:color w:val="000000"/>
          <w:shd w:val="clear" w:color="auto" w:fill="FFFFFF"/>
        </w:rPr>
        <w:t>local council</w:t>
      </w:r>
      <w:r w:rsidR="00C66662">
        <w:rPr>
          <w:color w:val="000000"/>
          <w:shd w:val="clear" w:color="auto" w:fill="FFFFFF"/>
        </w:rPr>
        <w:t xml:space="preserve"> that</w:t>
      </w:r>
      <w:r w:rsidRPr="6618FFAC">
        <w:rPr>
          <w:color w:val="000000"/>
          <w:shd w:val="clear" w:color="auto" w:fill="FFFFFF"/>
        </w:rPr>
        <w:t xml:space="preserve"> holds the permit, </w:t>
      </w:r>
      <w:r w:rsidR="003B5A50">
        <w:rPr>
          <w:color w:val="000000"/>
          <w:shd w:val="clear" w:color="auto" w:fill="FFFFFF"/>
        </w:rPr>
        <w:t>SHS</w:t>
      </w:r>
      <w:r w:rsidRPr="6618FFAC">
        <w:rPr>
          <w:color w:val="000000"/>
          <w:shd w:val="clear" w:color="auto" w:fill="FFFFFF"/>
        </w:rPr>
        <w:t xml:space="preserve"> </w:t>
      </w:r>
      <w:r w:rsidR="00231CAB">
        <w:rPr>
          <w:color w:val="000000"/>
          <w:shd w:val="clear" w:color="auto" w:fill="FFFFFF"/>
        </w:rPr>
        <w:t>should</w:t>
      </w:r>
      <w:r w:rsidRPr="6618FFAC">
        <w:rPr>
          <w:color w:val="000000"/>
          <w:shd w:val="clear" w:color="auto" w:fill="FFFFFF"/>
        </w:rPr>
        <w:t xml:space="preserve"> email </w:t>
      </w:r>
      <w:r>
        <w:rPr>
          <w:color w:val="000000"/>
          <w:shd w:val="clear" w:color="auto" w:fill="FFFFFF"/>
        </w:rPr>
        <w:t>Homes Victoria.</w:t>
      </w:r>
    </w:p>
    <w:p w14:paraId="3B8AC738" w14:textId="6E621AAD" w:rsidR="00EC1B10" w:rsidRPr="00D8085A" w:rsidRDefault="00EC1B10" w:rsidP="00BF14E2">
      <w:pPr>
        <w:pStyle w:val="Body"/>
      </w:pPr>
      <w:r w:rsidRPr="00D8085A">
        <w:t xml:space="preserve">Under the </w:t>
      </w:r>
      <w:r w:rsidR="00374A86" w:rsidRPr="00181681">
        <w:t>Public Health and Wellbeing (Prescribed Accommodation) Regulations 2020</w:t>
      </w:r>
      <w:r w:rsidRPr="00EA4919">
        <w:t xml:space="preserve">, </w:t>
      </w:r>
      <w:r w:rsidRPr="00D8085A">
        <w:t>prescribed accommodation businesses include:</w:t>
      </w:r>
    </w:p>
    <w:p w14:paraId="560974A7" w14:textId="77777777" w:rsidR="00EC1B10" w:rsidRPr="009975CD" w:rsidRDefault="00EC1B10" w:rsidP="00E64AC4">
      <w:pPr>
        <w:pStyle w:val="Bullet1"/>
        <w:rPr>
          <w:lang w:val="en-US"/>
        </w:rPr>
      </w:pPr>
      <w:r w:rsidRPr="009975CD">
        <w:rPr>
          <w:lang w:val="en-US"/>
        </w:rPr>
        <w:t>hotels and motels</w:t>
      </w:r>
    </w:p>
    <w:p w14:paraId="43CD052E" w14:textId="77777777" w:rsidR="00EC1B10" w:rsidRPr="009975CD" w:rsidRDefault="00EC1B10" w:rsidP="00E64AC4">
      <w:pPr>
        <w:pStyle w:val="Bullet1"/>
        <w:rPr>
          <w:lang w:val="en-US"/>
        </w:rPr>
      </w:pPr>
      <w:r w:rsidRPr="009975CD">
        <w:rPr>
          <w:lang w:val="en-US"/>
        </w:rPr>
        <w:t>hostels</w:t>
      </w:r>
    </w:p>
    <w:p w14:paraId="2B4C9FBC" w14:textId="77777777" w:rsidR="00EC1B10" w:rsidRPr="009975CD" w:rsidRDefault="00EC1B10" w:rsidP="00E64AC4">
      <w:pPr>
        <w:pStyle w:val="Bullet1"/>
        <w:rPr>
          <w:lang w:val="en-US"/>
        </w:rPr>
      </w:pPr>
      <w:r w:rsidRPr="009975CD">
        <w:rPr>
          <w:lang w:val="en-US"/>
        </w:rPr>
        <w:t>student dormitories</w:t>
      </w:r>
    </w:p>
    <w:p w14:paraId="3598C9F6" w14:textId="77777777" w:rsidR="00EC1B10" w:rsidRPr="009975CD" w:rsidRDefault="00EC1B10" w:rsidP="00E64AC4">
      <w:pPr>
        <w:pStyle w:val="Bullet1"/>
        <w:rPr>
          <w:lang w:val="en-US"/>
        </w:rPr>
      </w:pPr>
      <w:r w:rsidRPr="009975CD">
        <w:rPr>
          <w:lang w:val="en-US"/>
        </w:rPr>
        <w:t>holiday camps</w:t>
      </w:r>
    </w:p>
    <w:p w14:paraId="4188B3F7" w14:textId="443470EF" w:rsidR="00EC1B10" w:rsidRPr="009975CD" w:rsidRDefault="003B3976" w:rsidP="00E64AC4">
      <w:pPr>
        <w:pStyle w:val="Bullet1"/>
        <w:rPr>
          <w:lang w:val="en-US"/>
        </w:rPr>
      </w:pPr>
      <w:r>
        <w:rPr>
          <w:lang w:val="en-US"/>
        </w:rPr>
        <w:t xml:space="preserve">private </w:t>
      </w:r>
      <w:r w:rsidR="00EC1B10" w:rsidRPr="009975CD">
        <w:rPr>
          <w:lang w:val="en-US"/>
        </w:rPr>
        <w:t>rooming houses</w:t>
      </w:r>
    </w:p>
    <w:p w14:paraId="346CDD27" w14:textId="77777777" w:rsidR="00EC1B10" w:rsidRPr="009975CD" w:rsidRDefault="00EC1B10" w:rsidP="00E64AC4">
      <w:pPr>
        <w:pStyle w:val="Bullet1"/>
        <w:rPr>
          <w:lang w:val="en-US"/>
        </w:rPr>
      </w:pPr>
      <w:r w:rsidRPr="009975CD">
        <w:rPr>
          <w:lang w:val="en-US"/>
        </w:rPr>
        <w:t>residential accommodation</w:t>
      </w:r>
    </w:p>
    <w:p w14:paraId="4F6CF383" w14:textId="39AD5106" w:rsidR="00EC1B10" w:rsidRPr="009975CD" w:rsidRDefault="00EC1B10" w:rsidP="00E64AC4">
      <w:pPr>
        <w:pStyle w:val="Bullet1"/>
        <w:rPr>
          <w:lang w:val="en-US"/>
        </w:rPr>
      </w:pPr>
      <w:r w:rsidRPr="009975CD">
        <w:rPr>
          <w:lang w:val="en-US"/>
        </w:rPr>
        <w:t>labour hire accommodation</w:t>
      </w:r>
      <w:r w:rsidRPr="0541CD54">
        <w:rPr>
          <w:lang w:val="en-US"/>
        </w:rPr>
        <w:t>.</w:t>
      </w:r>
    </w:p>
    <w:p w14:paraId="64B2BE60" w14:textId="2436930B" w:rsidR="00EC1B10" w:rsidRDefault="00C66662" w:rsidP="00E64AC4">
      <w:pPr>
        <w:pStyle w:val="Bodyafterbullets"/>
        <w:rPr>
          <w:lang w:eastAsia="en-AU"/>
        </w:rPr>
      </w:pPr>
      <w:r>
        <w:rPr>
          <w:lang w:eastAsia="en-AU"/>
        </w:rPr>
        <w:t>P</w:t>
      </w:r>
      <w:r w:rsidRPr="00C90E4C">
        <w:rPr>
          <w:lang w:eastAsia="en-AU"/>
        </w:rPr>
        <w:t>ublic health risk</w:t>
      </w:r>
      <w:r>
        <w:rPr>
          <w:lang w:eastAsia="en-AU"/>
        </w:rPr>
        <w:t>s</w:t>
      </w:r>
      <w:r w:rsidRPr="00C90E4C">
        <w:rPr>
          <w:lang w:eastAsia="en-AU"/>
        </w:rPr>
        <w:t xml:space="preserve"> </w:t>
      </w:r>
      <w:r>
        <w:rPr>
          <w:lang w:eastAsia="en-AU"/>
        </w:rPr>
        <w:t>can</w:t>
      </w:r>
      <w:r w:rsidRPr="00C90E4C">
        <w:rPr>
          <w:lang w:eastAsia="en-AU"/>
        </w:rPr>
        <w:t xml:space="preserve"> arise from shared use of facilities, high turnover of occupants and/or overcrowding.</w:t>
      </w:r>
      <w:r>
        <w:rPr>
          <w:lang w:eastAsia="en-AU"/>
        </w:rPr>
        <w:t xml:space="preserve"> </w:t>
      </w:r>
      <w:r w:rsidRPr="00C90E4C">
        <w:rPr>
          <w:lang w:eastAsia="en-AU"/>
        </w:rPr>
        <w:t xml:space="preserve">The </w:t>
      </w:r>
      <w:r>
        <w:rPr>
          <w:lang w:eastAsia="en-AU"/>
        </w:rPr>
        <w:t>aim</w:t>
      </w:r>
      <w:r w:rsidRPr="00C90E4C">
        <w:rPr>
          <w:lang w:eastAsia="en-AU"/>
        </w:rPr>
        <w:t xml:space="preserve"> of the regulations is to set standards to minimise </w:t>
      </w:r>
      <w:r>
        <w:rPr>
          <w:lang w:eastAsia="en-AU"/>
        </w:rPr>
        <w:t xml:space="preserve">such </w:t>
      </w:r>
      <w:r w:rsidRPr="00C90E4C">
        <w:rPr>
          <w:lang w:eastAsia="en-AU"/>
        </w:rPr>
        <w:t>public health risks</w:t>
      </w:r>
      <w:r>
        <w:rPr>
          <w:lang w:eastAsia="en-AU"/>
        </w:rPr>
        <w:t>.</w:t>
      </w:r>
      <w:r w:rsidRPr="00C90E4C">
        <w:rPr>
          <w:lang w:eastAsia="en-AU"/>
        </w:rPr>
        <w:t xml:space="preserve"> </w:t>
      </w:r>
      <w:r w:rsidR="00EC1B10" w:rsidRPr="00C90E4C">
        <w:rPr>
          <w:lang w:eastAsia="en-AU"/>
        </w:rPr>
        <w:t xml:space="preserve">Prescribed accommodation providers </w:t>
      </w:r>
      <w:r w:rsidR="00C024E6">
        <w:rPr>
          <w:lang w:eastAsia="en-AU"/>
        </w:rPr>
        <w:t>must</w:t>
      </w:r>
      <w:r w:rsidR="00EC1B10" w:rsidRPr="00C90E4C">
        <w:rPr>
          <w:lang w:eastAsia="en-AU"/>
        </w:rPr>
        <w:t xml:space="preserve"> meet hygiene, maintenance and other standards and requirements</w:t>
      </w:r>
      <w:r>
        <w:rPr>
          <w:lang w:eastAsia="en-AU"/>
        </w:rPr>
        <w:t xml:space="preserve">. </w:t>
      </w:r>
    </w:p>
    <w:tbl>
      <w:tblPr>
        <w:tblStyle w:val="TableGrid"/>
        <w:tblW w:w="0" w:type="auto"/>
        <w:tblLook w:val="04A0" w:firstRow="1" w:lastRow="0" w:firstColumn="1" w:lastColumn="0" w:noHBand="0" w:noVBand="1"/>
      </w:tblPr>
      <w:tblGrid>
        <w:gridCol w:w="9016"/>
      </w:tblGrid>
      <w:tr w:rsidR="00334438" w14:paraId="65581BFE" w14:textId="77777777">
        <w:tc>
          <w:tcPr>
            <w:tcW w:w="9016" w:type="dxa"/>
          </w:tcPr>
          <w:p w14:paraId="16475EAD" w14:textId="77777777" w:rsidR="00334438" w:rsidRDefault="00334438" w:rsidP="00300D55">
            <w:pPr>
              <w:pStyle w:val="Tabletext"/>
            </w:pPr>
            <w:r w:rsidRPr="00AE000A">
              <w:rPr>
                <w:sz w:val="22"/>
                <w:szCs w:val="22"/>
              </w:rPr>
              <w:t>Homes</w:t>
            </w:r>
            <w:r w:rsidRPr="00AE000A">
              <w:rPr>
                <w:rStyle w:val="Hyperlink"/>
                <w:color w:val="auto"/>
                <w:sz w:val="22"/>
                <w:szCs w:val="22"/>
              </w:rPr>
              <w:t xml:space="preserve"> Victoria </w:t>
            </w:r>
            <w:r>
              <w:t xml:space="preserve">Housing and </w:t>
            </w:r>
            <w:r w:rsidRPr="002235E0">
              <w:t xml:space="preserve">Homelessness </w:t>
            </w:r>
            <w:r>
              <w:t xml:space="preserve">Support Branch </w:t>
            </w:r>
            <w:hyperlink r:id="rId176" w:history="1">
              <w:r w:rsidRPr="002235E0">
                <w:rPr>
                  <w:rStyle w:val="Hyperlink"/>
                </w:rPr>
                <w:t>email</w:t>
              </w:r>
            </w:hyperlink>
            <w:r>
              <w:t xml:space="preserve"> </w:t>
            </w:r>
          </w:p>
          <w:p w14:paraId="42FFAB36" w14:textId="5F1E8638" w:rsidR="00334438" w:rsidRDefault="00115892" w:rsidP="00300D55">
            <w:pPr>
              <w:pStyle w:val="Tabletext"/>
              <w:rPr>
                <w:lang w:eastAsia="en-AU"/>
              </w:rPr>
            </w:pPr>
            <w:r w:rsidRPr="00181681">
              <w:t>HHS@homes.vic.gov.au</w:t>
            </w:r>
            <w:r w:rsidR="00334438">
              <w:t xml:space="preserve"> </w:t>
            </w:r>
          </w:p>
        </w:tc>
      </w:tr>
      <w:tr w:rsidR="00334438" w14:paraId="0CCD5BE3" w14:textId="77777777">
        <w:tc>
          <w:tcPr>
            <w:tcW w:w="9016" w:type="dxa"/>
          </w:tcPr>
          <w:p w14:paraId="33DD65E7" w14:textId="77777777" w:rsidR="00334438" w:rsidRDefault="00334438" w:rsidP="00300D55">
            <w:pPr>
              <w:pStyle w:val="Tabletext"/>
              <w:rPr>
                <w:lang w:eastAsia="en-AU"/>
              </w:rPr>
            </w:pPr>
            <w:hyperlink r:id="rId177" w:history="1">
              <w:r w:rsidRPr="00C77703">
                <w:rPr>
                  <w:rStyle w:val="Hyperlink"/>
                  <w:lang w:eastAsia="en-AU"/>
                </w:rPr>
                <w:t>Public health and wellbeing prescribed accommodation amendment regulations</w:t>
              </w:r>
            </w:hyperlink>
          </w:p>
          <w:p w14:paraId="7EDD59DC" w14:textId="7C8EAF10" w:rsidR="00334438" w:rsidRDefault="00374A86" w:rsidP="00300D55">
            <w:pPr>
              <w:pStyle w:val="Tabletext"/>
              <w:rPr>
                <w:lang w:eastAsia="en-AU"/>
              </w:rPr>
            </w:pPr>
            <w:r w:rsidRPr="00181681">
              <w:t>https://www.legislation.vic.gov.au/as-made/statutory-rules/public-health-and-wellbeing-prescribed-accommodation-amendment-regulations-0</w:t>
            </w:r>
          </w:p>
        </w:tc>
      </w:tr>
    </w:tbl>
    <w:p w14:paraId="277112D8" w14:textId="3C83AFF5" w:rsidR="00846B6F" w:rsidRDefault="00EC1B10" w:rsidP="00846B6F">
      <w:pPr>
        <w:pStyle w:val="Bodyaftertablefigure"/>
      </w:pPr>
      <w:r>
        <w:t xml:space="preserve">For further detail, please </w:t>
      </w:r>
      <w:r w:rsidR="00526589">
        <w:t>also</w:t>
      </w:r>
      <w:r>
        <w:t xml:space="preserve"> refer to the </w:t>
      </w:r>
      <w:hyperlink r:id="rId178" w:history="1">
        <w:r w:rsidR="00AC2C10" w:rsidRPr="005B716B">
          <w:rPr>
            <w:rStyle w:val="Hyperlink"/>
          </w:rPr>
          <w:t>HEF program guidelines</w:t>
        </w:r>
        <w:r w:rsidR="00F75002" w:rsidRPr="005B716B">
          <w:rPr>
            <w:rStyle w:val="Hyperlink"/>
          </w:rPr>
          <w:t>.</w:t>
        </w:r>
      </w:hyperlink>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CB7936" w14:paraId="08905080" w14:textId="77777777" w:rsidTr="00CB7936">
        <w:tc>
          <w:tcPr>
            <w:tcW w:w="9288" w:type="dxa"/>
          </w:tcPr>
          <w:p w14:paraId="4D55C43E" w14:textId="02774EBA" w:rsidR="00CB7936" w:rsidRDefault="00CB7936" w:rsidP="00CB7936">
            <w:pPr>
              <w:spacing w:after="0" w:line="240" w:lineRule="auto"/>
            </w:pPr>
            <w:hyperlink r:id="rId179" w:history="1">
              <w:r w:rsidRPr="005B716B">
                <w:rPr>
                  <w:rStyle w:val="Hyperlink"/>
                </w:rPr>
                <w:t>HEF program guidelines.</w:t>
              </w:r>
            </w:hyperlink>
          </w:p>
          <w:p w14:paraId="136AF045" w14:textId="5B1EF2CF" w:rsidR="00CB7936" w:rsidRDefault="00CB7936" w:rsidP="00CB7936">
            <w:pPr>
              <w:spacing w:after="0" w:line="240" w:lineRule="auto"/>
            </w:pPr>
            <w:r w:rsidRPr="005B716B">
              <w:t>https://fac.dffh.vic.gov.au/housing-establishment-guidelines-hef</w:t>
            </w:r>
          </w:p>
        </w:tc>
      </w:tr>
    </w:tbl>
    <w:p w14:paraId="13A6C60C" w14:textId="77777777" w:rsidR="00846B6F" w:rsidRDefault="00846B6F">
      <w:pPr>
        <w:spacing w:after="0" w:line="240" w:lineRule="auto"/>
        <w:rPr>
          <w:rFonts w:eastAsia="Times"/>
        </w:rPr>
      </w:pPr>
      <w:r>
        <w:br w:type="page"/>
      </w:r>
    </w:p>
    <w:p w14:paraId="6AF7EE69" w14:textId="1D6E0381" w:rsidR="00AE6CC8" w:rsidRPr="007B3005" w:rsidRDefault="00E64AC4" w:rsidP="00AD5EB6">
      <w:pPr>
        <w:pStyle w:val="Heading1"/>
      </w:pPr>
      <w:bookmarkStart w:id="374" w:name="_Appendix_4_Program"/>
      <w:bookmarkStart w:id="375" w:name="_Toc156804646"/>
      <w:bookmarkEnd w:id="374"/>
      <w:r>
        <w:t xml:space="preserve">Appendix 4 </w:t>
      </w:r>
      <w:r w:rsidR="009F7110">
        <w:t xml:space="preserve">Program </w:t>
      </w:r>
      <w:r w:rsidR="0077591C">
        <w:t>g</w:t>
      </w:r>
      <w:r w:rsidR="009F7110">
        <w:t>uidance</w:t>
      </w:r>
      <w:bookmarkEnd w:id="375"/>
    </w:p>
    <w:p w14:paraId="213ADDDD" w14:textId="07AD08AB" w:rsidR="001A7B75" w:rsidRDefault="2347B3DA" w:rsidP="00BF14E2">
      <w:pPr>
        <w:pStyle w:val="Body"/>
        <w:rPr>
          <w:rFonts w:eastAsia="Times"/>
        </w:rPr>
      </w:pPr>
      <w:r w:rsidRPr="5FE09447">
        <w:rPr>
          <w:rFonts w:eastAsia="Times"/>
        </w:rPr>
        <w:t xml:space="preserve">Homes Victoria </w:t>
      </w:r>
      <w:r w:rsidR="0069593B">
        <w:rPr>
          <w:rFonts w:eastAsia="Times"/>
        </w:rPr>
        <w:t>are</w:t>
      </w:r>
      <w:r w:rsidR="0069593B" w:rsidRPr="5FE09447">
        <w:rPr>
          <w:rFonts w:eastAsia="Times"/>
        </w:rPr>
        <w:t xml:space="preserve"> </w:t>
      </w:r>
      <w:r w:rsidR="27A56A32" w:rsidRPr="198702F7">
        <w:rPr>
          <w:rFonts w:eastAsia="Times"/>
        </w:rPr>
        <w:t>develop</w:t>
      </w:r>
      <w:r w:rsidR="0069593B">
        <w:rPr>
          <w:rFonts w:eastAsia="Times"/>
        </w:rPr>
        <w:t>ing</w:t>
      </w:r>
      <w:r w:rsidR="27A56A32" w:rsidRPr="198702F7">
        <w:rPr>
          <w:rFonts w:eastAsia="Times"/>
        </w:rPr>
        <w:t xml:space="preserve"> and</w:t>
      </w:r>
      <w:r w:rsidR="6B3C54A0" w:rsidRPr="198702F7">
        <w:rPr>
          <w:rFonts w:eastAsia="Times"/>
        </w:rPr>
        <w:t xml:space="preserve"> </w:t>
      </w:r>
      <w:r w:rsidRPr="5FE09447">
        <w:rPr>
          <w:rFonts w:eastAsia="Times"/>
        </w:rPr>
        <w:t>implement</w:t>
      </w:r>
      <w:r w:rsidR="0069593B">
        <w:rPr>
          <w:rFonts w:eastAsia="Times"/>
        </w:rPr>
        <w:t>ing updated</w:t>
      </w:r>
      <w:r w:rsidRPr="5FE09447">
        <w:rPr>
          <w:rFonts w:eastAsia="Times"/>
        </w:rPr>
        <w:t xml:space="preserve"> individual program</w:t>
      </w:r>
      <w:r w:rsidR="3B80CB70" w:rsidRPr="5FE09447">
        <w:rPr>
          <w:rFonts w:eastAsia="Times"/>
        </w:rPr>
        <w:t xml:space="preserve">. </w:t>
      </w:r>
      <w:r w:rsidR="0069593B">
        <w:rPr>
          <w:rFonts w:eastAsia="Times"/>
        </w:rPr>
        <w:t>A schedule for</w:t>
      </w:r>
      <w:r w:rsidR="0062065C">
        <w:rPr>
          <w:rFonts w:eastAsia="Times"/>
        </w:rPr>
        <w:t xml:space="preserve"> the review of program guidelines can be found in the table below. </w:t>
      </w:r>
      <w:r w:rsidR="0069593B">
        <w:rPr>
          <w:rFonts w:eastAsia="Times"/>
        </w:rPr>
        <w:t xml:space="preserve"> </w:t>
      </w:r>
    </w:p>
    <w:p w14:paraId="6559260A" w14:textId="1E72C121" w:rsidR="00AE6CC8" w:rsidRDefault="3B80CB70" w:rsidP="00BF14E2">
      <w:pPr>
        <w:pStyle w:val="Body"/>
        <w:rPr>
          <w:rFonts w:eastAsia="Times"/>
        </w:rPr>
      </w:pPr>
      <w:r w:rsidRPr="5FE09447">
        <w:rPr>
          <w:rFonts w:eastAsia="Times"/>
        </w:rPr>
        <w:t xml:space="preserve">SHS </w:t>
      </w:r>
      <w:r w:rsidR="00020DF2">
        <w:rPr>
          <w:rFonts w:eastAsia="Times"/>
        </w:rPr>
        <w:t>should</w:t>
      </w:r>
      <w:r w:rsidRPr="5FE09447">
        <w:rPr>
          <w:rFonts w:eastAsia="Times"/>
        </w:rPr>
        <w:t xml:space="preserve"> refer to the</w:t>
      </w:r>
      <w:r w:rsidR="00407F4E">
        <w:rPr>
          <w:rFonts w:eastAsia="Times"/>
        </w:rPr>
        <w:t xml:space="preserve"> Homelessness and Housing Support webpage or the</w:t>
      </w:r>
      <w:r w:rsidRPr="5FE09447">
        <w:rPr>
          <w:rFonts w:eastAsia="Times"/>
        </w:rPr>
        <w:t xml:space="preserve"> Funded Agency Chan</w:t>
      </w:r>
      <w:r w:rsidR="00380201">
        <w:rPr>
          <w:rFonts w:eastAsia="Times"/>
        </w:rPr>
        <w:t>n</w:t>
      </w:r>
      <w:r w:rsidRPr="5FE09447">
        <w:rPr>
          <w:rFonts w:eastAsia="Times"/>
        </w:rPr>
        <w:t>el for existing program guidelines</w:t>
      </w:r>
      <w:r w:rsidR="00020DF2">
        <w:rPr>
          <w:rFonts w:eastAsia="Times"/>
        </w:rPr>
        <w:t>. Reference t</w:t>
      </w:r>
      <w:r w:rsidR="6317557E" w:rsidRPr="5FE09447">
        <w:rPr>
          <w:rFonts w:eastAsia="Times"/>
        </w:rPr>
        <w:t xml:space="preserve">his appendix for </w:t>
      </w:r>
      <w:r w:rsidR="5D224ADC" w:rsidRPr="5FE09447">
        <w:rPr>
          <w:rFonts w:eastAsia="Times"/>
        </w:rPr>
        <w:t xml:space="preserve">some </w:t>
      </w:r>
      <w:r w:rsidR="6317557E" w:rsidRPr="5FE09447">
        <w:rPr>
          <w:rFonts w:eastAsia="Times"/>
        </w:rPr>
        <w:t xml:space="preserve">programs </w:t>
      </w:r>
      <w:r w:rsidR="00020DF2">
        <w:rPr>
          <w:rFonts w:eastAsia="Times"/>
        </w:rPr>
        <w:t>that</w:t>
      </w:r>
      <w:r w:rsidR="00020DF2" w:rsidRPr="5FE09447">
        <w:rPr>
          <w:rFonts w:eastAsia="Times"/>
        </w:rPr>
        <w:t xml:space="preserve"> </w:t>
      </w:r>
      <w:r w:rsidR="6317557E" w:rsidRPr="5FE09447">
        <w:rPr>
          <w:rFonts w:eastAsia="Times"/>
        </w:rPr>
        <w:t>don</w:t>
      </w:r>
      <w:r w:rsidR="00020DF2">
        <w:rPr>
          <w:rFonts w:eastAsia="Times"/>
        </w:rPr>
        <w:t>’</w:t>
      </w:r>
      <w:r w:rsidR="6317557E" w:rsidRPr="5FE09447">
        <w:rPr>
          <w:rFonts w:eastAsia="Times"/>
        </w:rPr>
        <w:t xml:space="preserve">t have </w:t>
      </w:r>
      <w:r w:rsidR="26D6B1D2" w:rsidRPr="5FE09447">
        <w:rPr>
          <w:rFonts w:eastAsia="Times"/>
        </w:rPr>
        <w:t>individual guidelines</w:t>
      </w:r>
      <w:r w:rsidR="00020DF2">
        <w:rPr>
          <w:rFonts w:eastAsia="Times"/>
        </w:rPr>
        <w:t xml:space="preserve"> </w:t>
      </w:r>
      <w:r w:rsidR="00020DF2" w:rsidRPr="5FE09447">
        <w:rPr>
          <w:rFonts w:eastAsia="Times"/>
        </w:rPr>
        <w:t>yet</w:t>
      </w:r>
      <w:r w:rsidR="26D6B1D2" w:rsidRPr="5FE09447">
        <w:rPr>
          <w:rFonts w:eastAsia="Times"/>
        </w:rPr>
        <w:t xml:space="preserve">. </w:t>
      </w:r>
      <w:r w:rsidR="00CC1A35">
        <w:rPr>
          <w:rFonts w:eastAsia="Times"/>
        </w:rPr>
        <w:t xml:space="preserve">Appendix </w:t>
      </w:r>
      <w:r w:rsidR="00020DF2">
        <w:rPr>
          <w:rFonts w:eastAsia="Times"/>
        </w:rPr>
        <w:t xml:space="preserve">4 </w:t>
      </w:r>
      <w:r w:rsidR="003F2BE6">
        <w:rPr>
          <w:rFonts w:eastAsia="Times"/>
        </w:rPr>
        <w:t>is previous program guidance</w:t>
      </w:r>
      <w:r w:rsidR="00020DF2">
        <w:rPr>
          <w:rFonts w:eastAsia="Times"/>
        </w:rPr>
        <w:t>.</w:t>
      </w:r>
      <w:r w:rsidR="003F2BE6">
        <w:rPr>
          <w:rFonts w:eastAsia="Times"/>
        </w:rPr>
        <w:t xml:space="preserve"> </w:t>
      </w:r>
      <w:r w:rsidR="00020DF2">
        <w:rPr>
          <w:rFonts w:eastAsia="Times"/>
        </w:rPr>
        <w:t>N</w:t>
      </w:r>
      <w:r w:rsidR="003F2BE6">
        <w:rPr>
          <w:rFonts w:eastAsia="Times"/>
        </w:rPr>
        <w:t>ew program guidelines</w:t>
      </w:r>
      <w:r w:rsidR="00020DF2">
        <w:rPr>
          <w:rFonts w:eastAsia="Times"/>
        </w:rPr>
        <w:t xml:space="preserve"> will replace this guidance</w:t>
      </w:r>
      <w:r w:rsidR="003F2BE6">
        <w:rPr>
          <w:rFonts w:eastAsia="Times"/>
        </w:rPr>
        <w:t>.</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0872CE" w14:paraId="566CDFC6" w14:textId="77777777" w:rsidTr="00025961">
        <w:tc>
          <w:tcPr>
            <w:tcW w:w="9016" w:type="dxa"/>
          </w:tcPr>
          <w:p w14:paraId="2C7677FA" w14:textId="79D32BB7" w:rsidR="000872CE" w:rsidRDefault="00380201">
            <w:pPr>
              <w:pStyle w:val="Tabletext"/>
            </w:pPr>
            <w:hyperlink r:id="rId180" w:history="1">
              <w:r w:rsidRPr="00380201">
                <w:rPr>
                  <w:rStyle w:val="Hyperlink"/>
                </w:rPr>
                <w:t>Funded Agency Channel</w:t>
              </w:r>
            </w:hyperlink>
          </w:p>
          <w:p w14:paraId="38029723" w14:textId="65D5A494" w:rsidR="00380201" w:rsidRDefault="00380201">
            <w:pPr>
              <w:pStyle w:val="Tabletext"/>
              <w:rPr>
                <w:lang w:eastAsia="en-AU"/>
              </w:rPr>
            </w:pPr>
            <w:r w:rsidRPr="00380201">
              <w:rPr>
                <w:lang w:eastAsia="en-AU"/>
              </w:rPr>
              <w:t>https://fac.dffh.vic.gov.au/</w:t>
            </w:r>
          </w:p>
        </w:tc>
      </w:tr>
      <w:tr w:rsidR="006F34E2" w14:paraId="7179735F" w14:textId="77777777" w:rsidTr="00025961">
        <w:trPr>
          <w:trHeight w:val="201"/>
        </w:trPr>
        <w:tc>
          <w:tcPr>
            <w:tcW w:w="9016" w:type="dxa"/>
          </w:tcPr>
          <w:p w14:paraId="4D740EB1" w14:textId="4B8CB016" w:rsidR="006F34E2" w:rsidRDefault="003D24F0">
            <w:pPr>
              <w:pStyle w:val="Tabletext"/>
              <w:rPr>
                <w:rFonts w:eastAsia="Times"/>
              </w:rPr>
            </w:pPr>
            <w:hyperlink r:id="rId181" w:history="1">
              <w:r w:rsidRPr="00733868">
                <w:rPr>
                  <w:rStyle w:val="Hyperlink"/>
                  <w:rFonts w:eastAsia="Times"/>
                </w:rPr>
                <w:t xml:space="preserve">Homelessness </w:t>
              </w:r>
              <w:r w:rsidR="00733868" w:rsidRPr="00733868">
                <w:rPr>
                  <w:rStyle w:val="Hyperlink"/>
                  <w:rFonts w:eastAsia="Times"/>
                </w:rPr>
                <w:t>Program Guidelines</w:t>
              </w:r>
            </w:hyperlink>
          </w:p>
          <w:p w14:paraId="7BA7DA95" w14:textId="42D2A0B4" w:rsidR="00733868" w:rsidRDefault="00733868">
            <w:pPr>
              <w:pStyle w:val="Tabletext"/>
            </w:pPr>
            <w:r w:rsidRPr="00733868">
              <w:t>https://www.dffh.vic.gov.au/homelessness-operational-guidelines</w:t>
            </w:r>
          </w:p>
        </w:tc>
      </w:tr>
    </w:tbl>
    <w:p w14:paraId="6676FC65" w14:textId="77777777" w:rsidR="0073452A" w:rsidRDefault="0073452A" w:rsidP="0073452A">
      <w:pPr>
        <w:pStyle w:val="Heading3Unnumbered"/>
      </w:pPr>
      <w:bookmarkStart w:id="376" w:name="_Transitional_Support"/>
      <w:bookmarkStart w:id="377" w:name="_Transitional_Support_"/>
      <w:bookmarkEnd w:id="376"/>
      <w:r>
        <w:t xml:space="preserve">A Place to Call Home </w:t>
      </w:r>
    </w:p>
    <w:p w14:paraId="7DBDA9CC" w14:textId="77777777" w:rsidR="0073452A" w:rsidRPr="0021564A" w:rsidRDefault="0073452A" w:rsidP="0073452A">
      <w:pPr>
        <w:pStyle w:val="Body"/>
      </w:pPr>
      <w:r w:rsidRPr="0021564A">
        <w:t>A Place to Call Home (APTCH)</w:t>
      </w:r>
      <w:r>
        <w:t xml:space="preserve"> was a commitment by </w:t>
      </w:r>
      <w:r w:rsidRPr="0021564A">
        <w:t>the Australian</w:t>
      </w:r>
      <w:r>
        <w:t xml:space="preserve"> </w:t>
      </w:r>
      <w:r w:rsidRPr="0021564A">
        <w:t>Government</w:t>
      </w:r>
      <w:r>
        <w:t xml:space="preserve"> </w:t>
      </w:r>
      <w:r w:rsidRPr="0021564A">
        <w:t xml:space="preserve">to deliver 600 </w:t>
      </w:r>
      <w:r>
        <w:t>extra</w:t>
      </w:r>
      <w:r w:rsidRPr="0021564A">
        <w:t xml:space="preserve"> dwellings</w:t>
      </w:r>
      <w:r>
        <w:t xml:space="preserve"> </w:t>
      </w:r>
      <w:r w:rsidRPr="0021564A">
        <w:t>across Australia</w:t>
      </w:r>
      <w:r>
        <w:t>. The initiative started</w:t>
      </w:r>
      <w:r w:rsidRPr="0021564A">
        <w:t xml:space="preserve"> in 2008</w:t>
      </w:r>
      <w:r>
        <w:t>.</w:t>
      </w:r>
      <w:r w:rsidRPr="0021564A">
        <w:t xml:space="preserve"> </w:t>
      </w:r>
    </w:p>
    <w:p w14:paraId="7027E1A8" w14:textId="77777777" w:rsidR="0073452A" w:rsidRPr="0021564A" w:rsidRDefault="0073452A" w:rsidP="0073452A">
      <w:pPr>
        <w:pStyle w:val="Body"/>
      </w:pPr>
      <w:r w:rsidRPr="0021564A">
        <w:t xml:space="preserve">The </w:t>
      </w:r>
      <w:r>
        <w:t>aim</w:t>
      </w:r>
      <w:r w:rsidRPr="0021564A">
        <w:t xml:space="preserve"> </w:t>
      </w:r>
      <w:r>
        <w:t xml:space="preserve">of </w:t>
      </w:r>
      <w:r w:rsidRPr="0021564A">
        <w:t>APTCH</w:t>
      </w:r>
      <w:r>
        <w:t xml:space="preserve"> </w:t>
      </w:r>
      <w:r w:rsidRPr="0021564A">
        <w:t>is to reduce homelessness in Australia and increase stabili</w:t>
      </w:r>
      <w:r>
        <w:t xml:space="preserve">ty. The program works to </w:t>
      </w:r>
      <w:r w:rsidRPr="0021564A">
        <w:t>provid</w:t>
      </w:r>
      <w:r>
        <w:t>e</w:t>
      </w:r>
      <w:r w:rsidRPr="0021564A">
        <w:t xml:space="preserve"> secure</w:t>
      </w:r>
      <w:r>
        <w:t xml:space="preserve"> </w:t>
      </w:r>
      <w:r w:rsidRPr="0021564A">
        <w:t>housing and remov</w:t>
      </w:r>
      <w:r>
        <w:t>e</w:t>
      </w:r>
      <w:r w:rsidRPr="0021564A">
        <w:t xml:space="preserve"> the need for households to move once</w:t>
      </w:r>
      <w:r>
        <w:t xml:space="preserve"> </w:t>
      </w:r>
      <w:r w:rsidRPr="0021564A">
        <w:t>their circumstances have stabilised.</w:t>
      </w:r>
    </w:p>
    <w:p w14:paraId="7E040019" w14:textId="77777777" w:rsidR="0073452A" w:rsidRPr="00E64AC4" w:rsidRDefault="0073452A" w:rsidP="005F5430">
      <w:pPr>
        <w:pStyle w:val="Heading4Unnumbered"/>
      </w:pPr>
      <w:r w:rsidRPr="00E64AC4">
        <w:t xml:space="preserve">Access for </w:t>
      </w:r>
      <w:r w:rsidRPr="00181681">
        <w:t>households</w:t>
      </w:r>
    </w:p>
    <w:p w14:paraId="7A84B936" w14:textId="77777777" w:rsidR="0073452A" w:rsidRDefault="0073452A" w:rsidP="0073452A">
      <w:pPr>
        <w:pStyle w:val="Body"/>
      </w:pPr>
      <w:r w:rsidRPr="002216D5">
        <w:t xml:space="preserve">APTCH </w:t>
      </w:r>
      <w:r>
        <w:t>provides properties</w:t>
      </w:r>
      <w:r w:rsidRPr="002216D5">
        <w:t xml:space="preserve"> </w:t>
      </w:r>
      <w:r>
        <w:t>for</w:t>
      </w:r>
      <w:r w:rsidRPr="002216D5">
        <w:t xml:space="preserve"> families</w:t>
      </w:r>
      <w:r>
        <w:t xml:space="preserve"> in need. This </w:t>
      </w:r>
      <w:r w:rsidRPr="002216D5">
        <w:t>includ</w:t>
      </w:r>
      <w:r>
        <w:t>es</w:t>
      </w:r>
      <w:r w:rsidRPr="002216D5">
        <w:t xml:space="preserve"> women and children experiencing family violence,</w:t>
      </w:r>
      <w:r>
        <w:t xml:space="preserve"> Aboriginal</w:t>
      </w:r>
      <w:r w:rsidRPr="002216D5">
        <w:t xml:space="preserve"> families and families in housing crisis. </w:t>
      </w:r>
      <w:r>
        <w:t>P</w:t>
      </w:r>
      <w:r w:rsidRPr="002216D5">
        <w:t>otentially</w:t>
      </w:r>
      <w:r>
        <w:t xml:space="preserve"> </w:t>
      </w:r>
      <w:r w:rsidRPr="002216D5">
        <w:t>any household in THM properties can transfer subject to stock</w:t>
      </w:r>
      <w:r>
        <w:t xml:space="preserve"> </w:t>
      </w:r>
      <w:r w:rsidRPr="002216D5">
        <w:t xml:space="preserve">management considerations. </w:t>
      </w:r>
      <w:r>
        <w:t>There is a cap by division for t</w:t>
      </w:r>
      <w:r w:rsidRPr="002216D5">
        <w:t>enancies that</w:t>
      </w:r>
      <w:r>
        <w:t xml:space="preserve"> </w:t>
      </w:r>
      <w:r w:rsidRPr="002216D5">
        <w:t>can transfer under the APTCH</w:t>
      </w:r>
      <w:r>
        <w:t xml:space="preserve"> </w:t>
      </w:r>
      <w:r w:rsidRPr="002216D5">
        <w:t>arrangement.</w:t>
      </w:r>
    </w:p>
    <w:p w14:paraId="50C24FD1" w14:textId="77777777" w:rsidR="0073452A" w:rsidRPr="00E64AC4" w:rsidRDefault="0073452A" w:rsidP="005F5430">
      <w:pPr>
        <w:pStyle w:val="Heading4Unnumbered"/>
      </w:pPr>
      <w:r w:rsidRPr="00E64AC4">
        <w:t>Eligibility criteria</w:t>
      </w:r>
    </w:p>
    <w:p w14:paraId="2D4740E7" w14:textId="1FD41270" w:rsidR="0073452A" w:rsidRDefault="0073452A" w:rsidP="0073452A">
      <w:r w:rsidRPr="00CE6D02">
        <w:t xml:space="preserve">All households </w:t>
      </w:r>
      <w:r>
        <w:t>must</w:t>
      </w:r>
      <w:r w:rsidRPr="00CE6D02">
        <w:t xml:space="preserve"> be on an approved homelessness</w:t>
      </w:r>
      <w:r>
        <w:t xml:space="preserve"> </w:t>
      </w:r>
      <w:r w:rsidRPr="00CE6D02">
        <w:t>with support segment application. Families should also have or</w:t>
      </w:r>
      <w:r>
        <w:t xml:space="preserve"> </w:t>
      </w:r>
      <w:r w:rsidRPr="00CE6D02">
        <w:t xml:space="preserve">have quickly developed strong </w:t>
      </w:r>
      <w:r>
        <w:t>links</w:t>
      </w:r>
      <w:r w:rsidRPr="00CE6D02">
        <w:t xml:space="preserve"> to the local community</w:t>
      </w:r>
      <w:r>
        <w:t>. This includes</w:t>
      </w:r>
      <w:r w:rsidRPr="00CE6D02">
        <w:t xml:space="preserve"> children attending local schools or household</w:t>
      </w:r>
      <w:r>
        <w:t xml:space="preserve"> </w:t>
      </w:r>
      <w:r w:rsidRPr="00CE6D02">
        <w:t>members accessing specific health, training or work</w:t>
      </w:r>
      <w:r>
        <w:t xml:space="preserve"> </w:t>
      </w:r>
      <w:r w:rsidRPr="00CE6D02">
        <w:t>opportunities.</w:t>
      </w:r>
      <w:r>
        <w:t xml:space="preserve"> For</w:t>
      </w:r>
      <w:r w:rsidRPr="00CE6D02">
        <w:t xml:space="preserve"> APTCH</w:t>
      </w:r>
      <w:r>
        <w:t xml:space="preserve"> to succeed, </w:t>
      </w:r>
      <w:r w:rsidRPr="00CE6D02">
        <w:t xml:space="preserve">support agencies </w:t>
      </w:r>
      <w:r w:rsidR="002939F0">
        <w:t xml:space="preserve">must </w:t>
      </w:r>
      <w:r>
        <w:t>be able to keep</w:t>
      </w:r>
      <w:r w:rsidRPr="00CE6D02">
        <w:t xml:space="preserve"> work</w:t>
      </w:r>
      <w:r>
        <w:t>ing</w:t>
      </w:r>
      <w:r w:rsidRPr="00CE6D02">
        <w:t xml:space="preserve"> with famil</w:t>
      </w:r>
      <w:r>
        <w:t>ies</w:t>
      </w:r>
      <w:r w:rsidRPr="00CE6D02">
        <w:t xml:space="preserve"> for up to </w:t>
      </w:r>
      <w:r>
        <w:t xml:space="preserve">14 </w:t>
      </w:r>
      <w:r w:rsidRPr="00CE6D02">
        <w:t>month</w:t>
      </w:r>
      <w:r>
        <w:t>s</w:t>
      </w:r>
      <w:r w:rsidRPr="00CE6D02">
        <w:t xml:space="preserve">. </w:t>
      </w:r>
      <w:r>
        <w:t>These</w:t>
      </w:r>
      <w:r w:rsidRPr="00CE6D02">
        <w:t xml:space="preserve"> agencies are</w:t>
      </w:r>
      <w:r>
        <w:t xml:space="preserve"> </w:t>
      </w:r>
      <w:r w:rsidRPr="00CE6D02">
        <w:t xml:space="preserve">best placed to nominate </w:t>
      </w:r>
      <w:r>
        <w:t>individuals and families</w:t>
      </w:r>
      <w:r w:rsidRPr="00CE6D02">
        <w:t xml:space="preserve"> </w:t>
      </w:r>
      <w:r>
        <w:t>eligible</w:t>
      </w:r>
      <w:r w:rsidRPr="00CE6D02">
        <w:t xml:space="preserve"> for APTCH</w:t>
      </w:r>
      <w:r>
        <w:t xml:space="preserve"> </w:t>
      </w:r>
      <w:r w:rsidRPr="00CE6D02">
        <w:t>properties.</w:t>
      </w:r>
    </w:p>
    <w:p w14:paraId="7A4C2915" w14:textId="5F426F6F" w:rsidR="007B7253" w:rsidRPr="009F7110" w:rsidRDefault="007B7253" w:rsidP="00E64AC4">
      <w:pPr>
        <w:pStyle w:val="Heading3Unnumbered"/>
      </w:pPr>
      <w:r w:rsidRPr="009F7110">
        <w:t xml:space="preserve">Transitional </w:t>
      </w:r>
      <w:r w:rsidR="0077591C">
        <w:t>s</w:t>
      </w:r>
      <w:r w:rsidRPr="009F7110">
        <w:t>upport</w:t>
      </w:r>
      <w:bookmarkEnd w:id="377"/>
    </w:p>
    <w:p w14:paraId="080DE13C" w14:textId="6043C8AD" w:rsidR="00BF4CC5" w:rsidRDefault="00BF4CC5" w:rsidP="00BF14E2">
      <w:pPr>
        <w:pStyle w:val="Body"/>
        <w:rPr>
          <w:rFonts w:eastAsia="Times"/>
        </w:rPr>
      </w:pPr>
      <w:r w:rsidRPr="00BF4CC5">
        <w:rPr>
          <w:rFonts w:eastAsia="Times"/>
        </w:rPr>
        <w:t>Transitional support provides assessment and referral and case</w:t>
      </w:r>
      <w:r w:rsidR="008D33F3">
        <w:rPr>
          <w:rFonts w:eastAsia="Times"/>
        </w:rPr>
        <w:t xml:space="preserve"> </w:t>
      </w:r>
      <w:r w:rsidRPr="00BF4CC5">
        <w:rPr>
          <w:rFonts w:eastAsia="Times"/>
        </w:rPr>
        <w:t>managed support beyond crisis</w:t>
      </w:r>
      <w:r w:rsidR="00020DF2">
        <w:rPr>
          <w:rFonts w:eastAsia="Times"/>
        </w:rPr>
        <w:t>. This</w:t>
      </w:r>
      <w:r w:rsidRPr="00BF4CC5">
        <w:rPr>
          <w:rFonts w:eastAsia="Times"/>
        </w:rPr>
        <w:t xml:space="preserve"> may include counselling,</w:t>
      </w:r>
      <w:r w:rsidR="008D33F3">
        <w:rPr>
          <w:rFonts w:eastAsia="Times"/>
        </w:rPr>
        <w:t xml:space="preserve"> </w:t>
      </w:r>
      <w:r w:rsidRPr="00BF4CC5">
        <w:rPr>
          <w:rFonts w:eastAsia="Times"/>
        </w:rPr>
        <w:t>crisis resolution, personal care</w:t>
      </w:r>
      <w:r w:rsidR="00EE493B">
        <w:rPr>
          <w:rFonts w:eastAsia="Times"/>
        </w:rPr>
        <w:t xml:space="preserve"> and</w:t>
      </w:r>
      <w:r w:rsidRPr="00BF4CC5">
        <w:rPr>
          <w:rFonts w:eastAsia="Times"/>
        </w:rPr>
        <w:t xml:space="preserve"> life skills training</w:t>
      </w:r>
      <w:r w:rsidR="00EE493B">
        <w:rPr>
          <w:rFonts w:eastAsia="Times"/>
        </w:rPr>
        <w:t>.</w:t>
      </w:r>
      <w:r w:rsidRPr="00BF4CC5">
        <w:rPr>
          <w:rFonts w:eastAsia="Times"/>
        </w:rPr>
        <w:t xml:space="preserve"> </w:t>
      </w:r>
      <w:r w:rsidR="00757FAA">
        <w:rPr>
          <w:rFonts w:eastAsia="Times"/>
        </w:rPr>
        <w:t xml:space="preserve">It also covers </w:t>
      </w:r>
      <w:r w:rsidRPr="00BF4CC5">
        <w:rPr>
          <w:rFonts w:eastAsia="Times"/>
        </w:rPr>
        <w:t>information</w:t>
      </w:r>
      <w:r w:rsidR="008D33F3">
        <w:rPr>
          <w:rFonts w:eastAsia="Times"/>
        </w:rPr>
        <w:t xml:space="preserve"> </w:t>
      </w:r>
      <w:r w:rsidRPr="00BF4CC5">
        <w:rPr>
          <w:rFonts w:eastAsia="Times"/>
        </w:rPr>
        <w:t xml:space="preserve">and advocacy </w:t>
      </w:r>
      <w:r w:rsidR="00757FAA">
        <w:rPr>
          <w:rFonts w:eastAsia="Times"/>
        </w:rPr>
        <w:t>to help</w:t>
      </w:r>
      <w:r w:rsidRPr="00BF4CC5">
        <w:rPr>
          <w:rFonts w:eastAsia="Times"/>
        </w:rPr>
        <w:t xml:space="preserve"> access</w:t>
      </w:r>
      <w:r w:rsidR="004B395B">
        <w:rPr>
          <w:rFonts w:eastAsia="Times"/>
        </w:rPr>
        <w:t xml:space="preserve"> </w:t>
      </w:r>
      <w:r w:rsidRPr="00BF4CC5">
        <w:rPr>
          <w:rFonts w:eastAsia="Times"/>
        </w:rPr>
        <w:t>appropriate long</w:t>
      </w:r>
      <w:r w:rsidR="00C024E6">
        <w:rPr>
          <w:rFonts w:eastAsia="Times"/>
        </w:rPr>
        <w:t>-</w:t>
      </w:r>
      <w:r w:rsidRPr="00BF4CC5">
        <w:rPr>
          <w:rFonts w:eastAsia="Times"/>
        </w:rPr>
        <w:t>term housing</w:t>
      </w:r>
      <w:r w:rsidR="004B395B">
        <w:rPr>
          <w:rFonts w:eastAsia="Times"/>
        </w:rPr>
        <w:t>, and</w:t>
      </w:r>
      <w:r w:rsidRPr="00BF4CC5">
        <w:rPr>
          <w:rFonts w:eastAsia="Times"/>
        </w:rPr>
        <w:t xml:space="preserve"> training and </w:t>
      </w:r>
      <w:r w:rsidR="004B395B">
        <w:rPr>
          <w:rFonts w:eastAsia="Times"/>
        </w:rPr>
        <w:t>job</w:t>
      </w:r>
      <w:r w:rsidR="004B395B" w:rsidRPr="00BF4CC5">
        <w:rPr>
          <w:rFonts w:eastAsia="Times"/>
        </w:rPr>
        <w:t xml:space="preserve"> </w:t>
      </w:r>
      <w:r w:rsidRPr="00BF4CC5">
        <w:rPr>
          <w:rFonts w:eastAsia="Times"/>
        </w:rPr>
        <w:t>opportunities.</w:t>
      </w:r>
      <w:r w:rsidR="008D33F3">
        <w:rPr>
          <w:rFonts w:eastAsia="Times"/>
        </w:rPr>
        <w:t xml:space="preserve"> </w:t>
      </w:r>
      <w:r w:rsidR="00020DF2">
        <w:rPr>
          <w:rFonts w:eastAsia="Times"/>
        </w:rPr>
        <w:t>Provide t</w:t>
      </w:r>
      <w:r w:rsidRPr="00BF4CC5">
        <w:rPr>
          <w:rFonts w:eastAsia="Times"/>
        </w:rPr>
        <w:t xml:space="preserve">ransitional support </w:t>
      </w:r>
      <w:r w:rsidR="00020DF2">
        <w:rPr>
          <w:rFonts w:eastAsia="Times"/>
        </w:rPr>
        <w:t>regardless</w:t>
      </w:r>
      <w:r w:rsidR="00020DF2" w:rsidRPr="00BF4CC5">
        <w:rPr>
          <w:rFonts w:eastAsia="Times"/>
        </w:rPr>
        <w:t xml:space="preserve"> </w:t>
      </w:r>
      <w:r w:rsidRPr="00BF4CC5">
        <w:rPr>
          <w:rFonts w:eastAsia="Times"/>
        </w:rPr>
        <w:t>of</w:t>
      </w:r>
      <w:r w:rsidR="00020DF2">
        <w:rPr>
          <w:rFonts w:eastAsia="Times"/>
        </w:rPr>
        <w:t xml:space="preserve"> an</w:t>
      </w:r>
      <w:r w:rsidRPr="00BF4CC5">
        <w:rPr>
          <w:rFonts w:eastAsia="Times"/>
        </w:rPr>
        <w:t xml:space="preserve"> </w:t>
      </w:r>
      <w:r w:rsidR="0044420F">
        <w:rPr>
          <w:rFonts w:eastAsia="Times"/>
        </w:rPr>
        <w:t>individuals</w:t>
      </w:r>
      <w:r w:rsidR="00020DF2">
        <w:rPr>
          <w:rFonts w:eastAsia="Times"/>
        </w:rPr>
        <w:t>’</w:t>
      </w:r>
      <w:r w:rsidR="0044420F">
        <w:rPr>
          <w:rFonts w:eastAsia="Times"/>
        </w:rPr>
        <w:t xml:space="preserve"> </w:t>
      </w:r>
      <w:r w:rsidRPr="00BF4CC5">
        <w:rPr>
          <w:rFonts w:eastAsia="Times"/>
        </w:rPr>
        <w:t>living</w:t>
      </w:r>
      <w:r w:rsidR="008D33F3">
        <w:rPr>
          <w:rFonts w:eastAsia="Times"/>
        </w:rPr>
        <w:t xml:space="preserve"> </w:t>
      </w:r>
      <w:r w:rsidRPr="00BF4CC5">
        <w:rPr>
          <w:rFonts w:eastAsia="Times"/>
        </w:rPr>
        <w:t>situation</w:t>
      </w:r>
      <w:r w:rsidR="00020DF2">
        <w:rPr>
          <w:rFonts w:eastAsia="Times"/>
        </w:rPr>
        <w:t>. Th</w:t>
      </w:r>
      <w:r w:rsidR="00380201">
        <w:rPr>
          <w:rFonts w:eastAsia="Times"/>
        </w:rPr>
        <w:t>at</w:t>
      </w:r>
      <w:r w:rsidR="00020DF2">
        <w:rPr>
          <w:rFonts w:eastAsia="Times"/>
        </w:rPr>
        <w:t xml:space="preserve"> may include</w:t>
      </w:r>
      <w:r w:rsidRPr="00BF4CC5">
        <w:rPr>
          <w:rFonts w:eastAsia="Times"/>
        </w:rPr>
        <w:t xml:space="preserve"> rooming houses, transitional housing, squats</w:t>
      </w:r>
      <w:r w:rsidR="00020DF2">
        <w:rPr>
          <w:rFonts w:eastAsia="Times"/>
        </w:rPr>
        <w:t xml:space="preserve"> or</w:t>
      </w:r>
      <w:r w:rsidR="008D33F3">
        <w:rPr>
          <w:rFonts w:eastAsia="Times"/>
        </w:rPr>
        <w:t xml:space="preserve"> </w:t>
      </w:r>
      <w:r w:rsidRPr="00BF4CC5">
        <w:rPr>
          <w:rFonts w:eastAsia="Times"/>
        </w:rPr>
        <w:t>informal arrangements.</w:t>
      </w:r>
    </w:p>
    <w:p w14:paraId="323A858F" w14:textId="22F7CA8B" w:rsidR="00D475A9" w:rsidRDefault="00D475A9" w:rsidP="00E64AC4">
      <w:pPr>
        <w:pStyle w:val="Heading3Unnumbered"/>
      </w:pPr>
      <w:bookmarkStart w:id="378" w:name="_Homeless_Persons_Support"/>
      <w:bookmarkEnd w:id="378"/>
      <w:r>
        <w:t xml:space="preserve">Homeless </w:t>
      </w:r>
      <w:r w:rsidR="002D7AD0">
        <w:t>persons support centres</w:t>
      </w:r>
    </w:p>
    <w:p w14:paraId="460EA302" w14:textId="13D533D3" w:rsidR="00082987" w:rsidRDefault="7CDB0EA7" w:rsidP="00BF14E2">
      <w:pPr>
        <w:pStyle w:val="Body"/>
        <w:rPr>
          <w:rFonts w:eastAsia="Times"/>
        </w:rPr>
      </w:pPr>
      <w:r w:rsidRPr="5FE09447">
        <w:rPr>
          <w:rFonts w:eastAsia="Times"/>
        </w:rPr>
        <w:t>H</w:t>
      </w:r>
      <w:r w:rsidR="00DF7068">
        <w:rPr>
          <w:rFonts w:eastAsia="Times"/>
        </w:rPr>
        <w:t xml:space="preserve">omeless </w:t>
      </w:r>
      <w:r w:rsidR="002D7AD0">
        <w:rPr>
          <w:rFonts w:eastAsia="Times"/>
        </w:rPr>
        <w:t>person</w:t>
      </w:r>
      <w:r w:rsidR="00CF1FCA">
        <w:rPr>
          <w:rFonts w:eastAsia="Times"/>
        </w:rPr>
        <w:t>s</w:t>
      </w:r>
      <w:r w:rsidR="002D7AD0">
        <w:rPr>
          <w:rFonts w:eastAsia="Times"/>
        </w:rPr>
        <w:t xml:space="preserve"> support centres </w:t>
      </w:r>
      <w:r w:rsidR="00DF7068">
        <w:rPr>
          <w:rFonts w:eastAsia="Times"/>
        </w:rPr>
        <w:t>(H</w:t>
      </w:r>
      <w:r w:rsidRPr="5FE09447">
        <w:rPr>
          <w:rFonts w:eastAsia="Times"/>
        </w:rPr>
        <w:t>PSC</w:t>
      </w:r>
      <w:r w:rsidR="00DF7068">
        <w:rPr>
          <w:rFonts w:eastAsia="Times"/>
        </w:rPr>
        <w:t>)</w:t>
      </w:r>
      <w:r w:rsidRPr="5FE09447">
        <w:rPr>
          <w:rFonts w:eastAsia="Times"/>
        </w:rPr>
        <w:t xml:space="preserve"> provide a range of support</w:t>
      </w:r>
      <w:r w:rsidR="007B3005">
        <w:rPr>
          <w:rFonts w:eastAsia="Times"/>
        </w:rPr>
        <w:t xml:space="preserve">s </w:t>
      </w:r>
      <w:r w:rsidRPr="5FE09447">
        <w:rPr>
          <w:rFonts w:eastAsia="Times"/>
        </w:rPr>
        <w:t>to</w:t>
      </w:r>
      <w:r w:rsidR="028AC0D6" w:rsidRPr="5FE09447">
        <w:rPr>
          <w:rFonts w:eastAsia="Times"/>
        </w:rPr>
        <w:t xml:space="preserve"> </w:t>
      </w:r>
      <w:r w:rsidR="007B3005">
        <w:rPr>
          <w:rFonts w:eastAsia="Times"/>
        </w:rPr>
        <w:t>clients. Supports include</w:t>
      </w:r>
      <w:r w:rsidRPr="5FE09447">
        <w:rPr>
          <w:rFonts w:eastAsia="Times"/>
        </w:rPr>
        <w:t xml:space="preserve"> meals, living skills, information,</w:t>
      </w:r>
      <w:r w:rsidR="028AC0D6" w:rsidRPr="5FE09447">
        <w:rPr>
          <w:rFonts w:eastAsia="Times"/>
        </w:rPr>
        <w:t xml:space="preserve"> </w:t>
      </w:r>
      <w:r w:rsidRPr="5FE09447">
        <w:rPr>
          <w:rFonts w:eastAsia="Times"/>
        </w:rPr>
        <w:t>counselling, personal care, health care, shower facilities</w:t>
      </w:r>
      <w:r w:rsidR="00020DF2">
        <w:rPr>
          <w:rFonts w:eastAsia="Times"/>
        </w:rPr>
        <w:t xml:space="preserve"> and</w:t>
      </w:r>
      <w:r w:rsidRPr="5FE09447">
        <w:rPr>
          <w:rFonts w:eastAsia="Times"/>
        </w:rPr>
        <w:t xml:space="preserve"> referrals. Services may also include provi</w:t>
      </w:r>
      <w:r w:rsidR="002C21D2">
        <w:rPr>
          <w:rFonts w:eastAsia="Times"/>
        </w:rPr>
        <w:t>ding</w:t>
      </w:r>
      <w:r w:rsidRPr="5FE09447">
        <w:rPr>
          <w:rFonts w:eastAsia="Times"/>
        </w:rPr>
        <w:t xml:space="preserve"> facilities for </w:t>
      </w:r>
      <w:r w:rsidR="028AC0D6" w:rsidRPr="5FE09447">
        <w:rPr>
          <w:rFonts w:eastAsia="Times"/>
        </w:rPr>
        <w:t>other services or programs</w:t>
      </w:r>
      <w:r w:rsidR="002C21D2">
        <w:rPr>
          <w:rFonts w:eastAsia="Times"/>
        </w:rPr>
        <w:t xml:space="preserve"> to offer support</w:t>
      </w:r>
      <w:r w:rsidR="028AC0D6" w:rsidRPr="5FE09447">
        <w:rPr>
          <w:rFonts w:eastAsia="Times"/>
        </w:rPr>
        <w:t xml:space="preserve"> </w:t>
      </w:r>
      <w:r w:rsidR="4217F7B5" w:rsidRPr="5FE09447">
        <w:rPr>
          <w:rFonts w:eastAsia="Times"/>
        </w:rPr>
        <w:t>such as</w:t>
      </w:r>
      <w:r w:rsidR="028AC0D6" w:rsidRPr="5FE09447">
        <w:rPr>
          <w:rFonts w:eastAsia="Times"/>
        </w:rPr>
        <w:t xml:space="preserve"> legal services</w:t>
      </w:r>
      <w:r w:rsidR="61E53297" w:rsidRPr="5FE09447">
        <w:rPr>
          <w:rFonts w:eastAsia="Times"/>
        </w:rPr>
        <w:t xml:space="preserve"> and</w:t>
      </w:r>
      <w:r w:rsidR="028AC0D6" w:rsidRPr="5FE09447">
        <w:rPr>
          <w:rFonts w:eastAsia="Times"/>
        </w:rPr>
        <w:t xml:space="preserve"> health care.</w:t>
      </w:r>
    </w:p>
    <w:p w14:paraId="3CF0DF6C" w14:textId="6F08CF64" w:rsidR="00112D76" w:rsidRDefault="00112D76" w:rsidP="00E64AC4">
      <w:pPr>
        <w:pStyle w:val="Heading3Unnumbered"/>
      </w:pPr>
      <w:bookmarkStart w:id="379" w:name="_Family_Reconciliation_and"/>
      <w:bookmarkEnd w:id="379"/>
      <w:r>
        <w:t xml:space="preserve">Family </w:t>
      </w:r>
      <w:r w:rsidR="001C505F">
        <w:t>Reconciliation and Mediation Program</w:t>
      </w:r>
    </w:p>
    <w:p w14:paraId="2C02074D" w14:textId="069FAD6E" w:rsidR="005B4D5E" w:rsidRDefault="005B4D5E" w:rsidP="00BF14E2">
      <w:pPr>
        <w:pStyle w:val="Body"/>
        <w:rPr>
          <w:rFonts w:eastAsia="Times"/>
        </w:rPr>
      </w:pPr>
      <w:r w:rsidRPr="005B4D5E">
        <w:rPr>
          <w:rFonts w:eastAsia="Times"/>
        </w:rPr>
        <w:t>Family Reconciliation and Mediation Program (FRMP) is an early</w:t>
      </w:r>
      <w:r>
        <w:rPr>
          <w:rFonts w:eastAsia="Times"/>
        </w:rPr>
        <w:t xml:space="preserve"> </w:t>
      </w:r>
      <w:r w:rsidRPr="005B4D5E">
        <w:rPr>
          <w:rFonts w:eastAsia="Times"/>
        </w:rPr>
        <w:t>intervention approach</w:t>
      </w:r>
      <w:r w:rsidR="002C21D2">
        <w:rPr>
          <w:rFonts w:eastAsia="Times"/>
        </w:rPr>
        <w:t xml:space="preserve">. </w:t>
      </w:r>
      <w:r w:rsidR="00E27F1E">
        <w:rPr>
          <w:rFonts w:eastAsia="Times"/>
        </w:rPr>
        <w:t>It helps</w:t>
      </w:r>
      <w:r w:rsidRPr="005B4D5E">
        <w:rPr>
          <w:rFonts w:eastAsia="Times"/>
        </w:rPr>
        <w:t xml:space="preserve"> </w:t>
      </w:r>
      <w:r w:rsidR="002C21D2">
        <w:rPr>
          <w:rFonts w:eastAsia="Times"/>
        </w:rPr>
        <w:t>SHS</w:t>
      </w:r>
      <w:r w:rsidRPr="005B4D5E">
        <w:rPr>
          <w:rFonts w:eastAsia="Times"/>
        </w:rPr>
        <w:t xml:space="preserve"> work with young people to improve</w:t>
      </w:r>
      <w:r>
        <w:rPr>
          <w:rFonts w:eastAsia="Times"/>
        </w:rPr>
        <w:t xml:space="preserve"> </w:t>
      </w:r>
      <w:r w:rsidRPr="005B4D5E">
        <w:rPr>
          <w:rFonts w:eastAsia="Times"/>
        </w:rPr>
        <w:t>relationships with family</w:t>
      </w:r>
      <w:r w:rsidR="002C21D2">
        <w:rPr>
          <w:rFonts w:eastAsia="Times"/>
        </w:rPr>
        <w:t>. The</w:t>
      </w:r>
      <w:r w:rsidR="00E27F1E">
        <w:rPr>
          <w:rFonts w:eastAsia="Times"/>
        </w:rPr>
        <w:t xml:space="preserve"> program</w:t>
      </w:r>
      <w:r w:rsidR="002C21D2">
        <w:rPr>
          <w:rFonts w:eastAsia="Times"/>
        </w:rPr>
        <w:t xml:space="preserve"> aim</w:t>
      </w:r>
      <w:r w:rsidR="009479FF">
        <w:rPr>
          <w:rFonts w:eastAsia="Times"/>
        </w:rPr>
        <w:t>s</w:t>
      </w:r>
      <w:r w:rsidR="002C21D2">
        <w:rPr>
          <w:rFonts w:eastAsia="Times"/>
        </w:rPr>
        <w:t xml:space="preserve"> to </w:t>
      </w:r>
      <w:r w:rsidR="00C024E6">
        <w:rPr>
          <w:rFonts w:eastAsia="Times"/>
        </w:rPr>
        <w:t>enable</w:t>
      </w:r>
      <w:r w:rsidR="00C024E6" w:rsidRPr="005B4D5E">
        <w:rPr>
          <w:rFonts w:eastAsia="Times"/>
        </w:rPr>
        <w:t xml:space="preserve"> </w:t>
      </w:r>
      <w:r w:rsidRPr="005B4D5E">
        <w:rPr>
          <w:rFonts w:eastAsia="Times"/>
        </w:rPr>
        <w:t>a return</w:t>
      </w:r>
      <w:r w:rsidR="00C024E6">
        <w:rPr>
          <w:rFonts w:eastAsia="Times"/>
        </w:rPr>
        <w:t xml:space="preserve"> </w:t>
      </w:r>
      <w:r w:rsidR="7BDCC95B" w:rsidRPr="5FE09447">
        <w:rPr>
          <w:rFonts w:eastAsia="Times"/>
        </w:rPr>
        <w:t>home or to extended family</w:t>
      </w:r>
      <w:r w:rsidR="002C21D2">
        <w:rPr>
          <w:rFonts w:eastAsia="Times"/>
        </w:rPr>
        <w:t xml:space="preserve"> </w:t>
      </w:r>
      <w:r w:rsidR="002C21D2" w:rsidRPr="005B4D5E">
        <w:rPr>
          <w:rFonts w:eastAsia="Times"/>
        </w:rPr>
        <w:t>where possible</w:t>
      </w:r>
      <w:r w:rsidR="7BDCC95B" w:rsidRPr="5FE09447">
        <w:rPr>
          <w:rFonts w:eastAsia="Times"/>
        </w:rPr>
        <w:t xml:space="preserve">. </w:t>
      </w:r>
      <w:r w:rsidR="009479FF">
        <w:rPr>
          <w:rFonts w:eastAsia="Times"/>
        </w:rPr>
        <w:t>FRMP</w:t>
      </w:r>
      <w:r w:rsidR="7BDCC95B" w:rsidRPr="5FE09447">
        <w:rPr>
          <w:rFonts w:eastAsia="Times"/>
        </w:rPr>
        <w:t xml:space="preserve"> provides a state-wide brokerage service to </w:t>
      </w:r>
      <w:r w:rsidR="7B38CF15" w:rsidRPr="5FE09447">
        <w:rPr>
          <w:rFonts w:eastAsia="Times"/>
        </w:rPr>
        <w:t>SHS</w:t>
      </w:r>
      <w:r w:rsidR="00CB74B8">
        <w:rPr>
          <w:rFonts w:eastAsia="Times"/>
        </w:rPr>
        <w:t>. This is</w:t>
      </w:r>
      <w:r w:rsidR="7BDCC95B" w:rsidRPr="5FE09447">
        <w:rPr>
          <w:rFonts w:eastAsia="Times"/>
        </w:rPr>
        <w:t xml:space="preserve"> to </w:t>
      </w:r>
      <w:r w:rsidR="00C024E6">
        <w:rPr>
          <w:rFonts w:eastAsia="Times"/>
        </w:rPr>
        <w:t>buy</w:t>
      </w:r>
      <w:r w:rsidR="00C024E6" w:rsidRPr="5FE09447">
        <w:rPr>
          <w:rFonts w:eastAsia="Times"/>
        </w:rPr>
        <w:t xml:space="preserve"> </w:t>
      </w:r>
      <w:r w:rsidR="7BDCC95B" w:rsidRPr="5FE09447">
        <w:rPr>
          <w:rFonts w:eastAsia="Times"/>
        </w:rPr>
        <w:t xml:space="preserve">family reconciliation and mediation services from private practitioners, group work and other local supports. </w:t>
      </w:r>
      <w:r w:rsidR="00E87133">
        <w:rPr>
          <w:rFonts w:eastAsia="Times"/>
        </w:rPr>
        <w:t>It</w:t>
      </w:r>
      <w:r w:rsidR="00E87133" w:rsidRPr="5FE09447">
        <w:rPr>
          <w:rFonts w:eastAsia="Times"/>
        </w:rPr>
        <w:t xml:space="preserve"> </w:t>
      </w:r>
      <w:r w:rsidR="7BDCC95B" w:rsidRPr="5FE09447">
        <w:rPr>
          <w:rFonts w:eastAsia="Times"/>
        </w:rPr>
        <w:t xml:space="preserve">also </w:t>
      </w:r>
      <w:r w:rsidR="00E87133">
        <w:rPr>
          <w:rFonts w:eastAsia="Times"/>
        </w:rPr>
        <w:t>includes</w:t>
      </w:r>
      <w:r w:rsidR="00E87133" w:rsidRPr="5FE09447">
        <w:rPr>
          <w:rFonts w:eastAsia="Times"/>
        </w:rPr>
        <w:t xml:space="preserve"> </w:t>
      </w:r>
      <w:r w:rsidR="7BDCC95B" w:rsidRPr="5FE09447">
        <w:rPr>
          <w:rFonts w:eastAsia="Times"/>
        </w:rPr>
        <w:t>a capacity building component to strengthen understanding and commitment to family reconciliation in homelessness services</w:t>
      </w:r>
      <w:r w:rsidR="00E87133">
        <w:rPr>
          <w:rFonts w:eastAsia="Times"/>
        </w:rPr>
        <w:t>. This</w:t>
      </w:r>
      <w:r w:rsidR="7BDCC95B" w:rsidRPr="5FE09447">
        <w:rPr>
          <w:rFonts w:eastAsia="Times"/>
        </w:rPr>
        <w:t xml:space="preserve"> inclu</w:t>
      </w:r>
      <w:r w:rsidR="00E87133">
        <w:rPr>
          <w:rFonts w:eastAsia="Times"/>
        </w:rPr>
        <w:t>des</w:t>
      </w:r>
      <w:r w:rsidR="7BDCC95B" w:rsidRPr="5FE09447">
        <w:rPr>
          <w:rFonts w:eastAsia="Times"/>
        </w:rPr>
        <w:t xml:space="preserve"> establishing and facilitating the family reconciliation network.</w:t>
      </w:r>
    </w:p>
    <w:p w14:paraId="11C86B95" w14:textId="2AE111C7" w:rsidR="00483BAD" w:rsidRDefault="006D323E" w:rsidP="00E64AC4">
      <w:pPr>
        <w:pStyle w:val="Heading3Unnumbered"/>
      </w:pPr>
      <w:bookmarkStart w:id="380" w:name="_Young_people_leaving"/>
      <w:bookmarkEnd w:id="380"/>
      <w:r>
        <w:t xml:space="preserve">Young </w:t>
      </w:r>
      <w:r w:rsidR="00C97BD5">
        <w:t>P</w:t>
      </w:r>
      <w:r>
        <w:t xml:space="preserve">eople </w:t>
      </w:r>
      <w:r w:rsidR="003F23A5">
        <w:t>L</w:t>
      </w:r>
      <w:r>
        <w:t xml:space="preserve">eaving </w:t>
      </w:r>
      <w:r w:rsidR="003F23A5">
        <w:t>C</w:t>
      </w:r>
      <w:r>
        <w:t xml:space="preserve">are </w:t>
      </w:r>
      <w:r w:rsidR="0043574A">
        <w:t>housing and support initiatives</w:t>
      </w:r>
    </w:p>
    <w:p w14:paraId="2E0BFC12" w14:textId="7809F531" w:rsidR="009F7110" w:rsidRDefault="2613EA63" w:rsidP="00BF14E2">
      <w:pPr>
        <w:pStyle w:val="Body"/>
      </w:pPr>
      <w:r>
        <w:t xml:space="preserve">Young People Leaving Care (YPLC) </w:t>
      </w:r>
      <w:r w:rsidR="003F23A5">
        <w:t>h</w:t>
      </w:r>
      <w:r>
        <w:t xml:space="preserve">ousing </w:t>
      </w:r>
      <w:r w:rsidR="14A202F6">
        <w:t xml:space="preserve">and </w:t>
      </w:r>
      <w:r w:rsidR="003F23A5">
        <w:t>s</w:t>
      </w:r>
      <w:r>
        <w:t xml:space="preserve">upport </w:t>
      </w:r>
      <w:r w:rsidR="003F23A5">
        <w:t>i</w:t>
      </w:r>
      <w:r>
        <w:t xml:space="preserve">nitiatives in each </w:t>
      </w:r>
      <w:r w:rsidR="00625E20">
        <w:t xml:space="preserve">department </w:t>
      </w:r>
      <w:r w:rsidR="002C21D2">
        <w:t>d</w:t>
      </w:r>
      <w:r>
        <w:t xml:space="preserve">ivision and </w:t>
      </w:r>
      <w:r w:rsidR="4FE98D49">
        <w:t>Aboriginal-</w:t>
      </w:r>
      <w:r>
        <w:t>specific responses form part of the Regional Leaving</w:t>
      </w:r>
      <w:r w:rsidR="48F08B0A">
        <w:t xml:space="preserve"> </w:t>
      </w:r>
      <w:r w:rsidR="009F7110" w:rsidRPr="009F7110">
        <w:t xml:space="preserve">Care Alliance response in each </w:t>
      </w:r>
      <w:r w:rsidR="003F23A5">
        <w:t>d</w:t>
      </w:r>
      <w:r w:rsidR="009F7110" w:rsidRPr="009F7110">
        <w:t>ivision.</w:t>
      </w:r>
      <w:r w:rsidR="009F7110">
        <w:t xml:space="preserve"> </w:t>
      </w:r>
      <w:r w:rsidR="009F7110" w:rsidRPr="009F7110">
        <w:t>The</w:t>
      </w:r>
      <w:r w:rsidR="006E4652">
        <w:t>se</w:t>
      </w:r>
      <w:r w:rsidR="009F7110" w:rsidRPr="009F7110">
        <w:t xml:space="preserve"> initiatives </w:t>
      </w:r>
      <w:r w:rsidR="006E4652">
        <w:t>help</w:t>
      </w:r>
      <w:r w:rsidR="009F7110" w:rsidRPr="009F7110">
        <w:t xml:space="preserve"> young people develop</w:t>
      </w:r>
      <w:r w:rsidR="009F7110">
        <w:t xml:space="preserve"> </w:t>
      </w:r>
      <w:r w:rsidR="009F7110" w:rsidRPr="009F7110">
        <w:t>living skills and connections to move toward</w:t>
      </w:r>
      <w:r w:rsidR="0044176B">
        <w:t xml:space="preserve">s </w:t>
      </w:r>
      <w:r w:rsidR="009F7110" w:rsidRPr="009F7110">
        <w:t>independent living.</w:t>
      </w:r>
    </w:p>
    <w:p w14:paraId="16570110" w14:textId="3B3DC2E4" w:rsidR="009F7110" w:rsidRDefault="009F7110" w:rsidP="00E64AC4">
      <w:pPr>
        <w:pStyle w:val="Heading3Unnumbered"/>
      </w:pPr>
      <w:bookmarkStart w:id="381" w:name="_Youth_Refuge"/>
      <w:bookmarkEnd w:id="381"/>
      <w:r>
        <w:t xml:space="preserve">Youth </w:t>
      </w:r>
      <w:r w:rsidR="004A5914">
        <w:t>refuge</w:t>
      </w:r>
    </w:p>
    <w:p w14:paraId="2F591121" w14:textId="7298BB46" w:rsidR="00124EE1" w:rsidRDefault="00CD03E4" w:rsidP="00BF14E2">
      <w:pPr>
        <w:pStyle w:val="Body"/>
      </w:pPr>
      <w:r>
        <w:t>The department</w:t>
      </w:r>
      <w:r w:rsidR="00124EE1" w:rsidRPr="00124EE1">
        <w:t xml:space="preserve"> divisions</w:t>
      </w:r>
      <w:r w:rsidR="00C024E6">
        <w:t xml:space="preserve"> </w:t>
      </w:r>
      <w:r w:rsidR="002C21D2">
        <w:t>give</w:t>
      </w:r>
      <w:r w:rsidR="00C024E6">
        <w:t xml:space="preserve"> </w:t>
      </w:r>
      <w:r w:rsidR="002C21D2">
        <w:t>extra</w:t>
      </w:r>
      <w:r w:rsidR="00C024E6" w:rsidRPr="00124EE1">
        <w:t xml:space="preserve"> resources</w:t>
      </w:r>
      <w:r w:rsidR="00124EE1" w:rsidRPr="00124EE1">
        <w:t>,</w:t>
      </w:r>
      <w:r w:rsidR="00124EE1">
        <w:t xml:space="preserve"> </w:t>
      </w:r>
      <w:r w:rsidR="00124EE1" w:rsidRPr="00124EE1">
        <w:t>supplementing existing refuge funding</w:t>
      </w:r>
      <w:r w:rsidR="00C346A8">
        <w:t>.</w:t>
      </w:r>
      <w:r w:rsidR="00124EE1" w:rsidRPr="00124EE1">
        <w:t xml:space="preserve"> </w:t>
      </w:r>
      <w:r w:rsidR="00CD302C">
        <w:t>This is to</w:t>
      </w:r>
      <w:r w:rsidR="00124EE1" w:rsidRPr="00124EE1">
        <w:t xml:space="preserve"> </w:t>
      </w:r>
      <w:r w:rsidR="00CB74B8">
        <w:t>improve</w:t>
      </w:r>
      <w:r w:rsidR="00CB74B8" w:rsidRPr="00124EE1">
        <w:t xml:space="preserve"> </w:t>
      </w:r>
      <w:r w:rsidR="00124EE1" w:rsidRPr="00124EE1">
        <w:t>the crisis</w:t>
      </w:r>
      <w:r w:rsidR="00124EE1">
        <w:t xml:space="preserve"> </w:t>
      </w:r>
      <w:r w:rsidR="00124EE1" w:rsidRPr="00124EE1">
        <w:t xml:space="preserve">response </w:t>
      </w:r>
      <w:r w:rsidR="00CB74B8">
        <w:t>for</w:t>
      </w:r>
      <w:r w:rsidR="00CB74B8" w:rsidRPr="00124EE1">
        <w:t xml:space="preserve"> </w:t>
      </w:r>
      <w:r w:rsidR="00124EE1" w:rsidRPr="00124EE1">
        <w:t>young people to prevent them transit</w:t>
      </w:r>
      <w:r w:rsidR="00C346A8">
        <w:t>ion</w:t>
      </w:r>
      <w:r w:rsidR="00124EE1" w:rsidRPr="00124EE1">
        <w:t xml:space="preserve">ing to adult homelessness. Refuges </w:t>
      </w:r>
      <w:r w:rsidR="002C21D2">
        <w:t>offer</w:t>
      </w:r>
      <w:r w:rsidR="002C21D2" w:rsidRPr="00124EE1">
        <w:t xml:space="preserve"> </w:t>
      </w:r>
      <w:r w:rsidR="00124EE1" w:rsidRPr="00124EE1">
        <w:t>brokerage</w:t>
      </w:r>
      <w:r w:rsidR="00124EE1">
        <w:t xml:space="preserve"> </w:t>
      </w:r>
      <w:r w:rsidR="00124EE1" w:rsidRPr="00124EE1">
        <w:t>funds</w:t>
      </w:r>
      <w:r w:rsidR="00C346A8">
        <w:t xml:space="preserve"> for</w:t>
      </w:r>
      <w:r w:rsidR="00D31A01">
        <w:t xml:space="preserve"> short</w:t>
      </w:r>
      <w:r w:rsidR="009F5EF2">
        <w:t>-term</w:t>
      </w:r>
      <w:r w:rsidR="00D31A01">
        <w:t xml:space="preserve"> </w:t>
      </w:r>
      <w:r w:rsidR="00CB74B8">
        <w:t>housing</w:t>
      </w:r>
      <w:r w:rsidR="00D31A01">
        <w:t>,</w:t>
      </w:r>
      <w:r w:rsidR="00D6636A">
        <w:t xml:space="preserve"> specialist </w:t>
      </w:r>
      <w:r w:rsidR="00D31A01">
        <w:t>case management and access to</w:t>
      </w:r>
      <w:r w:rsidR="00124EE1" w:rsidRPr="00124EE1">
        <w:t xml:space="preserve"> family reconciliation</w:t>
      </w:r>
      <w:r w:rsidR="00124EE1">
        <w:t xml:space="preserve"> </w:t>
      </w:r>
      <w:r w:rsidR="00D31A01">
        <w:t>programs</w:t>
      </w:r>
      <w:r w:rsidR="00124EE1" w:rsidRPr="00124EE1">
        <w:t>.</w:t>
      </w:r>
    </w:p>
    <w:p w14:paraId="74570BF6" w14:textId="04F9E2CF" w:rsidR="00124EE1" w:rsidRDefault="00124EE1" w:rsidP="00E64AC4">
      <w:pPr>
        <w:pStyle w:val="Heading3Unnumbered"/>
      </w:pPr>
      <w:bookmarkStart w:id="382" w:name="_Support_for_Young"/>
      <w:bookmarkEnd w:id="382"/>
      <w:r>
        <w:t xml:space="preserve">Support for </w:t>
      </w:r>
      <w:r w:rsidR="004A5914">
        <w:t>Young People That Really Counts</w:t>
      </w:r>
    </w:p>
    <w:p w14:paraId="5E69C56D" w14:textId="19324D5C" w:rsidR="00003957" w:rsidRPr="00003957" w:rsidRDefault="00845447" w:rsidP="00BF14E2">
      <w:pPr>
        <w:pStyle w:val="Body"/>
      </w:pPr>
      <w:r w:rsidRPr="00845447">
        <w:t xml:space="preserve">This program </w:t>
      </w:r>
      <w:r w:rsidR="00B66FB4">
        <w:t>helps</w:t>
      </w:r>
      <w:r w:rsidR="00B66FB4" w:rsidRPr="00845447">
        <w:t xml:space="preserve"> </w:t>
      </w:r>
      <w:r w:rsidRPr="00845447">
        <w:t xml:space="preserve">young people </w:t>
      </w:r>
      <w:r w:rsidR="002C21D2">
        <w:t>to</w:t>
      </w:r>
      <w:r w:rsidR="00003957">
        <w:t xml:space="preserve"> </w:t>
      </w:r>
      <w:r w:rsidRPr="00845447">
        <w:t>mov</w:t>
      </w:r>
      <w:r w:rsidR="002C21D2">
        <w:t>e</w:t>
      </w:r>
      <w:r w:rsidRPr="00845447">
        <w:t xml:space="preserve"> from crisis accommodation or intensive support services</w:t>
      </w:r>
      <w:r w:rsidR="00003957">
        <w:t xml:space="preserve"> </w:t>
      </w:r>
      <w:r w:rsidRPr="00845447">
        <w:t>to more independent housing</w:t>
      </w:r>
      <w:r w:rsidR="00CB74B8">
        <w:t>. It</w:t>
      </w:r>
      <w:r w:rsidRPr="00845447">
        <w:t xml:space="preserve"> provides </w:t>
      </w:r>
      <w:r w:rsidR="00C024E6">
        <w:t>extra</w:t>
      </w:r>
      <w:r w:rsidR="00C024E6" w:rsidRPr="00845447">
        <w:t xml:space="preserve"> </w:t>
      </w:r>
      <w:r w:rsidRPr="00845447">
        <w:t>levels of</w:t>
      </w:r>
      <w:r w:rsidR="00003957">
        <w:t xml:space="preserve"> </w:t>
      </w:r>
      <w:r w:rsidRPr="00845447">
        <w:t>support, life skills training and a focus on participation in</w:t>
      </w:r>
      <w:r w:rsidR="004A5914">
        <w:t xml:space="preserve"> </w:t>
      </w:r>
      <w:r w:rsidR="21EA459F">
        <w:t xml:space="preserve">education, employment and training. </w:t>
      </w:r>
      <w:r w:rsidR="00FA75E5">
        <w:t>A</w:t>
      </w:r>
      <w:r w:rsidR="21EA459F">
        <w:t>ccommodation and service</w:t>
      </w:r>
      <w:r w:rsidR="00FA75E5">
        <w:t>s are</w:t>
      </w:r>
      <w:r w:rsidR="21EA459F">
        <w:t xml:space="preserve"> tailored to each young </w:t>
      </w:r>
      <w:r w:rsidR="00732F8B">
        <w:t>person’s needs</w:t>
      </w:r>
      <w:r w:rsidR="00CB48B8">
        <w:t xml:space="preserve"> based on</w:t>
      </w:r>
      <w:r w:rsidR="77982AD7">
        <w:t xml:space="preserve"> their age, experience, culture, behaviour</w:t>
      </w:r>
      <w:r w:rsidR="004A5914">
        <w:t xml:space="preserve"> and</w:t>
      </w:r>
      <w:r w:rsidR="77982AD7">
        <w:t xml:space="preserve"> self-identification. The support model is flexible </w:t>
      </w:r>
      <w:r w:rsidR="00CB48B8">
        <w:t>for</w:t>
      </w:r>
      <w:r w:rsidR="77982AD7">
        <w:t xml:space="preserve"> diverse groups, such as young people</w:t>
      </w:r>
      <w:r w:rsidR="004A5914">
        <w:t xml:space="preserve"> </w:t>
      </w:r>
      <w:r w:rsidR="00003957" w:rsidRPr="00003957">
        <w:t>leaving care or young parents. The main features of the model</w:t>
      </w:r>
      <w:r w:rsidR="00003957">
        <w:t xml:space="preserve"> </w:t>
      </w:r>
      <w:r w:rsidR="00003957" w:rsidRPr="00003957">
        <w:t>are:</w:t>
      </w:r>
    </w:p>
    <w:p w14:paraId="55F68A49" w14:textId="3F5CB823" w:rsidR="00003957" w:rsidRPr="00003957" w:rsidRDefault="00003957" w:rsidP="00E64AC4">
      <w:pPr>
        <w:pStyle w:val="Bullet1"/>
      </w:pPr>
      <w:r w:rsidRPr="00003957">
        <w:t>a holistic, flexible approach to each young person</w:t>
      </w:r>
      <w:r>
        <w:t xml:space="preserve">, </w:t>
      </w:r>
      <w:r w:rsidRPr="00003957">
        <w:t>linking</w:t>
      </w:r>
      <w:r>
        <w:t xml:space="preserve"> </w:t>
      </w:r>
      <w:r w:rsidRPr="00003957">
        <w:t>services and providing specialist support as needed,</w:t>
      </w:r>
      <w:r>
        <w:t xml:space="preserve"> </w:t>
      </w:r>
      <w:r w:rsidRPr="00003957">
        <w:t>including a health response</w:t>
      </w:r>
    </w:p>
    <w:p w14:paraId="7745A804" w14:textId="39CE6F4E" w:rsidR="00003957" w:rsidRPr="00003957" w:rsidRDefault="00003957" w:rsidP="00E64AC4">
      <w:pPr>
        <w:pStyle w:val="Bullet1"/>
      </w:pPr>
      <w:r w:rsidRPr="00003957">
        <w:t>develop</w:t>
      </w:r>
      <w:r w:rsidR="000B620C">
        <w:t>ing</w:t>
      </w:r>
      <w:r w:rsidRPr="00003957">
        <w:t xml:space="preserve"> an ongoing relationship between a young</w:t>
      </w:r>
      <w:r>
        <w:t xml:space="preserve"> </w:t>
      </w:r>
      <w:r w:rsidRPr="00003957">
        <w:t>person and the case or support worker</w:t>
      </w:r>
    </w:p>
    <w:p w14:paraId="5DE48305" w14:textId="65F3C621" w:rsidR="00003957" w:rsidRPr="00003957" w:rsidRDefault="00003957" w:rsidP="00E64AC4">
      <w:pPr>
        <w:pStyle w:val="Bullet1"/>
      </w:pPr>
      <w:r w:rsidRPr="00003957">
        <w:t>planned pathways and linking a young person to</w:t>
      </w:r>
      <w:r>
        <w:t xml:space="preserve"> </w:t>
      </w:r>
      <w:r w:rsidRPr="00003957">
        <w:t>employment, education</w:t>
      </w:r>
      <w:r w:rsidR="004A5914">
        <w:t xml:space="preserve"> and</w:t>
      </w:r>
      <w:r w:rsidRPr="00003957">
        <w:t xml:space="preserve"> training</w:t>
      </w:r>
    </w:p>
    <w:p w14:paraId="228337C7" w14:textId="5404C391" w:rsidR="00003957" w:rsidRPr="00003957" w:rsidRDefault="00003957" w:rsidP="00E64AC4">
      <w:pPr>
        <w:pStyle w:val="Bullet1"/>
      </w:pPr>
      <w:r w:rsidRPr="00003957">
        <w:t>provi</w:t>
      </w:r>
      <w:r w:rsidR="000B620C">
        <w:t>ding</w:t>
      </w:r>
      <w:r w:rsidRPr="00003957">
        <w:t xml:space="preserve"> life skills development opportunities</w:t>
      </w:r>
    </w:p>
    <w:p w14:paraId="1EFF826B" w14:textId="4E4FD838" w:rsidR="00003957" w:rsidRPr="00003957" w:rsidRDefault="00003957" w:rsidP="00E64AC4">
      <w:pPr>
        <w:pStyle w:val="Bullet1"/>
      </w:pPr>
      <w:r w:rsidRPr="00003957">
        <w:t>a safe environment linked to after-hours support</w:t>
      </w:r>
    </w:p>
    <w:p w14:paraId="4B3B1465" w14:textId="71EF3719" w:rsidR="00003957" w:rsidRPr="00003957" w:rsidRDefault="00003957" w:rsidP="00E64AC4">
      <w:pPr>
        <w:pStyle w:val="Bullet1"/>
      </w:pPr>
      <w:r w:rsidRPr="00003957">
        <w:t>provi</w:t>
      </w:r>
      <w:r w:rsidR="000B620C">
        <w:t>ding</w:t>
      </w:r>
      <w:r w:rsidRPr="00003957">
        <w:t xml:space="preserve"> a </w:t>
      </w:r>
      <w:r w:rsidR="000B620C">
        <w:t>‘</w:t>
      </w:r>
      <w:r w:rsidRPr="00003957">
        <w:t>moving on</w:t>
      </w:r>
      <w:r w:rsidR="000B620C">
        <w:t>’</w:t>
      </w:r>
      <w:r w:rsidRPr="00003957">
        <w:t xml:space="preserve"> strategy and ongoing or follow-up</w:t>
      </w:r>
      <w:r>
        <w:t xml:space="preserve"> support</w:t>
      </w:r>
    </w:p>
    <w:p w14:paraId="25B35A21" w14:textId="2DD7BE5D" w:rsidR="000B620C" w:rsidRDefault="00003957" w:rsidP="00E044DD">
      <w:pPr>
        <w:pStyle w:val="Bullet1"/>
      </w:pPr>
      <w:r w:rsidRPr="00003957">
        <w:t xml:space="preserve">communal facilities and opportunities </w:t>
      </w:r>
      <w:r w:rsidR="002264D7">
        <w:t>for</w:t>
      </w:r>
      <w:r w:rsidRPr="00003957">
        <w:t xml:space="preserve"> training or</w:t>
      </w:r>
      <w:r w:rsidR="008B383A">
        <w:t xml:space="preserve"> </w:t>
      </w:r>
      <w:r w:rsidRPr="00003957">
        <w:t xml:space="preserve">other activities </w:t>
      </w:r>
      <w:r w:rsidR="002264D7">
        <w:t>for</w:t>
      </w:r>
      <w:r w:rsidRPr="00003957">
        <w:t xml:space="preserve"> local community and </w:t>
      </w:r>
      <w:r w:rsidR="00B40444">
        <w:t>project</w:t>
      </w:r>
      <w:r w:rsidR="00B40444" w:rsidRPr="00003957">
        <w:t xml:space="preserve"> </w:t>
      </w:r>
      <w:r w:rsidRPr="00003957">
        <w:t xml:space="preserve">stakeholders </w:t>
      </w:r>
    </w:p>
    <w:p w14:paraId="207B64F4" w14:textId="75E9F896" w:rsidR="00003957" w:rsidRPr="00003957" w:rsidRDefault="00003957" w:rsidP="00E64AC4">
      <w:pPr>
        <w:pStyle w:val="Bullet1"/>
      </w:pPr>
      <w:r w:rsidRPr="00003957">
        <w:t>on-site support.</w:t>
      </w:r>
    </w:p>
    <w:p w14:paraId="2397A955" w14:textId="275CF3E2" w:rsidR="009F7110" w:rsidRDefault="00212FC6" w:rsidP="00E64AC4">
      <w:pPr>
        <w:pStyle w:val="Heading3Unnumbered"/>
      </w:pPr>
      <w:bookmarkStart w:id="383" w:name="_Supporting_Young_Parents"/>
      <w:bookmarkEnd w:id="383"/>
      <w:r>
        <w:t xml:space="preserve">Supporting </w:t>
      </w:r>
      <w:r w:rsidR="004A5914">
        <w:t xml:space="preserve">Young Parents </w:t>
      </w:r>
      <w:r w:rsidR="0077591C">
        <w:t>p</w:t>
      </w:r>
      <w:r w:rsidR="004A5914">
        <w:t>rogram</w:t>
      </w:r>
    </w:p>
    <w:p w14:paraId="77402167" w14:textId="7464A31A" w:rsidR="00212FC6" w:rsidRPr="009F7110" w:rsidRDefault="029F3ED9" w:rsidP="00BF14E2">
      <w:pPr>
        <w:pStyle w:val="Body"/>
      </w:pPr>
      <w:r>
        <w:t>This program delivers a high level of support to young people</w:t>
      </w:r>
      <w:r w:rsidR="7C963C06">
        <w:t xml:space="preserve"> at risk of or experiencing homelessness</w:t>
      </w:r>
      <w:r>
        <w:t xml:space="preserve"> who are pregnant or parenting</w:t>
      </w:r>
      <w:r w:rsidR="006B01D9">
        <w:t>. The program runs</w:t>
      </w:r>
      <w:r>
        <w:t xml:space="preserve"> over six</w:t>
      </w:r>
      <w:r w:rsidR="00C346A8">
        <w:t xml:space="preserve"> </w:t>
      </w:r>
      <w:r>
        <w:t>month</w:t>
      </w:r>
      <w:r w:rsidR="00C346A8">
        <w:t>s</w:t>
      </w:r>
      <w:r w:rsidR="293E9BCC">
        <w:t>. It</w:t>
      </w:r>
      <w:r w:rsidR="330F2503">
        <w:t xml:space="preserve"> </w:t>
      </w:r>
      <w:r>
        <w:t>connects young parents to relevant health and welfare services</w:t>
      </w:r>
      <w:r w:rsidR="006B01D9">
        <w:t>. It</w:t>
      </w:r>
      <w:r>
        <w:t xml:space="preserve"> provides parenting and living skills,</w:t>
      </w:r>
      <w:r w:rsidR="2A1D942B">
        <w:t xml:space="preserve"> </w:t>
      </w:r>
      <w:r w:rsidR="00C346A8">
        <w:t xml:space="preserve">and </w:t>
      </w:r>
      <w:r w:rsidR="2A1D942B">
        <w:t>c</w:t>
      </w:r>
      <w:r>
        <w:t>onnects to education, employment and training opportunities</w:t>
      </w:r>
      <w:r w:rsidR="006B01D9">
        <w:t>. The program also</w:t>
      </w:r>
      <w:r w:rsidR="2A1D942B">
        <w:t xml:space="preserve"> </w:t>
      </w:r>
      <w:r>
        <w:t>promotes social inclusion and access to stable housing.</w:t>
      </w:r>
    </w:p>
    <w:p w14:paraId="41733C65" w14:textId="6A8C0955" w:rsidR="00661D5E" w:rsidRDefault="6EC92856" w:rsidP="00E64AC4">
      <w:pPr>
        <w:pStyle w:val="Heading3Unnumbered"/>
      </w:pPr>
      <w:bookmarkStart w:id="384" w:name="_Dual_Diagnosis_Youth"/>
      <w:bookmarkStart w:id="385" w:name="_Homelessness_Youth_Dual"/>
      <w:bookmarkEnd w:id="384"/>
      <w:r>
        <w:t xml:space="preserve">Homelessness Youth </w:t>
      </w:r>
      <w:r w:rsidR="00661D5E">
        <w:t xml:space="preserve">Dual Diagnosis </w:t>
      </w:r>
      <w:r w:rsidR="59A4E7CD">
        <w:t>Initiative</w:t>
      </w:r>
      <w:bookmarkEnd w:id="385"/>
    </w:p>
    <w:p w14:paraId="3C18BA86" w14:textId="6F38B611" w:rsidR="00661D5E" w:rsidRDefault="333DCA01" w:rsidP="00BF14E2">
      <w:pPr>
        <w:pStyle w:val="Body"/>
      </w:pPr>
      <w:r>
        <w:t>The Homelessness Youth Dual Diagnosis Initiative (HYDDI)</w:t>
      </w:r>
      <w:r w:rsidR="3C5FC60F">
        <w:t xml:space="preserve"> </w:t>
      </w:r>
      <w:r w:rsidR="5475D147">
        <w:t xml:space="preserve">works </w:t>
      </w:r>
      <w:r w:rsidR="004318E9">
        <w:t>with the</w:t>
      </w:r>
      <w:r w:rsidR="3C5FC60F">
        <w:t xml:space="preserve"> youth</w:t>
      </w:r>
      <w:r w:rsidR="332D68E8">
        <w:t xml:space="preserve"> </w:t>
      </w:r>
      <w:r w:rsidR="3C5FC60F">
        <w:t xml:space="preserve">homelessness sector </w:t>
      </w:r>
      <w:r w:rsidR="004150F6">
        <w:t xml:space="preserve">in </w:t>
      </w:r>
      <w:r w:rsidR="5BA32FF6">
        <w:t>Victoria</w:t>
      </w:r>
      <w:r w:rsidR="3C5FC60F">
        <w:t xml:space="preserve">. </w:t>
      </w:r>
      <w:r w:rsidR="006B01D9">
        <w:t>N</w:t>
      </w:r>
      <w:r w:rsidR="3C5FC60F">
        <w:t xml:space="preserve">ine specialist dual diagnosis clinicians </w:t>
      </w:r>
      <w:r w:rsidR="003D2517">
        <w:t>offer</w:t>
      </w:r>
      <w:r w:rsidR="3C5FC60F">
        <w:t xml:space="preserve"> direct</w:t>
      </w:r>
      <w:r w:rsidR="050286C0">
        <w:t xml:space="preserve"> treatment</w:t>
      </w:r>
      <w:r w:rsidR="79B1EE8F">
        <w:t xml:space="preserve"> </w:t>
      </w:r>
      <w:r w:rsidR="55E8A232">
        <w:t xml:space="preserve">and referrals for </w:t>
      </w:r>
      <w:r w:rsidR="79B1EE8F">
        <w:t>young people</w:t>
      </w:r>
      <w:r w:rsidR="55E8A232">
        <w:t xml:space="preserve"> </w:t>
      </w:r>
      <w:r w:rsidR="003D2517">
        <w:t>with</w:t>
      </w:r>
      <w:r w:rsidR="55E8A232">
        <w:t xml:space="preserve"> mental health and/or </w:t>
      </w:r>
      <w:r w:rsidR="00F3375B">
        <w:t>substance use</w:t>
      </w:r>
      <w:r w:rsidR="55E8A232">
        <w:t xml:space="preserve"> issues.</w:t>
      </w:r>
      <w:r>
        <w:t xml:space="preserve"> HYDDI clinicians also provide</w:t>
      </w:r>
      <w:r w:rsidR="79B1EE8F">
        <w:t xml:space="preserve"> </w:t>
      </w:r>
      <w:r>
        <w:t xml:space="preserve">service workers </w:t>
      </w:r>
      <w:r w:rsidR="79B1EE8F">
        <w:t xml:space="preserve">secondary </w:t>
      </w:r>
      <w:r w:rsidR="006B01D9">
        <w:t xml:space="preserve">with </w:t>
      </w:r>
      <w:r w:rsidR="79B1EE8F">
        <w:t>consultations and capacity building</w:t>
      </w:r>
      <w:r w:rsidR="4F839126">
        <w:t xml:space="preserve"> training</w:t>
      </w:r>
      <w:r w:rsidR="55E8A232">
        <w:t>.</w:t>
      </w:r>
    </w:p>
    <w:p w14:paraId="7D8F7932" w14:textId="70CA25D5" w:rsidR="00C219C0" w:rsidRDefault="00C219C0" w:rsidP="00E64AC4">
      <w:pPr>
        <w:pStyle w:val="Heading3Unnumbered"/>
      </w:pPr>
      <w:bookmarkStart w:id="386" w:name="_Foyer_Models_and"/>
      <w:bookmarkEnd w:id="386"/>
      <w:r>
        <w:t xml:space="preserve">Foyer </w:t>
      </w:r>
      <w:r w:rsidR="007544E3">
        <w:t>m</w:t>
      </w:r>
      <w:r>
        <w:t xml:space="preserve">odels and </w:t>
      </w:r>
      <w:r w:rsidR="003F23A5">
        <w:t>s</w:t>
      </w:r>
      <w:r>
        <w:t xml:space="preserve">upport for </w:t>
      </w:r>
      <w:r w:rsidR="003F23A5">
        <w:t>y</w:t>
      </w:r>
      <w:r>
        <w:t xml:space="preserve">oung </w:t>
      </w:r>
      <w:r w:rsidR="003F23A5">
        <w:t>p</w:t>
      </w:r>
      <w:r>
        <w:t>eople</w:t>
      </w:r>
    </w:p>
    <w:p w14:paraId="2827E726" w14:textId="77777777" w:rsidR="006B01D9" w:rsidRDefault="7D228175" w:rsidP="00BF14E2">
      <w:pPr>
        <w:pStyle w:val="Body"/>
      </w:pPr>
      <w:r>
        <w:t>These models focus on supporting young people by providing</w:t>
      </w:r>
      <w:r w:rsidR="006B01D9">
        <w:t>:</w:t>
      </w:r>
    </w:p>
    <w:p w14:paraId="6BBCD665" w14:textId="0BC638CF" w:rsidR="006B01D9" w:rsidRDefault="7D228175" w:rsidP="00E64AC4">
      <w:pPr>
        <w:pStyle w:val="Bullet1"/>
      </w:pPr>
      <w:r>
        <w:t>secure housing</w:t>
      </w:r>
    </w:p>
    <w:p w14:paraId="59659A5E" w14:textId="4E7E1266" w:rsidR="006B01D9" w:rsidRDefault="7D228175" w:rsidP="00E64AC4">
      <w:pPr>
        <w:pStyle w:val="Bullet1"/>
      </w:pPr>
      <w:r>
        <w:t>personal support services</w:t>
      </w:r>
    </w:p>
    <w:p w14:paraId="457A92B6" w14:textId="77777777" w:rsidR="006B01D9" w:rsidRDefault="7D228175" w:rsidP="00E64AC4">
      <w:pPr>
        <w:pStyle w:val="Bullet1"/>
      </w:pPr>
      <w:r>
        <w:t xml:space="preserve">reconnection to learning </w:t>
      </w:r>
    </w:p>
    <w:p w14:paraId="67C9D8AE" w14:textId="4385E131" w:rsidR="006B01D9" w:rsidRDefault="7D228175" w:rsidP="00E64AC4">
      <w:pPr>
        <w:pStyle w:val="Bullet1"/>
      </w:pPr>
      <w:r>
        <w:t xml:space="preserve">skills development </w:t>
      </w:r>
    </w:p>
    <w:p w14:paraId="3FB2FFFA" w14:textId="586D93B2" w:rsidR="006B01D9" w:rsidRDefault="7D228175" w:rsidP="00E64AC4">
      <w:pPr>
        <w:pStyle w:val="Bullet1"/>
      </w:pPr>
      <w:r>
        <w:t>work</w:t>
      </w:r>
      <w:r w:rsidR="0077591C">
        <w:t xml:space="preserve"> </w:t>
      </w:r>
      <w:r>
        <w:t xml:space="preserve">experience </w:t>
      </w:r>
    </w:p>
    <w:p w14:paraId="27E81576" w14:textId="77777777" w:rsidR="006B01D9" w:rsidRDefault="7D228175" w:rsidP="00E64AC4">
      <w:pPr>
        <w:pStyle w:val="Bullet1"/>
      </w:pPr>
      <w:r>
        <w:t>access to jobs.</w:t>
      </w:r>
      <w:r w:rsidR="00117BBF">
        <w:t xml:space="preserve"> </w:t>
      </w:r>
    </w:p>
    <w:p w14:paraId="6AAC57C5" w14:textId="2687326E" w:rsidR="00C219C0" w:rsidRDefault="00117BBF" w:rsidP="00E64AC4">
      <w:pPr>
        <w:pStyle w:val="Bodyafterbullets"/>
      </w:pPr>
      <w:r>
        <w:t>Youth Foyer models</w:t>
      </w:r>
      <w:r w:rsidR="7D228175">
        <w:t xml:space="preserve"> </w:t>
      </w:r>
      <w:r w:rsidR="009B5A94">
        <w:t xml:space="preserve">need </w:t>
      </w:r>
      <w:r w:rsidR="7D228175">
        <w:t>a cross</w:t>
      </w:r>
      <w:r w:rsidR="00C346A8">
        <w:t>-</w:t>
      </w:r>
      <w:r w:rsidR="7D228175">
        <w:t>government and cross</w:t>
      </w:r>
      <w:r w:rsidR="00C346A8">
        <w:t>-</w:t>
      </w:r>
      <w:r w:rsidR="7D228175">
        <w:t>sector response.</w:t>
      </w:r>
    </w:p>
    <w:p w14:paraId="2F33BF42" w14:textId="16EE0646" w:rsidR="00C219C0" w:rsidRDefault="00111305" w:rsidP="00E64AC4">
      <w:pPr>
        <w:pStyle w:val="Heading3Unnumbered"/>
      </w:pPr>
      <w:r>
        <w:t>Step Ahead</w:t>
      </w:r>
    </w:p>
    <w:p w14:paraId="1A8B0AC1" w14:textId="5B60443D" w:rsidR="00111305" w:rsidRDefault="006B01D9" w:rsidP="00BF14E2">
      <w:pPr>
        <w:pStyle w:val="Body"/>
      </w:pPr>
      <w:r w:rsidRPr="00111305">
        <w:t>Step</w:t>
      </w:r>
      <w:r>
        <w:t xml:space="preserve"> </w:t>
      </w:r>
      <w:r w:rsidRPr="00111305">
        <w:t xml:space="preserve">Ahead </w:t>
      </w:r>
      <w:r w:rsidR="00D028D5">
        <w:t>started</w:t>
      </w:r>
      <w:r w:rsidR="00111305" w:rsidRPr="00111305">
        <w:t xml:space="preserve"> as a demonstration project through Y</w:t>
      </w:r>
      <w:r w:rsidR="00DF04B9">
        <w:t>outh Homelessness Action Plan 1</w:t>
      </w:r>
      <w:r>
        <w:t>.</w:t>
      </w:r>
      <w:r w:rsidR="00111305">
        <w:t xml:space="preserve"> </w:t>
      </w:r>
      <w:r w:rsidR="00D028D5">
        <w:t>It</w:t>
      </w:r>
      <w:r w:rsidR="00111305" w:rsidRPr="00111305">
        <w:t xml:space="preserve"> provides a </w:t>
      </w:r>
      <w:r>
        <w:t>F</w:t>
      </w:r>
      <w:r w:rsidR="00111305" w:rsidRPr="00111305">
        <w:t xml:space="preserve">oyer-like response </w:t>
      </w:r>
      <w:r w:rsidR="003724BD">
        <w:t xml:space="preserve">to </w:t>
      </w:r>
      <w:r w:rsidR="00D028D5">
        <w:t>help</w:t>
      </w:r>
      <w:r w:rsidR="00D028D5" w:rsidRPr="00111305">
        <w:t xml:space="preserve"> </w:t>
      </w:r>
      <w:r w:rsidR="00111305" w:rsidRPr="00111305">
        <w:t xml:space="preserve">young people </w:t>
      </w:r>
      <w:r>
        <w:t xml:space="preserve">aged </w:t>
      </w:r>
      <w:r w:rsidR="00111305" w:rsidRPr="00111305">
        <w:t>16</w:t>
      </w:r>
      <w:r>
        <w:t xml:space="preserve"> to </w:t>
      </w:r>
      <w:r w:rsidR="00111305" w:rsidRPr="00111305">
        <w:t>25 years to transition to greater independence. It provides an</w:t>
      </w:r>
      <w:r w:rsidR="00111305">
        <w:t xml:space="preserve"> </w:t>
      </w:r>
      <w:r w:rsidR="00111305" w:rsidRPr="00111305">
        <w:t xml:space="preserve">integrated package of </w:t>
      </w:r>
      <w:r w:rsidR="004C76F2">
        <w:t>ac</w:t>
      </w:r>
      <w:r w:rsidR="00111305" w:rsidRPr="00111305">
        <w:t>commodation, living skills casework</w:t>
      </w:r>
      <w:r w:rsidR="004C76F2">
        <w:t xml:space="preserve"> </w:t>
      </w:r>
      <w:r w:rsidR="00111305" w:rsidRPr="00111305">
        <w:t>and access to employment, education and training opportunities</w:t>
      </w:r>
      <w:r>
        <w:t>. S</w:t>
      </w:r>
      <w:r w:rsidR="00111305" w:rsidRPr="00111305">
        <w:t xml:space="preserve">upport </w:t>
      </w:r>
      <w:r w:rsidR="00964D6B">
        <w:t>connects them</w:t>
      </w:r>
      <w:r w:rsidR="00111305" w:rsidRPr="00111305">
        <w:t xml:space="preserve"> to a range of other services.</w:t>
      </w:r>
    </w:p>
    <w:p w14:paraId="3F206FEF" w14:textId="614AE04F" w:rsidR="005539F9" w:rsidRDefault="005539F9" w:rsidP="00E64AC4">
      <w:pPr>
        <w:pStyle w:val="Heading3Unnumbered"/>
      </w:pPr>
      <w:bookmarkStart w:id="387" w:name="_Youth_Private_Rental"/>
      <w:bookmarkEnd w:id="387"/>
      <w:r>
        <w:t xml:space="preserve">Youth Private Rental Brokerage </w:t>
      </w:r>
      <w:r w:rsidR="005753F2">
        <w:t>p</w:t>
      </w:r>
      <w:r>
        <w:t>rogram</w:t>
      </w:r>
    </w:p>
    <w:p w14:paraId="5E16185D" w14:textId="6493CCA8" w:rsidR="00BE0A08" w:rsidRDefault="2959AAE0" w:rsidP="00BE0A08">
      <w:pPr>
        <w:pStyle w:val="Body"/>
      </w:pPr>
      <w:r>
        <w:t xml:space="preserve">The Youth Private Rental </w:t>
      </w:r>
      <w:r w:rsidR="005753F2">
        <w:t>p</w:t>
      </w:r>
      <w:r>
        <w:t xml:space="preserve">rograms have two broad key </w:t>
      </w:r>
      <w:r w:rsidR="4ADD7EC5">
        <w:t>aims</w:t>
      </w:r>
      <w:r w:rsidR="00BE0A08">
        <w:t xml:space="preserve">. The first is to </w:t>
      </w:r>
      <w:r w:rsidR="007A016D">
        <w:t>help</w:t>
      </w:r>
      <w:r w:rsidR="005539F9" w:rsidRPr="005539F9">
        <w:t xml:space="preserve"> young people</w:t>
      </w:r>
      <w:r w:rsidR="007A016D">
        <w:t xml:space="preserve"> become</w:t>
      </w:r>
      <w:r w:rsidR="005539F9" w:rsidRPr="005539F9">
        <w:t xml:space="preserve"> independen</w:t>
      </w:r>
      <w:r w:rsidR="007A016D">
        <w:t>t</w:t>
      </w:r>
      <w:r w:rsidR="005539F9" w:rsidRPr="005539F9">
        <w:t xml:space="preserve"> beyond</w:t>
      </w:r>
      <w:r w:rsidR="00A5666A">
        <w:t xml:space="preserve"> </w:t>
      </w:r>
      <w:r w:rsidR="005539F9" w:rsidRPr="005539F9">
        <w:t>the homelessness service system</w:t>
      </w:r>
      <w:r w:rsidR="00BE0A08">
        <w:t>. This</w:t>
      </w:r>
      <w:r w:rsidR="005539F9" w:rsidRPr="005539F9">
        <w:t xml:space="preserve"> includ</w:t>
      </w:r>
      <w:r w:rsidR="00BE0A08">
        <w:t>es</w:t>
      </w:r>
      <w:r w:rsidR="005539F9" w:rsidRPr="005539F9">
        <w:t xml:space="preserve"> us</w:t>
      </w:r>
      <w:r w:rsidR="00BE0A08">
        <w:t>ing</w:t>
      </w:r>
      <w:r w:rsidR="00A5666A">
        <w:t xml:space="preserve"> </w:t>
      </w:r>
      <w:r w:rsidR="005539F9" w:rsidRPr="005539F9">
        <w:t xml:space="preserve">brokerage funds </w:t>
      </w:r>
      <w:r w:rsidR="00BD684E">
        <w:t>to</w:t>
      </w:r>
      <w:r w:rsidR="005539F9" w:rsidRPr="005539F9">
        <w:t xml:space="preserve"> </w:t>
      </w:r>
      <w:r w:rsidR="004C2063">
        <w:t>secure</w:t>
      </w:r>
      <w:r w:rsidR="005539F9" w:rsidRPr="005539F9">
        <w:t xml:space="preserve"> sustainable tenancy</w:t>
      </w:r>
      <w:r w:rsidR="00A5666A">
        <w:t xml:space="preserve"> </w:t>
      </w:r>
      <w:r w:rsidR="005539F9" w:rsidRPr="005539F9">
        <w:t>in the private rental market</w:t>
      </w:r>
      <w:r w:rsidR="00BE0A08">
        <w:t xml:space="preserve">. </w:t>
      </w:r>
    </w:p>
    <w:p w14:paraId="7AF7FE3B" w14:textId="226DE992" w:rsidR="005539F9" w:rsidRDefault="00BE0A08" w:rsidP="00E64AC4">
      <w:pPr>
        <w:pStyle w:val="Body"/>
      </w:pPr>
      <w:r>
        <w:t xml:space="preserve">The second aim is to </w:t>
      </w:r>
      <w:r w:rsidR="00BD684E">
        <w:t>d</w:t>
      </w:r>
      <w:r w:rsidR="005539F9" w:rsidRPr="005539F9">
        <w:t>evelop relationships and advocate for young people with</w:t>
      </w:r>
      <w:r w:rsidR="00A5666A">
        <w:t xml:space="preserve"> </w:t>
      </w:r>
      <w:r w:rsidR="005539F9" w:rsidRPr="005539F9">
        <w:t>private housing provider</w:t>
      </w:r>
      <w:r w:rsidR="00DA3C2D">
        <w:t>s</w:t>
      </w:r>
      <w:r w:rsidR="00CA47A9">
        <w:t>. The goal is</w:t>
      </w:r>
      <w:r w:rsidR="005539F9" w:rsidRPr="005539F9">
        <w:t xml:space="preserve"> to reduce</w:t>
      </w:r>
      <w:r w:rsidR="00A5666A">
        <w:t xml:space="preserve"> </w:t>
      </w:r>
      <w:r w:rsidR="005539F9" w:rsidRPr="005539F9">
        <w:t xml:space="preserve">barriers and strengthen pathways </w:t>
      </w:r>
      <w:r w:rsidR="00CA47A9">
        <w:t>to</w:t>
      </w:r>
      <w:r w:rsidR="005539F9" w:rsidRPr="005539F9">
        <w:t xml:space="preserve"> the private rental market.</w:t>
      </w:r>
    </w:p>
    <w:p w14:paraId="681FBF69" w14:textId="114AE64E" w:rsidR="003F23A5" w:rsidRDefault="003F23A5" w:rsidP="003F23A5">
      <w:pPr>
        <w:pStyle w:val="Heading3Unnumbered"/>
      </w:pPr>
      <w:r>
        <w:t xml:space="preserve">Private Rental Brokerage </w:t>
      </w:r>
      <w:r w:rsidRPr="00E64AC4">
        <w:t>Service</w:t>
      </w:r>
      <w:r w:rsidRPr="003F23A5">
        <w:t xml:space="preserve"> </w:t>
      </w:r>
    </w:p>
    <w:p w14:paraId="11AB391F" w14:textId="77777777" w:rsidR="003C6FA4" w:rsidRDefault="003F23A5" w:rsidP="003F23A5">
      <w:pPr>
        <w:pStyle w:val="Bodyafterbullets"/>
      </w:pPr>
      <w:r w:rsidRPr="00F17AE9">
        <w:t>Private Rental Brokerage Service (P</w:t>
      </w:r>
      <w:r>
        <w:t>R</w:t>
      </w:r>
      <w:r w:rsidRPr="00F17AE9">
        <w:t>BS) assists rooming house residents</w:t>
      </w:r>
      <w:r>
        <w:t xml:space="preserve"> </w:t>
      </w:r>
      <w:r w:rsidRPr="00F17AE9">
        <w:t>and those at risk of entering rooming house</w:t>
      </w:r>
      <w:r>
        <w:t>s</w:t>
      </w:r>
      <w:r w:rsidRPr="00F17AE9">
        <w:t xml:space="preserve"> establish</w:t>
      </w:r>
      <w:r>
        <w:t xml:space="preserve"> </w:t>
      </w:r>
      <w:r w:rsidRPr="00F17AE9">
        <w:t>sustainable tenancies in the private rental market. This</w:t>
      </w:r>
      <w:r>
        <w:t xml:space="preserve"> </w:t>
      </w:r>
      <w:r w:rsidRPr="00F17AE9">
        <w:t xml:space="preserve">initiative targets singles, couples and families. </w:t>
      </w:r>
    </w:p>
    <w:p w14:paraId="03B6E388" w14:textId="0BF715A4" w:rsidR="003F23A5" w:rsidRDefault="003F23A5" w:rsidP="003F23A5">
      <w:pPr>
        <w:pStyle w:val="Body"/>
      </w:pPr>
      <w:r w:rsidRPr="00C35B29">
        <w:t>Housing Establishment Funds are not</w:t>
      </w:r>
      <w:r w:rsidR="003532E3">
        <w:t xml:space="preserve"> always</w:t>
      </w:r>
      <w:r>
        <w:t xml:space="preserve"> </w:t>
      </w:r>
      <w:r w:rsidRPr="00C35B29">
        <w:t>available</w:t>
      </w:r>
      <w:r w:rsidR="00CA47A9">
        <w:t xml:space="preserve"> for all families</w:t>
      </w:r>
      <w:r w:rsidRPr="00C35B29">
        <w:t xml:space="preserve">. </w:t>
      </w:r>
      <w:r w:rsidR="00CA47A9">
        <w:t xml:space="preserve">PRBS </w:t>
      </w:r>
      <w:r w:rsidR="00CA47A9" w:rsidRPr="00C35B29">
        <w:t xml:space="preserve">aims to support </w:t>
      </w:r>
      <w:r w:rsidR="00CA47A9">
        <w:t>them</w:t>
      </w:r>
      <w:r w:rsidR="00CA47A9" w:rsidRPr="00C35B29">
        <w:t xml:space="preserve"> to access private rental</w:t>
      </w:r>
      <w:r w:rsidR="00CA47A9">
        <w:t xml:space="preserve"> accommodation. </w:t>
      </w:r>
    </w:p>
    <w:p w14:paraId="24FEFC48" w14:textId="5CB7F197" w:rsidR="003F23A5" w:rsidRPr="00C35B29" w:rsidRDefault="00F45305" w:rsidP="003F23A5">
      <w:pPr>
        <w:pStyle w:val="Body"/>
      </w:pPr>
      <w:r>
        <w:t>Brokerage can be used</w:t>
      </w:r>
      <w:r w:rsidR="006F650B">
        <w:t xml:space="preserve"> to</w:t>
      </w:r>
      <w:r w:rsidR="003F23A5">
        <w:t>:</w:t>
      </w:r>
    </w:p>
    <w:p w14:paraId="2F786D7A" w14:textId="73393EA9" w:rsidR="00BE0A08" w:rsidRDefault="00016B96" w:rsidP="003F23A5">
      <w:pPr>
        <w:pStyle w:val="Bullet1"/>
      </w:pPr>
      <w:r>
        <w:t xml:space="preserve">purchase </w:t>
      </w:r>
      <w:r w:rsidR="003F23A5" w:rsidRPr="00C35B29">
        <w:t>household expenses</w:t>
      </w:r>
      <w:r w:rsidR="003F23A5">
        <w:t xml:space="preserve"> including </w:t>
      </w:r>
      <w:r w:rsidR="00BE0A08">
        <w:t xml:space="preserve">utility </w:t>
      </w:r>
      <w:r w:rsidR="003F23A5" w:rsidRPr="00C35B29">
        <w:t>bills</w:t>
      </w:r>
      <w:r w:rsidR="00BE0A08">
        <w:t xml:space="preserve"> and connection</w:t>
      </w:r>
      <w:r w:rsidR="003F23A5" w:rsidRPr="00C35B29">
        <w:t>,</w:t>
      </w:r>
      <w:r w:rsidR="003F23A5">
        <w:t xml:space="preserve"> </w:t>
      </w:r>
      <w:r w:rsidR="003C6FA4">
        <w:t xml:space="preserve">furniture, </w:t>
      </w:r>
      <w:r w:rsidR="003F23A5" w:rsidRPr="00C35B29">
        <w:t>repairs to whitegoods</w:t>
      </w:r>
      <w:r w:rsidR="00110638">
        <w:t xml:space="preserve"> or</w:t>
      </w:r>
      <w:r w:rsidR="003C6FA4">
        <w:t xml:space="preserve"> </w:t>
      </w:r>
      <w:r w:rsidR="003C6FA4" w:rsidRPr="00F17AE9">
        <w:t>removalist</w:t>
      </w:r>
      <w:r w:rsidR="00BE0A08">
        <w:t>s</w:t>
      </w:r>
      <w:r w:rsidR="003C6FA4">
        <w:t xml:space="preserve"> </w:t>
      </w:r>
    </w:p>
    <w:p w14:paraId="71339FAF" w14:textId="4B41D116" w:rsidR="003C6FA4" w:rsidRDefault="003C6FA4" w:rsidP="003F23A5">
      <w:pPr>
        <w:pStyle w:val="Bullet1"/>
      </w:pPr>
      <w:r w:rsidRPr="00F17AE9">
        <w:t>alleviat</w:t>
      </w:r>
      <w:r w:rsidR="00016B96">
        <w:t>e</w:t>
      </w:r>
      <w:r>
        <w:t xml:space="preserve"> </w:t>
      </w:r>
      <w:r w:rsidRPr="00F17AE9">
        <w:t>debt</w:t>
      </w:r>
    </w:p>
    <w:p w14:paraId="65212787" w14:textId="3BE5928B" w:rsidR="003F23A5" w:rsidRPr="00C35B29" w:rsidRDefault="003F23A5" w:rsidP="003F23A5">
      <w:pPr>
        <w:pStyle w:val="Bullet1"/>
      </w:pPr>
      <w:r>
        <w:t>support</w:t>
      </w:r>
      <w:r w:rsidRPr="00C35B29">
        <w:t xml:space="preserve"> to secure longer</w:t>
      </w:r>
      <w:r>
        <w:t>-term</w:t>
      </w:r>
      <w:r w:rsidRPr="00C35B29">
        <w:t xml:space="preserve"> private rental</w:t>
      </w:r>
    </w:p>
    <w:p w14:paraId="43F649EC" w14:textId="241B0EA7" w:rsidR="003F23A5" w:rsidRDefault="00016B96" w:rsidP="003F23A5">
      <w:pPr>
        <w:pStyle w:val="Bullet1"/>
      </w:pPr>
      <w:r>
        <w:t xml:space="preserve">purchase </w:t>
      </w:r>
      <w:r w:rsidR="003F23A5" w:rsidRPr="00C35B29">
        <w:t>accommodation including private rental in advance</w:t>
      </w:r>
      <w:r w:rsidR="003C6FA4">
        <w:t>,</w:t>
      </w:r>
      <w:r w:rsidR="003F23A5" w:rsidRPr="00C35B29">
        <w:t xml:space="preserve"> private</w:t>
      </w:r>
      <w:r w:rsidR="003F23A5">
        <w:t xml:space="preserve"> </w:t>
      </w:r>
      <w:r w:rsidR="003F23A5" w:rsidRPr="00C35B29">
        <w:t>rental arrears and private rental bonds.</w:t>
      </w:r>
    </w:p>
    <w:p w14:paraId="5F29ADAF" w14:textId="07943A75" w:rsidR="00B112D5" w:rsidRDefault="00B112D5" w:rsidP="00E64AC4">
      <w:pPr>
        <w:pStyle w:val="Heading3Unnumbered"/>
      </w:pPr>
      <w:bookmarkStart w:id="388" w:name="_Accommodation_Options_for"/>
      <w:bookmarkEnd w:id="388"/>
      <w:r>
        <w:t xml:space="preserve">Accommodation Options </w:t>
      </w:r>
      <w:r w:rsidR="00F17AE9">
        <w:t>for Families</w:t>
      </w:r>
      <w:r w:rsidR="005753F2">
        <w:t xml:space="preserve"> </w:t>
      </w:r>
    </w:p>
    <w:p w14:paraId="4D2C5A6E" w14:textId="7E0D6F12" w:rsidR="00F17AE9" w:rsidRDefault="00110638" w:rsidP="005753F2">
      <w:pPr>
        <w:pStyle w:val="Body"/>
      </w:pPr>
      <w:r>
        <w:t xml:space="preserve">The </w:t>
      </w:r>
      <w:r w:rsidR="2D59EA3F">
        <w:t xml:space="preserve">Accommodation Options for Families program (AOF) </w:t>
      </w:r>
      <w:r w:rsidR="005753F2">
        <w:t>offers i</w:t>
      </w:r>
      <w:r w:rsidR="00F17AE9" w:rsidRPr="00F17AE9">
        <w:t>nterim support and a</w:t>
      </w:r>
      <w:r w:rsidR="00F17AE9">
        <w:t xml:space="preserve"> </w:t>
      </w:r>
      <w:r w:rsidR="00F17AE9" w:rsidRPr="00F17AE9">
        <w:t>range of short to medium</w:t>
      </w:r>
      <w:r w:rsidR="005753F2">
        <w:t>-</w:t>
      </w:r>
      <w:r w:rsidR="00F17AE9" w:rsidRPr="00F17AE9">
        <w:t>term accommodation to families</w:t>
      </w:r>
      <w:r w:rsidR="00F17AE9">
        <w:t xml:space="preserve"> </w:t>
      </w:r>
      <w:r w:rsidR="00F17AE9" w:rsidRPr="00F17AE9">
        <w:t>who are homeless or at risk of homelessness</w:t>
      </w:r>
      <w:r w:rsidR="005753F2">
        <w:t>. The aim is</w:t>
      </w:r>
      <w:r w:rsidR="00F17AE9" w:rsidRPr="00F17AE9">
        <w:t xml:space="preserve"> to reduce the</w:t>
      </w:r>
      <w:r w:rsidR="00F17AE9">
        <w:t xml:space="preserve"> </w:t>
      </w:r>
      <w:r w:rsidR="00F17AE9" w:rsidRPr="00F17AE9">
        <w:t xml:space="preserve">need </w:t>
      </w:r>
      <w:r w:rsidR="005753F2">
        <w:t>for</w:t>
      </w:r>
      <w:r w:rsidR="00F17AE9" w:rsidRPr="00F17AE9">
        <w:t xml:space="preserve"> </w:t>
      </w:r>
      <w:r w:rsidR="00990335" w:rsidRPr="00F17AE9">
        <w:t>substandard</w:t>
      </w:r>
      <w:r w:rsidR="00F17AE9" w:rsidRPr="00F17AE9">
        <w:t xml:space="preserve"> and unregistered rooming</w:t>
      </w:r>
      <w:r w:rsidR="00F17AE9">
        <w:t xml:space="preserve"> </w:t>
      </w:r>
      <w:r w:rsidR="00F17AE9" w:rsidRPr="00F17AE9">
        <w:t>houses.</w:t>
      </w:r>
    </w:p>
    <w:p w14:paraId="65161DB9" w14:textId="260D5D11" w:rsidR="005753F2" w:rsidRPr="00E64AC4" w:rsidRDefault="005753F2" w:rsidP="005F5430">
      <w:pPr>
        <w:pStyle w:val="Heading4Unnumbered"/>
      </w:pPr>
      <w:r w:rsidRPr="00E64AC4">
        <w:t xml:space="preserve">Additional </w:t>
      </w:r>
      <w:r w:rsidRPr="00181681">
        <w:t>Support</w:t>
      </w:r>
      <w:r w:rsidRPr="00E64AC4">
        <w:t xml:space="preserve"> for Families</w:t>
      </w:r>
    </w:p>
    <w:p w14:paraId="67432AF7" w14:textId="4A11DCE3" w:rsidR="00F17AE9" w:rsidRDefault="00F17AE9" w:rsidP="005753F2">
      <w:pPr>
        <w:pStyle w:val="Body"/>
      </w:pPr>
      <w:r w:rsidRPr="00F17AE9">
        <w:t>Additional Support for Families (ASF) provides support of up to 14</w:t>
      </w:r>
      <w:r>
        <w:t xml:space="preserve"> </w:t>
      </w:r>
      <w:r w:rsidRPr="00F17AE9">
        <w:t>months to families who are homeless or at risk of</w:t>
      </w:r>
      <w:r>
        <w:t xml:space="preserve"> </w:t>
      </w:r>
      <w:r w:rsidRPr="00F17AE9">
        <w:t>homelessness. The aim is to establish and</w:t>
      </w:r>
      <w:r>
        <w:t xml:space="preserve"> </w:t>
      </w:r>
      <w:r w:rsidRPr="00F17AE9">
        <w:t>maintain long</w:t>
      </w:r>
      <w:r w:rsidR="009F5EF2">
        <w:t>-term</w:t>
      </w:r>
      <w:r w:rsidRPr="00F17AE9">
        <w:t xml:space="preserve"> secure housing and to reduce the need</w:t>
      </w:r>
      <w:r>
        <w:t xml:space="preserve"> </w:t>
      </w:r>
      <w:r w:rsidRPr="00F17AE9">
        <w:t xml:space="preserve">to </w:t>
      </w:r>
      <w:r w:rsidR="00BE0A08">
        <w:t>use</w:t>
      </w:r>
      <w:r w:rsidR="00BE0A08" w:rsidRPr="00F17AE9">
        <w:t xml:space="preserve"> </w:t>
      </w:r>
      <w:r w:rsidRPr="00F17AE9">
        <w:t>substandard and unregistered rooming houses</w:t>
      </w:r>
      <w:r w:rsidR="00BE0A08">
        <w:t>.</w:t>
      </w:r>
    </w:p>
    <w:p w14:paraId="1C799C25" w14:textId="6435C5DB" w:rsidR="000F32FA" w:rsidRDefault="00D92DD1" w:rsidP="00BF14E2">
      <w:pPr>
        <w:pStyle w:val="Bodyafterbullets"/>
      </w:pPr>
      <w:r>
        <w:t xml:space="preserve">The </w:t>
      </w:r>
      <w:r w:rsidR="00AC3687">
        <w:t xml:space="preserve">AOF </w:t>
      </w:r>
      <w:r w:rsidR="2D59EA3F">
        <w:t xml:space="preserve">and </w:t>
      </w:r>
      <w:r w:rsidR="00AC3687">
        <w:t xml:space="preserve">ASF </w:t>
      </w:r>
      <w:r w:rsidR="005753F2">
        <w:t>are</w:t>
      </w:r>
      <w:r w:rsidR="2D59EA3F">
        <w:t xml:space="preserve"> delivered as</w:t>
      </w:r>
      <w:r w:rsidR="47D58DD3">
        <w:t xml:space="preserve"> </w:t>
      </w:r>
      <w:r w:rsidR="2D59EA3F">
        <w:t>a single program for greater efficiency</w:t>
      </w:r>
      <w:r>
        <w:t xml:space="preserve">. </w:t>
      </w:r>
      <w:r w:rsidR="2D59EA3F">
        <w:t xml:space="preserve">The program </w:t>
      </w:r>
      <w:r w:rsidR="7C720AFC">
        <w:t>has</w:t>
      </w:r>
      <w:r w:rsidR="2D59EA3F">
        <w:t xml:space="preserve"> two distinct service </w:t>
      </w:r>
      <w:r w:rsidR="00034158" w:rsidRPr="003F23A5">
        <w:t>responses:</w:t>
      </w:r>
      <w:r w:rsidR="21E8A5BD" w:rsidRPr="003F23A5">
        <w:t xml:space="preserve"> </w:t>
      </w:r>
      <w:r w:rsidR="00D71FBA" w:rsidRPr="003F23A5">
        <w:t>AOF and PR</w:t>
      </w:r>
      <w:r w:rsidR="00A42AE4" w:rsidRPr="003F23A5">
        <w:t>BS</w:t>
      </w:r>
      <w:r w:rsidR="005753F2" w:rsidRPr="003F23A5">
        <w:t>.</w:t>
      </w:r>
    </w:p>
    <w:p w14:paraId="06C6A818" w14:textId="335F78E2" w:rsidR="006C40C7" w:rsidRDefault="00F17AE9" w:rsidP="00E64AC4">
      <w:pPr>
        <w:pStyle w:val="Body"/>
      </w:pPr>
      <w:r w:rsidRPr="00F17AE9">
        <w:t>AOF aims to</w:t>
      </w:r>
      <w:r w:rsidR="000719E7">
        <w:t xml:space="preserve"> reduce</w:t>
      </w:r>
      <w:r w:rsidRPr="00F17AE9">
        <w:t xml:space="preserve"> </w:t>
      </w:r>
      <w:r w:rsidR="00CA47A9">
        <w:t>how many</w:t>
      </w:r>
      <w:r w:rsidRPr="00F17AE9">
        <w:t xml:space="preserve"> families liv</w:t>
      </w:r>
      <w:r w:rsidR="00CA47A9">
        <w:t>e</w:t>
      </w:r>
      <w:r w:rsidRPr="00F17AE9">
        <w:t xml:space="preserve"> in</w:t>
      </w:r>
      <w:r w:rsidR="00F1477C">
        <w:t xml:space="preserve"> </w:t>
      </w:r>
      <w:r w:rsidRPr="00F17AE9">
        <w:t>unregistered rooming house accommodation or at risk of</w:t>
      </w:r>
      <w:r w:rsidR="00F1477C">
        <w:t xml:space="preserve"> </w:t>
      </w:r>
      <w:r w:rsidRPr="00F17AE9">
        <w:t xml:space="preserve">entering rooming house </w:t>
      </w:r>
      <w:r w:rsidR="009817AF" w:rsidRPr="00F17AE9">
        <w:t>accommodation</w:t>
      </w:r>
      <w:r w:rsidR="00BE0A08">
        <w:t>. AOF</w:t>
      </w:r>
      <w:r w:rsidRPr="00F17AE9">
        <w:t xml:space="preserve"> assist</w:t>
      </w:r>
      <w:r w:rsidR="00BE0A08">
        <w:t>s</w:t>
      </w:r>
      <w:r w:rsidRPr="00F17AE9">
        <w:t xml:space="preserve"> families to</w:t>
      </w:r>
      <w:r w:rsidR="00F1477C">
        <w:t xml:space="preserve"> </w:t>
      </w:r>
      <w:r w:rsidR="00BE0A08">
        <w:t xml:space="preserve">find </w:t>
      </w:r>
      <w:r w:rsidRPr="00F17AE9">
        <w:t>secure longer</w:t>
      </w:r>
      <w:r w:rsidR="009F5EF2">
        <w:t>-term</w:t>
      </w:r>
      <w:r w:rsidRPr="00F17AE9">
        <w:t xml:space="preserve"> support and more appropriate housing</w:t>
      </w:r>
      <w:r w:rsidR="00F1477C">
        <w:t xml:space="preserve"> </w:t>
      </w:r>
      <w:r w:rsidRPr="00F17AE9">
        <w:t>options</w:t>
      </w:r>
      <w:r w:rsidR="00BE0A08">
        <w:t xml:space="preserve">. This </w:t>
      </w:r>
      <w:r w:rsidRPr="00F17AE9">
        <w:t>includ</w:t>
      </w:r>
      <w:r w:rsidR="00BE0A08">
        <w:t>es</w:t>
      </w:r>
      <w:r w:rsidRPr="00F17AE9">
        <w:t xml:space="preserve"> public housing, social housing and private</w:t>
      </w:r>
      <w:r w:rsidR="006C40C7">
        <w:t xml:space="preserve"> rental accommodation. </w:t>
      </w:r>
      <w:r w:rsidR="009817AF" w:rsidRPr="009817AF">
        <w:t>The program is generally managed by Transitional Housing</w:t>
      </w:r>
      <w:r w:rsidR="009817AF">
        <w:t xml:space="preserve"> </w:t>
      </w:r>
      <w:r w:rsidR="009817AF" w:rsidRPr="009817AF">
        <w:t>Managers (THM) in partnership with support agencies. Families</w:t>
      </w:r>
      <w:r w:rsidR="009817AF">
        <w:t xml:space="preserve"> </w:t>
      </w:r>
      <w:r w:rsidR="009817AF" w:rsidRPr="009817AF">
        <w:t xml:space="preserve">in unregistered rooming houses </w:t>
      </w:r>
      <w:r w:rsidR="009B5A94">
        <w:t>receive</w:t>
      </w:r>
      <w:r w:rsidR="009817AF" w:rsidRPr="009817AF">
        <w:t xml:space="preserve"> priority</w:t>
      </w:r>
      <w:r w:rsidR="009817AF">
        <w:t xml:space="preserve"> </w:t>
      </w:r>
      <w:r w:rsidR="009817AF" w:rsidRPr="009817AF">
        <w:t>access to the program</w:t>
      </w:r>
      <w:r w:rsidR="00BE0A08">
        <w:t>.</w:t>
      </w:r>
      <w:r w:rsidR="009817AF" w:rsidRPr="009817AF">
        <w:t xml:space="preserve"> </w:t>
      </w:r>
      <w:r w:rsidR="00BE0A08">
        <w:t>T</w:t>
      </w:r>
      <w:r w:rsidR="009817AF" w:rsidRPr="009817AF">
        <w:t>he program also supports families at risk of accessing unregistered rooming house</w:t>
      </w:r>
      <w:r w:rsidR="009817AF">
        <w:t xml:space="preserve"> </w:t>
      </w:r>
      <w:r w:rsidR="009817AF" w:rsidRPr="009817AF">
        <w:t>accommodation.</w:t>
      </w:r>
    </w:p>
    <w:p w14:paraId="2331E377" w14:textId="56835682" w:rsidR="007C09E4" w:rsidRDefault="007C09E4" w:rsidP="00E64AC4">
      <w:pPr>
        <w:pStyle w:val="Body"/>
      </w:pPr>
      <w:r w:rsidRPr="007C09E4">
        <w:t>Support agencies</w:t>
      </w:r>
      <w:r w:rsidR="005F502C">
        <w:t xml:space="preserve">, along </w:t>
      </w:r>
      <w:r w:rsidRPr="007C09E4">
        <w:t>with the THM</w:t>
      </w:r>
      <w:r w:rsidR="005F502C">
        <w:t>,</w:t>
      </w:r>
      <w:r w:rsidR="004A7A1A">
        <w:t xml:space="preserve"> find </w:t>
      </w:r>
      <w:r w:rsidRPr="007C09E4">
        <w:t>a</w:t>
      </w:r>
      <w:r>
        <w:t xml:space="preserve"> </w:t>
      </w:r>
      <w:r w:rsidR="004A7A1A">
        <w:t>suitable</w:t>
      </w:r>
      <w:r w:rsidR="004A7A1A" w:rsidRPr="007C09E4">
        <w:t xml:space="preserve"> </w:t>
      </w:r>
      <w:r w:rsidRPr="007C09E4">
        <w:t xml:space="preserve">family that </w:t>
      </w:r>
      <w:r w:rsidR="00CA47A9">
        <w:t>is</w:t>
      </w:r>
      <w:r w:rsidR="00CA47A9" w:rsidRPr="007C09E4">
        <w:t xml:space="preserve"> </w:t>
      </w:r>
      <w:r w:rsidRPr="007C09E4">
        <w:t>currently supported and ha</w:t>
      </w:r>
      <w:r w:rsidR="00CA47A9">
        <w:t>s</w:t>
      </w:r>
      <w:r w:rsidRPr="007C09E4">
        <w:t xml:space="preserve"> a</w:t>
      </w:r>
      <w:r>
        <w:t xml:space="preserve"> </w:t>
      </w:r>
      <w:r w:rsidRPr="007C09E4">
        <w:t>homeless with support segment application.</w:t>
      </w:r>
      <w:r>
        <w:t xml:space="preserve"> </w:t>
      </w:r>
      <w:r w:rsidRPr="007C09E4">
        <w:t xml:space="preserve">All households </w:t>
      </w:r>
      <w:r w:rsidR="009B5A94">
        <w:t>must</w:t>
      </w:r>
      <w:r w:rsidRPr="007C09E4">
        <w:t xml:space="preserve"> meet criteria for</w:t>
      </w:r>
      <w:r>
        <w:t xml:space="preserve"> </w:t>
      </w:r>
      <w:r w:rsidRPr="007C09E4">
        <w:t>homelessness with support segment application</w:t>
      </w:r>
      <w:r w:rsidR="00C40BE1">
        <w:t>. The</w:t>
      </w:r>
      <w:r w:rsidR="00AE6DC6">
        <w:t>se families tend to</w:t>
      </w:r>
      <w:r w:rsidRPr="007C09E4">
        <w:t xml:space="preserve"> </w:t>
      </w:r>
      <w:r w:rsidR="00C40BE1">
        <w:t>liv</w:t>
      </w:r>
      <w:r w:rsidR="00AE6DC6">
        <w:t>e</w:t>
      </w:r>
      <w:r w:rsidR="00C40BE1">
        <w:t xml:space="preserve"> in</w:t>
      </w:r>
      <w:r w:rsidRPr="007C09E4">
        <w:t xml:space="preserve"> substandard rooming</w:t>
      </w:r>
      <w:r>
        <w:t xml:space="preserve"> </w:t>
      </w:r>
      <w:r w:rsidRPr="007C09E4">
        <w:t xml:space="preserve">houses </w:t>
      </w:r>
      <w:r w:rsidR="00042993">
        <w:t>shut down</w:t>
      </w:r>
      <w:r w:rsidR="00042993" w:rsidRPr="007C09E4">
        <w:t xml:space="preserve"> </w:t>
      </w:r>
      <w:r w:rsidRPr="007C09E4">
        <w:t>by compliance activity</w:t>
      </w:r>
      <w:r w:rsidR="00042993">
        <w:t>. They maybe also be in</w:t>
      </w:r>
      <w:r w:rsidRPr="007C09E4">
        <w:t xml:space="preserve"> inappropriat</w:t>
      </w:r>
      <w:r w:rsidR="00C40BE1">
        <w:t>e</w:t>
      </w:r>
      <w:r>
        <w:t xml:space="preserve"> </w:t>
      </w:r>
      <w:r w:rsidRPr="007C09E4">
        <w:t>hous</w:t>
      </w:r>
      <w:r w:rsidR="00C40BE1">
        <w:t>ing</w:t>
      </w:r>
      <w:r w:rsidRPr="007C09E4">
        <w:t xml:space="preserve"> or at risk of </w:t>
      </w:r>
      <w:r w:rsidR="008707B9">
        <w:t xml:space="preserve">moving into such </w:t>
      </w:r>
      <w:r w:rsidRPr="007C09E4">
        <w:t>substandard</w:t>
      </w:r>
      <w:r>
        <w:t xml:space="preserve"> </w:t>
      </w:r>
      <w:r w:rsidRPr="007C09E4">
        <w:t>rooming houses.</w:t>
      </w:r>
    </w:p>
    <w:p w14:paraId="4964FCFF" w14:textId="204BAD14" w:rsidR="0094190E" w:rsidRPr="000A01DA" w:rsidRDefault="000A01DA" w:rsidP="00E64AC4">
      <w:pPr>
        <w:pStyle w:val="Heading3Unnumbered"/>
      </w:pPr>
      <w:bookmarkStart w:id="389" w:name="_Private_Rental_Brokerage"/>
      <w:bookmarkEnd w:id="389"/>
      <w:r w:rsidRPr="000A01DA">
        <w:t xml:space="preserve">Recording and </w:t>
      </w:r>
      <w:r w:rsidR="0077591C">
        <w:t>r</w:t>
      </w:r>
      <w:r w:rsidRPr="000A01DA">
        <w:t>eporting requirements</w:t>
      </w:r>
    </w:p>
    <w:p w14:paraId="6EB65958" w14:textId="143931DC" w:rsidR="0094190E" w:rsidRDefault="0094190E" w:rsidP="00BF14E2">
      <w:pPr>
        <w:pStyle w:val="Body"/>
      </w:pPr>
      <w:r w:rsidRPr="0094190E">
        <w:t>Each funded organisation ha</w:t>
      </w:r>
      <w:r w:rsidR="00A768C9">
        <w:t>s</w:t>
      </w:r>
      <w:r w:rsidRPr="0094190E">
        <w:t xml:space="preserve"> an annual minimal</w:t>
      </w:r>
      <w:r w:rsidR="000A01DA">
        <w:t xml:space="preserve"> </w:t>
      </w:r>
      <w:r w:rsidRPr="0094190E">
        <w:t xml:space="preserve">target based on the </w:t>
      </w:r>
      <w:r w:rsidR="00A768C9">
        <w:t>amount</w:t>
      </w:r>
      <w:r w:rsidRPr="0094190E">
        <w:t xml:space="preserve"> </w:t>
      </w:r>
      <w:r w:rsidR="00A768C9">
        <w:t>funded</w:t>
      </w:r>
      <w:r w:rsidRPr="0094190E">
        <w:t xml:space="preserve">. Agencies </w:t>
      </w:r>
      <w:r w:rsidR="009B5A94">
        <w:t>must</w:t>
      </w:r>
      <w:r w:rsidRPr="0094190E">
        <w:t xml:space="preserve"> complete requested data reports during a financial</w:t>
      </w:r>
      <w:r w:rsidR="000A01DA">
        <w:t xml:space="preserve"> </w:t>
      </w:r>
      <w:r w:rsidRPr="0094190E">
        <w:t>year.</w:t>
      </w:r>
    </w:p>
    <w:p w14:paraId="2ECC9DBB" w14:textId="5514151A" w:rsidR="005451FE" w:rsidRDefault="00512FBE" w:rsidP="00E64AC4">
      <w:pPr>
        <w:pStyle w:val="Heading3Unnumbered"/>
      </w:pPr>
      <w:bookmarkStart w:id="390" w:name="_Indigenous_Tenancies_at"/>
      <w:bookmarkEnd w:id="390"/>
      <w:r>
        <w:t>Aboriginal</w:t>
      </w:r>
      <w:r w:rsidR="005451FE">
        <w:t xml:space="preserve"> Tenancies at Risk</w:t>
      </w:r>
      <w:r>
        <w:t xml:space="preserve"> (formally known as Indigenous Tenancies at Risk)</w:t>
      </w:r>
    </w:p>
    <w:p w14:paraId="6B99041C" w14:textId="6F22A45F" w:rsidR="00C807B3" w:rsidRDefault="00E24C28" w:rsidP="00BF14E2">
      <w:pPr>
        <w:pStyle w:val="Body"/>
      </w:pPr>
      <w:r>
        <w:t xml:space="preserve">The department </w:t>
      </w:r>
      <w:r w:rsidR="00C807B3" w:rsidRPr="00C807B3">
        <w:t>provides</w:t>
      </w:r>
      <w:r w:rsidR="00C807B3">
        <w:t xml:space="preserve"> </w:t>
      </w:r>
      <w:r w:rsidR="00C807B3" w:rsidRPr="00C807B3">
        <w:t>subsidised housing for</w:t>
      </w:r>
      <w:r w:rsidR="00C248C7">
        <w:t xml:space="preserve"> </w:t>
      </w:r>
      <w:r w:rsidR="00C807B3" w:rsidRPr="00C807B3">
        <w:t>low-income Victorians</w:t>
      </w:r>
      <w:r w:rsidR="00B466A5">
        <w:t>. This support is for those</w:t>
      </w:r>
      <w:r w:rsidR="00C807B3" w:rsidRPr="00C807B3">
        <w:t xml:space="preserve"> who can</w:t>
      </w:r>
      <w:r w:rsidR="00B466A5">
        <w:t>’</w:t>
      </w:r>
      <w:r w:rsidR="00C807B3" w:rsidRPr="00C807B3">
        <w:t>t access</w:t>
      </w:r>
      <w:r w:rsidR="00C248C7">
        <w:t xml:space="preserve"> </w:t>
      </w:r>
      <w:r w:rsidR="00C807B3" w:rsidRPr="00C807B3">
        <w:t xml:space="preserve">the private rental or ownership </w:t>
      </w:r>
      <w:r w:rsidR="00612CBF" w:rsidRPr="00C807B3">
        <w:t>markets</w:t>
      </w:r>
      <w:r w:rsidR="00612CBF">
        <w:t xml:space="preserve"> and</w:t>
      </w:r>
      <w:r w:rsidR="00C807B3" w:rsidRPr="00C807B3">
        <w:t xml:space="preserve"> meet</w:t>
      </w:r>
      <w:r w:rsidR="00C248C7">
        <w:t xml:space="preserve"> </w:t>
      </w:r>
      <w:r w:rsidR="00444D60">
        <w:t xml:space="preserve">the department’s </w:t>
      </w:r>
      <w:r w:rsidR="00C807B3" w:rsidRPr="00C807B3">
        <w:t>eligibility requirements.</w:t>
      </w:r>
    </w:p>
    <w:p w14:paraId="188DB114" w14:textId="16F8CB47" w:rsidR="00E24C28" w:rsidRDefault="00053FFA" w:rsidP="00BF14E2">
      <w:pPr>
        <w:pStyle w:val="Body"/>
      </w:pPr>
      <w:r w:rsidRPr="00053FFA">
        <w:t xml:space="preserve">The </w:t>
      </w:r>
      <w:r w:rsidR="00EE75B1">
        <w:t xml:space="preserve">Aboriginal </w:t>
      </w:r>
      <w:r w:rsidRPr="00053FFA">
        <w:t xml:space="preserve">Tenants </w:t>
      </w:r>
      <w:r w:rsidR="00251CB2">
        <w:t>at Risk</w:t>
      </w:r>
      <w:r w:rsidRPr="00053FFA">
        <w:t xml:space="preserve"> (</w:t>
      </w:r>
      <w:r w:rsidR="00EE75B1">
        <w:t>A</w:t>
      </w:r>
      <w:r w:rsidRPr="00053FFA">
        <w:t>TAR) program uses an</w:t>
      </w:r>
      <w:r>
        <w:t xml:space="preserve"> </w:t>
      </w:r>
      <w:r w:rsidRPr="00053FFA">
        <w:t>intensive case management and support service model</w:t>
      </w:r>
      <w:r w:rsidR="00FD5EC9">
        <w:t>. It</w:t>
      </w:r>
      <w:r w:rsidRPr="00053FFA">
        <w:t xml:space="preserve"> assist</w:t>
      </w:r>
      <w:r w:rsidR="00FD5EC9">
        <w:t>s</w:t>
      </w:r>
      <w:r>
        <w:t xml:space="preserve"> </w:t>
      </w:r>
      <w:r w:rsidR="006F1ABC">
        <w:t xml:space="preserve">Aboriginal </w:t>
      </w:r>
      <w:r w:rsidRPr="00053FFA">
        <w:t>people living in mainstream, public housing,</w:t>
      </w:r>
      <w:r>
        <w:t xml:space="preserve"> </w:t>
      </w:r>
      <w:r w:rsidRPr="00053FFA">
        <w:t xml:space="preserve">community housing or Aboriginal </w:t>
      </w:r>
      <w:r w:rsidR="00DE51D0">
        <w:t xml:space="preserve">community housing </w:t>
      </w:r>
      <w:r w:rsidRPr="00053FFA">
        <w:t xml:space="preserve">properties whose tenancies are at risk </w:t>
      </w:r>
      <w:r w:rsidR="00E24C28">
        <w:t>because</w:t>
      </w:r>
      <w:r w:rsidRPr="00053FFA">
        <w:t xml:space="preserve"> of emerging</w:t>
      </w:r>
      <w:r>
        <w:t xml:space="preserve"> </w:t>
      </w:r>
      <w:r w:rsidRPr="00053FFA">
        <w:t>issues such as financial difficulty, neighbourhood disputes, drug</w:t>
      </w:r>
      <w:r>
        <w:t xml:space="preserve"> </w:t>
      </w:r>
      <w:r w:rsidRPr="00053FFA">
        <w:t xml:space="preserve">and alcohol and mental health issues. </w:t>
      </w:r>
    </w:p>
    <w:p w14:paraId="56A6CA7B" w14:textId="7A2BAF05" w:rsidR="002D357E" w:rsidRDefault="00053FFA" w:rsidP="00BF14E2">
      <w:pPr>
        <w:pStyle w:val="Body"/>
      </w:pPr>
      <w:r w:rsidRPr="00053FFA">
        <w:t xml:space="preserve">Households </w:t>
      </w:r>
      <w:r w:rsidR="009B5A94">
        <w:t xml:space="preserve">receive </w:t>
      </w:r>
      <w:r w:rsidR="00A448D9">
        <w:t>help</w:t>
      </w:r>
      <w:r w:rsidRPr="00053FFA">
        <w:t xml:space="preserve"> to stabilise their housing and </w:t>
      </w:r>
      <w:r w:rsidR="009B5A94">
        <w:t>keep</w:t>
      </w:r>
      <w:r w:rsidR="009B5A94" w:rsidRPr="00053FFA">
        <w:t xml:space="preserve"> </w:t>
      </w:r>
      <w:r w:rsidRPr="00053FFA">
        <w:t>their tenancies</w:t>
      </w:r>
      <w:r>
        <w:t xml:space="preserve"> </w:t>
      </w:r>
      <w:r w:rsidRPr="00053FFA">
        <w:t>rather than leave the property or risk eviction.</w:t>
      </w:r>
      <w:r>
        <w:t xml:space="preserve"> </w:t>
      </w:r>
      <w:r w:rsidR="00E24C28">
        <w:t>S</w:t>
      </w:r>
      <w:r w:rsidRPr="00053FFA">
        <w:t>upport worker</w:t>
      </w:r>
      <w:r w:rsidR="00E24C28">
        <w:t>s</w:t>
      </w:r>
      <w:r w:rsidRPr="00053FFA">
        <w:t xml:space="preserve"> </w:t>
      </w:r>
      <w:r w:rsidR="009B5A94">
        <w:t>must</w:t>
      </w:r>
      <w:r w:rsidRPr="00053FFA">
        <w:t xml:space="preserve"> </w:t>
      </w:r>
      <w:r w:rsidR="00850694">
        <w:t>act</w:t>
      </w:r>
      <w:r w:rsidR="00850694" w:rsidRPr="00053FFA">
        <w:t xml:space="preserve"> </w:t>
      </w:r>
      <w:r w:rsidRPr="00053FFA">
        <w:t>whe</w:t>
      </w:r>
      <w:r w:rsidR="00850694">
        <w:t>n</w:t>
      </w:r>
      <w:r w:rsidRPr="00053FFA">
        <w:t xml:space="preserve"> a public</w:t>
      </w:r>
      <w:r>
        <w:t xml:space="preserve"> </w:t>
      </w:r>
      <w:r w:rsidRPr="00053FFA">
        <w:t>housing tenancy is at risk.</w:t>
      </w:r>
    </w:p>
    <w:p w14:paraId="0B33E182" w14:textId="68C2BD13" w:rsidR="00053FFA" w:rsidRDefault="002F48A0" w:rsidP="00BF14E2">
      <w:pPr>
        <w:pStyle w:val="Body"/>
      </w:pPr>
      <w:r>
        <w:t>R</w:t>
      </w:r>
      <w:r w:rsidRPr="00053FFA">
        <w:t xml:space="preserve">ent arrears </w:t>
      </w:r>
      <w:r>
        <w:t>is</w:t>
      </w:r>
      <w:r w:rsidRPr="00053FFA">
        <w:t xml:space="preserve"> the major</w:t>
      </w:r>
      <w:r>
        <w:t xml:space="preserve"> </w:t>
      </w:r>
      <w:r w:rsidRPr="00053FFA">
        <w:t xml:space="preserve">factor </w:t>
      </w:r>
      <w:r>
        <w:t>putting</w:t>
      </w:r>
      <w:r w:rsidRPr="00053FFA">
        <w:t xml:space="preserve"> tenancies at risk</w:t>
      </w:r>
      <w:r>
        <w:t>. This initiative</w:t>
      </w:r>
      <w:r w:rsidR="00053FFA" w:rsidRPr="00053FFA">
        <w:t xml:space="preserve"> provi</w:t>
      </w:r>
      <w:r w:rsidR="00E24C28">
        <w:t>d</w:t>
      </w:r>
      <w:r>
        <w:t>es</w:t>
      </w:r>
      <w:r w:rsidR="00053FFA" w:rsidRPr="00053FFA">
        <w:t xml:space="preserve"> intensive</w:t>
      </w:r>
      <w:r w:rsidR="00053FFA">
        <w:t xml:space="preserve"> </w:t>
      </w:r>
      <w:r w:rsidR="00053FFA" w:rsidRPr="00053FFA">
        <w:t>individual support to tenancies identified</w:t>
      </w:r>
      <w:r w:rsidR="00110638">
        <w:t xml:space="preserve"> as</w:t>
      </w:r>
      <w:r w:rsidR="00053FFA" w:rsidRPr="00053FFA">
        <w:t xml:space="preserve"> at risk and referrals</w:t>
      </w:r>
      <w:r w:rsidR="00053FFA">
        <w:t xml:space="preserve"> </w:t>
      </w:r>
      <w:r w:rsidR="00053FFA" w:rsidRPr="00053FFA">
        <w:t xml:space="preserve">from </w:t>
      </w:r>
      <w:r w:rsidR="00E24C28">
        <w:t>the department’s</w:t>
      </w:r>
      <w:r w:rsidR="00E24C28" w:rsidRPr="00053FFA">
        <w:t xml:space="preserve"> </w:t>
      </w:r>
      <w:r w:rsidR="00053FFA" w:rsidRPr="00053FFA">
        <w:t>housing offices</w:t>
      </w:r>
      <w:r w:rsidR="00E24C28">
        <w:t xml:space="preserve">. </w:t>
      </w:r>
      <w:r>
        <w:t>Support</w:t>
      </w:r>
      <w:r w:rsidR="00053FFA" w:rsidRPr="00053FFA">
        <w:t xml:space="preserve"> </w:t>
      </w:r>
      <w:r w:rsidR="000371AB">
        <w:t xml:space="preserve">can also </w:t>
      </w:r>
      <w:r w:rsidR="00053FFA" w:rsidRPr="00053FFA">
        <w:t>include other factors</w:t>
      </w:r>
      <w:r w:rsidR="00110638">
        <w:t>,</w:t>
      </w:r>
      <w:r w:rsidR="00053FFA" w:rsidRPr="00053FFA">
        <w:t xml:space="preserve"> </w:t>
      </w:r>
      <w:r w:rsidR="00110638">
        <w:t>like</w:t>
      </w:r>
      <w:r w:rsidR="00053FFA" w:rsidRPr="00053FFA">
        <w:t xml:space="preserve"> li</w:t>
      </w:r>
      <w:r>
        <w:t>fe</w:t>
      </w:r>
      <w:r w:rsidR="00053FFA" w:rsidRPr="00053FFA">
        <w:t xml:space="preserve"> skills. </w:t>
      </w:r>
      <w:r>
        <w:t>W</w:t>
      </w:r>
      <w:r w:rsidR="00053FFA" w:rsidRPr="00053FFA">
        <w:t>here the issues relate to non-housing programs</w:t>
      </w:r>
      <w:r>
        <w:t>,</w:t>
      </w:r>
      <w:r w:rsidR="00053FFA" w:rsidRPr="00053FFA">
        <w:t xml:space="preserve"> </w:t>
      </w:r>
      <w:r>
        <w:t xml:space="preserve">make </w:t>
      </w:r>
      <w:r w:rsidR="00053FFA" w:rsidRPr="00053FFA">
        <w:t>referrals</w:t>
      </w:r>
      <w:r w:rsidR="00053FFA">
        <w:t xml:space="preserve"> </w:t>
      </w:r>
      <w:r w:rsidR="00053FFA" w:rsidRPr="00053FFA">
        <w:t>to those programs.</w:t>
      </w:r>
      <w:r w:rsidR="00053FFA">
        <w:t xml:space="preserve"> </w:t>
      </w:r>
      <w:r w:rsidR="002939F0">
        <w:t>A</w:t>
      </w:r>
      <w:r w:rsidR="00053FFA" w:rsidRPr="00053FFA">
        <w:t xml:space="preserve">TAR workers </w:t>
      </w:r>
      <w:r w:rsidR="009B5A94">
        <w:t>must take part</w:t>
      </w:r>
      <w:r w:rsidR="00053FFA" w:rsidRPr="00053FFA">
        <w:t xml:space="preserve"> in the V</w:t>
      </w:r>
      <w:r w:rsidR="002D14F5">
        <w:t>ISHN</w:t>
      </w:r>
      <w:r w:rsidR="00053FFA" w:rsidRPr="00053FFA">
        <w:t xml:space="preserve"> meetings</w:t>
      </w:r>
      <w:r w:rsidR="002D3001">
        <w:t>, held</w:t>
      </w:r>
      <w:r w:rsidR="00053FFA">
        <w:t xml:space="preserve"> </w:t>
      </w:r>
      <w:r w:rsidR="00053FFA" w:rsidRPr="00053FFA">
        <w:t>three or four times a year.</w:t>
      </w:r>
    </w:p>
    <w:p w14:paraId="0806E536" w14:textId="00B97244" w:rsidR="004402C8" w:rsidRPr="00E64AC4" w:rsidRDefault="004402C8" w:rsidP="005F5430">
      <w:pPr>
        <w:pStyle w:val="Heading4Unnumbered"/>
      </w:pPr>
      <w:r w:rsidRPr="00E64AC4">
        <w:t xml:space="preserve">Flexible </w:t>
      </w:r>
      <w:r w:rsidR="00251CB2" w:rsidRPr="00181681">
        <w:t>b</w:t>
      </w:r>
      <w:r w:rsidRPr="00181681">
        <w:t>rokerage</w:t>
      </w:r>
    </w:p>
    <w:p w14:paraId="40CD7980" w14:textId="5F68DEBF" w:rsidR="004402C8" w:rsidRDefault="004402C8" w:rsidP="00BF14E2">
      <w:pPr>
        <w:pStyle w:val="Body"/>
      </w:pPr>
      <w:r w:rsidRPr="004402C8">
        <w:t xml:space="preserve">Primary uses of </w:t>
      </w:r>
      <w:r w:rsidR="00251CB2">
        <w:t>flexible</w:t>
      </w:r>
      <w:r w:rsidRPr="004402C8">
        <w:t xml:space="preserve"> brokerage funding include:</w:t>
      </w:r>
    </w:p>
    <w:p w14:paraId="243FB119" w14:textId="72D77720" w:rsidR="004402C8" w:rsidRDefault="005753F2" w:rsidP="00E64AC4">
      <w:pPr>
        <w:pStyle w:val="Bullet1"/>
      </w:pPr>
      <w:r>
        <w:t>h</w:t>
      </w:r>
      <w:r w:rsidR="004402C8">
        <w:t>o</w:t>
      </w:r>
      <w:r w:rsidR="004402C8" w:rsidRPr="004402C8">
        <w:t xml:space="preserve">usehold expenses, </w:t>
      </w:r>
      <w:r w:rsidR="0044176B">
        <w:t>such as</w:t>
      </w:r>
      <w:r w:rsidR="004402C8" w:rsidRPr="004402C8">
        <w:t xml:space="preserve"> electricity, gas and water bills,</w:t>
      </w:r>
      <w:r w:rsidR="004402C8">
        <w:t xml:space="preserve"> </w:t>
      </w:r>
      <w:r w:rsidR="004402C8" w:rsidRPr="004402C8">
        <w:t>repairs to whitegoods</w:t>
      </w:r>
    </w:p>
    <w:p w14:paraId="4D2A995A" w14:textId="185D2C57" w:rsidR="004402C8" w:rsidRDefault="005753F2" w:rsidP="00E64AC4">
      <w:pPr>
        <w:pStyle w:val="Bullet1"/>
      </w:pPr>
      <w:r>
        <w:t>c</w:t>
      </w:r>
      <w:r w:rsidR="004402C8" w:rsidRPr="004402C8">
        <w:t>ounselling services, drug and alcohol counselling, grief and</w:t>
      </w:r>
      <w:r w:rsidR="004402C8">
        <w:t xml:space="preserve"> </w:t>
      </w:r>
      <w:r w:rsidR="004402C8" w:rsidRPr="004402C8">
        <w:t>loss counsellors, dealing with stress</w:t>
      </w:r>
    </w:p>
    <w:p w14:paraId="5CE3E1CB" w14:textId="2D460F11" w:rsidR="004402C8" w:rsidRPr="004402C8" w:rsidRDefault="005753F2" w:rsidP="00E64AC4">
      <w:pPr>
        <w:pStyle w:val="Bullet1"/>
      </w:pPr>
      <w:r>
        <w:t>l</w:t>
      </w:r>
      <w:r w:rsidR="004402C8" w:rsidRPr="004402C8">
        <w:t xml:space="preserve">ife skills </w:t>
      </w:r>
      <w:r w:rsidR="0044176B">
        <w:t>such as</w:t>
      </w:r>
      <w:r w:rsidR="004402C8" w:rsidRPr="004402C8">
        <w:t xml:space="preserve"> financial services, cooking courses, cleaning</w:t>
      </w:r>
      <w:r w:rsidR="004402C8">
        <w:t xml:space="preserve"> </w:t>
      </w:r>
      <w:r w:rsidR="004402C8" w:rsidRPr="004402C8">
        <w:t>skills</w:t>
      </w:r>
    </w:p>
    <w:p w14:paraId="2DD29F8A" w14:textId="3A2AD571" w:rsidR="004402C8" w:rsidRPr="004402C8" w:rsidRDefault="005753F2" w:rsidP="00E64AC4">
      <w:pPr>
        <w:pStyle w:val="Bullet1"/>
      </w:pPr>
      <w:r>
        <w:t>r</w:t>
      </w:r>
      <w:r w:rsidR="004402C8" w:rsidRPr="004402C8">
        <w:t>ecreation activities, sporting and fitness activities, dancing</w:t>
      </w:r>
      <w:r w:rsidR="004402C8">
        <w:t xml:space="preserve"> </w:t>
      </w:r>
      <w:r w:rsidR="004402C8" w:rsidRPr="004402C8">
        <w:t>classes, gym membership, join</w:t>
      </w:r>
      <w:r w:rsidR="00110638">
        <w:t>ing</w:t>
      </w:r>
      <w:r w:rsidR="004402C8" w:rsidRPr="004402C8">
        <w:t xml:space="preserve"> community groups,</w:t>
      </w:r>
      <w:r w:rsidR="004402C8">
        <w:t xml:space="preserve"> </w:t>
      </w:r>
      <w:r w:rsidR="004402C8" w:rsidRPr="004402C8">
        <w:t>culture events, children</w:t>
      </w:r>
      <w:r w:rsidR="00110638">
        <w:t>’s</w:t>
      </w:r>
      <w:r w:rsidR="004402C8" w:rsidRPr="004402C8">
        <w:t xml:space="preserve"> holiday clubs, camps</w:t>
      </w:r>
      <w:r w:rsidR="00110638">
        <w:t xml:space="preserve"> and</w:t>
      </w:r>
      <w:r w:rsidR="004402C8" w:rsidRPr="004402C8">
        <w:t xml:space="preserve"> after</w:t>
      </w:r>
      <w:r w:rsidR="00110638">
        <w:t xml:space="preserve"> </w:t>
      </w:r>
      <w:r w:rsidR="004402C8" w:rsidRPr="004402C8">
        <w:t>school</w:t>
      </w:r>
      <w:r w:rsidR="004402C8">
        <w:t xml:space="preserve"> </w:t>
      </w:r>
      <w:r w:rsidR="004402C8" w:rsidRPr="004402C8">
        <w:t>activities</w:t>
      </w:r>
    </w:p>
    <w:p w14:paraId="2D9AE4F8" w14:textId="4FE80683" w:rsidR="004402C8" w:rsidRDefault="005753F2" w:rsidP="00E64AC4">
      <w:pPr>
        <w:pStyle w:val="Bullet1"/>
      </w:pPr>
      <w:r>
        <w:t>e</w:t>
      </w:r>
      <w:r w:rsidR="004402C8" w:rsidRPr="004402C8">
        <w:t>ducation and training, extended learning, language classes,</w:t>
      </w:r>
      <w:r w:rsidR="004402C8">
        <w:t xml:space="preserve"> </w:t>
      </w:r>
      <w:r w:rsidR="004402C8" w:rsidRPr="004402C8">
        <w:t>literacy and numeracy, job coaching</w:t>
      </w:r>
    </w:p>
    <w:p w14:paraId="15E56A62" w14:textId="44512326" w:rsidR="004402C8" w:rsidRDefault="005753F2" w:rsidP="00E64AC4">
      <w:pPr>
        <w:pStyle w:val="Bullet1"/>
      </w:pPr>
      <w:r>
        <w:t>m</w:t>
      </w:r>
      <w:r w:rsidR="004402C8" w:rsidRPr="004402C8">
        <w:t xml:space="preserve">aterial aid, </w:t>
      </w:r>
      <w:r w:rsidR="0044176B">
        <w:t>such as</w:t>
      </w:r>
      <w:r w:rsidR="004402C8" w:rsidRPr="004402C8">
        <w:t xml:space="preserve"> food, travel</w:t>
      </w:r>
      <w:r w:rsidR="00110638">
        <w:t xml:space="preserve"> and</w:t>
      </w:r>
      <w:r w:rsidR="004402C8" w:rsidRPr="004402C8">
        <w:t xml:space="preserve"> clothing expenses</w:t>
      </w:r>
    </w:p>
    <w:p w14:paraId="35A80C05" w14:textId="2CAB13DF" w:rsidR="004402C8" w:rsidRDefault="005753F2" w:rsidP="00E64AC4">
      <w:pPr>
        <w:pStyle w:val="Bullet1"/>
      </w:pPr>
      <w:r>
        <w:t>m</w:t>
      </w:r>
      <w:r w:rsidR="004402C8" w:rsidRPr="004402C8">
        <w:t>edical, doctors, dentist</w:t>
      </w:r>
      <w:r w:rsidR="00110638">
        <w:t>s</w:t>
      </w:r>
      <w:r w:rsidR="004402C8" w:rsidRPr="004402C8">
        <w:t>, optometrist</w:t>
      </w:r>
      <w:r w:rsidR="00110638">
        <w:t>s</w:t>
      </w:r>
      <w:r w:rsidR="004402C8" w:rsidRPr="004402C8">
        <w:t>, podiatrist</w:t>
      </w:r>
      <w:r w:rsidR="00110638">
        <w:t>s</w:t>
      </w:r>
    </w:p>
    <w:p w14:paraId="5E9405CB" w14:textId="2E4F9C22" w:rsidR="004402C8" w:rsidRDefault="005753F2" w:rsidP="00E64AC4">
      <w:pPr>
        <w:pStyle w:val="Bullet1"/>
      </w:pPr>
      <w:r>
        <w:t>p</w:t>
      </w:r>
      <w:r w:rsidR="004402C8" w:rsidRPr="004402C8">
        <w:t>harmaceutical requirements, glasses, prescriptions where</w:t>
      </w:r>
      <w:r w:rsidR="004402C8">
        <w:t xml:space="preserve"> </w:t>
      </w:r>
      <w:r w:rsidR="004402C8" w:rsidRPr="004402C8">
        <w:t>indicated for use by GP</w:t>
      </w:r>
    </w:p>
    <w:p w14:paraId="23B0EE8F" w14:textId="6BC92981" w:rsidR="004402C8" w:rsidRPr="004402C8" w:rsidRDefault="005753F2" w:rsidP="00E64AC4">
      <w:pPr>
        <w:pStyle w:val="Bullet1"/>
      </w:pPr>
      <w:r>
        <w:t>t</w:t>
      </w:r>
      <w:r w:rsidR="004402C8" w:rsidRPr="004402C8">
        <w:t>herapeutic intervention, family counselling, parenting skill</w:t>
      </w:r>
      <w:r w:rsidR="004402C8">
        <w:t xml:space="preserve"> </w:t>
      </w:r>
      <w:r w:rsidR="004402C8" w:rsidRPr="004402C8">
        <w:t>courses, anger</w:t>
      </w:r>
      <w:r w:rsidR="004402C8">
        <w:t xml:space="preserve"> m</w:t>
      </w:r>
      <w:r w:rsidR="004402C8" w:rsidRPr="004402C8">
        <w:t>anagement</w:t>
      </w:r>
      <w:r w:rsidR="004A5914">
        <w:t xml:space="preserve"> and</w:t>
      </w:r>
      <w:r w:rsidR="004402C8" w:rsidRPr="004402C8">
        <w:t xml:space="preserve"> speech therapy.</w:t>
      </w:r>
    </w:p>
    <w:p w14:paraId="55BCB2EC" w14:textId="11032CF0" w:rsidR="004402C8" w:rsidRPr="00E64AC4" w:rsidRDefault="004402C8" w:rsidP="005F5430">
      <w:pPr>
        <w:pStyle w:val="Heading4Unnumbered"/>
      </w:pPr>
      <w:r w:rsidRPr="00E64AC4">
        <w:t xml:space="preserve">Reporting the </w:t>
      </w:r>
      <w:r w:rsidR="00D816C7">
        <w:t>A</w:t>
      </w:r>
      <w:r w:rsidRPr="00E64AC4">
        <w:t xml:space="preserve">TAR </w:t>
      </w:r>
      <w:r w:rsidRPr="00181681">
        <w:t>brokerage</w:t>
      </w:r>
      <w:r w:rsidRPr="00E64AC4">
        <w:t xml:space="preserve"> funding</w:t>
      </w:r>
    </w:p>
    <w:p w14:paraId="545A6A7F" w14:textId="5546C09A" w:rsidR="004F57C7" w:rsidRDefault="00277F99" w:rsidP="00BF14E2">
      <w:pPr>
        <w:pStyle w:val="Body"/>
      </w:pPr>
      <w:r w:rsidRPr="00277F99">
        <w:t xml:space="preserve">Record and report </w:t>
      </w:r>
      <w:r w:rsidR="00D816C7">
        <w:t>A</w:t>
      </w:r>
      <w:r w:rsidRPr="00277F99">
        <w:t>TAR brokerage funding</w:t>
      </w:r>
      <w:r>
        <w:t xml:space="preserve"> </w:t>
      </w:r>
      <w:r w:rsidR="0021152D">
        <w:t>spend</w:t>
      </w:r>
      <w:r w:rsidR="00F76393">
        <w:t>ing</w:t>
      </w:r>
      <w:r w:rsidR="0021152D" w:rsidRPr="00277F99">
        <w:t xml:space="preserve"> </w:t>
      </w:r>
      <w:r w:rsidRPr="00277F99">
        <w:t>in SHIP</w:t>
      </w:r>
      <w:r w:rsidR="0021152D">
        <w:t>. Generate a</w:t>
      </w:r>
      <w:r w:rsidRPr="00277F99">
        <w:t xml:space="preserve"> report at the end of each financial year.</w:t>
      </w:r>
      <w:r>
        <w:t xml:space="preserve"> </w:t>
      </w:r>
      <w:r w:rsidRPr="00277F99">
        <w:t>Flexible brokerage expenditure should not duplicate</w:t>
      </w:r>
      <w:r>
        <w:t xml:space="preserve"> </w:t>
      </w:r>
      <w:r w:rsidRPr="00277F99">
        <w:t>HEF.</w:t>
      </w:r>
    </w:p>
    <w:p w14:paraId="6DB6E940" w14:textId="77777777" w:rsidR="004F57C7" w:rsidRDefault="00277F99" w:rsidP="00BF14E2">
      <w:pPr>
        <w:pStyle w:val="Body"/>
      </w:pPr>
      <w:r w:rsidRPr="00277F99">
        <w:t>The primary uses of HEF are to access or maintain housing</w:t>
      </w:r>
      <w:r>
        <w:t xml:space="preserve"> </w:t>
      </w:r>
      <w:r w:rsidRPr="00277F99">
        <w:t>by the following:</w:t>
      </w:r>
    </w:p>
    <w:p w14:paraId="6A6C0F86" w14:textId="79EA4D78" w:rsidR="004F57C7" w:rsidRDefault="005753F2" w:rsidP="00E64AC4">
      <w:pPr>
        <w:pStyle w:val="Bullet1"/>
      </w:pPr>
      <w:r w:rsidRPr="00277F99">
        <w:t>private rental bonds</w:t>
      </w:r>
    </w:p>
    <w:p w14:paraId="3B087BD8" w14:textId="360521DB" w:rsidR="004F57C7" w:rsidRDefault="005753F2" w:rsidP="00E64AC4">
      <w:pPr>
        <w:pStyle w:val="Bullet1"/>
      </w:pPr>
      <w:r w:rsidRPr="00277F99">
        <w:t>private rental in advance</w:t>
      </w:r>
    </w:p>
    <w:p w14:paraId="4F276DF5" w14:textId="4A193D13" w:rsidR="00001422" w:rsidRDefault="005753F2" w:rsidP="00E64AC4">
      <w:pPr>
        <w:pStyle w:val="Bullet1"/>
      </w:pPr>
      <w:r w:rsidRPr="00277F99">
        <w:t>private rental arrear</w:t>
      </w:r>
      <w:r>
        <w:t>s.</w:t>
      </w:r>
    </w:p>
    <w:p w14:paraId="29ECABCF" w14:textId="7D0A1467" w:rsidR="00FF38DD" w:rsidRPr="00343BD4" w:rsidRDefault="00B91DAE" w:rsidP="00BF14E2">
      <w:pPr>
        <w:pStyle w:val="Bodyafterbullets"/>
      </w:pPr>
      <w:r>
        <w:rPr>
          <w:rFonts w:cs="Verdana"/>
          <w:kern w:val="0"/>
          <w:sz w:val="20"/>
          <w:lang w:eastAsia="en-AU"/>
          <w14:ligatures w14:val="none"/>
        </w:rPr>
        <w:t xml:space="preserve">You may use also </w:t>
      </w:r>
      <w:r w:rsidR="00FF38DD" w:rsidRPr="00343BD4">
        <w:t>HEF</w:t>
      </w:r>
      <w:r>
        <w:t xml:space="preserve"> for the following</w:t>
      </w:r>
      <w:r w:rsidR="00FF38DD" w:rsidRPr="00343BD4">
        <w:t>:</w:t>
      </w:r>
    </w:p>
    <w:p w14:paraId="3307C6E6" w14:textId="7CAA587D" w:rsidR="00FF38DD" w:rsidRPr="00343BD4" w:rsidRDefault="009B5A94" w:rsidP="00E64AC4">
      <w:pPr>
        <w:pStyle w:val="Bullet1"/>
      </w:pPr>
      <w:r>
        <w:t>o</w:t>
      </w:r>
      <w:r w:rsidR="00FF38DD" w:rsidRPr="00343BD4">
        <w:t xml:space="preserve">vernight emergency accommodation where </w:t>
      </w:r>
      <w:r w:rsidR="003B7ED7">
        <w:t xml:space="preserve">there </w:t>
      </w:r>
      <w:r w:rsidR="0021152D">
        <w:t xml:space="preserve">is </w:t>
      </w:r>
      <w:r w:rsidR="00FF38DD" w:rsidRPr="00343BD4">
        <w:t>no acceptable alternative option</w:t>
      </w:r>
    </w:p>
    <w:p w14:paraId="4C662D1C" w14:textId="4D06208F" w:rsidR="00FF38DD" w:rsidRPr="00343BD4" w:rsidRDefault="009B5A94" w:rsidP="00E64AC4">
      <w:pPr>
        <w:pStyle w:val="Bullet1"/>
      </w:pPr>
      <w:r>
        <w:t>s</w:t>
      </w:r>
      <w:r w:rsidR="00FF38DD" w:rsidRPr="00343BD4">
        <w:t>torage costs</w:t>
      </w:r>
    </w:p>
    <w:p w14:paraId="06DD76EC" w14:textId="6F9A5F65" w:rsidR="00FF38DD" w:rsidRPr="00343BD4" w:rsidRDefault="009B5A94" w:rsidP="00E64AC4">
      <w:pPr>
        <w:pStyle w:val="Bullet1"/>
      </w:pPr>
      <w:r>
        <w:t>r</w:t>
      </w:r>
      <w:r w:rsidR="00FF38DD" w:rsidRPr="00343BD4">
        <w:t xml:space="preserve">emoval </w:t>
      </w:r>
      <w:r>
        <w:t>e</w:t>
      </w:r>
      <w:r w:rsidR="00FF38DD" w:rsidRPr="00343BD4">
        <w:t>xpenses</w:t>
      </w:r>
    </w:p>
    <w:p w14:paraId="060D5800" w14:textId="3B8FFB28" w:rsidR="0021152D" w:rsidRDefault="009B5A94">
      <w:pPr>
        <w:pStyle w:val="Bullet1"/>
      </w:pPr>
      <w:r>
        <w:t>e</w:t>
      </w:r>
      <w:r w:rsidR="00FF38DD" w:rsidRPr="00343BD4">
        <w:t>ssential furniture where i</w:t>
      </w:r>
      <w:r w:rsidR="0021152D">
        <w:t>t’</w:t>
      </w:r>
      <w:r w:rsidR="00FF38DD" w:rsidRPr="00343BD4">
        <w:t xml:space="preserve">s a prerequisite to housing the applicant and </w:t>
      </w:r>
      <w:r w:rsidR="0021152D">
        <w:t xml:space="preserve">there is </w:t>
      </w:r>
      <w:r w:rsidR="00FF38DD" w:rsidRPr="00343BD4">
        <w:t>no acceptable alternative</w:t>
      </w:r>
    </w:p>
    <w:p w14:paraId="32A26212" w14:textId="1019F350" w:rsidR="0021152D" w:rsidRDefault="00FF38DD">
      <w:pPr>
        <w:pStyle w:val="Bullet1"/>
      </w:pPr>
      <w:r w:rsidRPr="00343BD4">
        <w:t>bedding</w:t>
      </w:r>
    </w:p>
    <w:p w14:paraId="32F1E5D5" w14:textId="4E97EB8D" w:rsidR="00FF38DD" w:rsidRPr="00FF38DD" w:rsidRDefault="00FF38DD" w:rsidP="00E64AC4">
      <w:pPr>
        <w:pStyle w:val="Bullet1"/>
      </w:pPr>
      <w:r w:rsidRPr="00343BD4">
        <w:t>refrigerators</w:t>
      </w:r>
    </w:p>
    <w:p w14:paraId="6A9EFFB1" w14:textId="32DA9BB8" w:rsidR="00FF38DD" w:rsidRPr="001D4784" w:rsidRDefault="009B5A94" w:rsidP="00E64AC4">
      <w:pPr>
        <w:pStyle w:val="Bullet1"/>
      </w:pPr>
      <w:r>
        <w:t>h</w:t>
      </w:r>
      <w:r w:rsidR="00FF38DD" w:rsidRPr="00343BD4">
        <w:t>ealth items.</w:t>
      </w:r>
    </w:p>
    <w:p w14:paraId="766ED7C2" w14:textId="14F6D2E6" w:rsidR="001D4784" w:rsidRPr="00343BD4" w:rsidRDefault="001D4784" w:rsidP="00BF14E2">
      <w:pPr>
        <w:pStyle w:val="Bodyafterbullets"/>
      </w:pPr>
      <w:r w:rsidRPr="00343BD4">
        <w:t xml:space="preserve">Funding is subject to the delivery of specified targets in performance measures. </w:t>
      </w:r>
      <w:r w:rsidR="00496FEB">
        <w:t>If</w:t>
      </w:r>
      <w:r w:rsidR="00496FEB" w:rsidRPr="00343BD4">
        <w:t xml:space="preserve"> </w:t>
      </w:r>
      <w:r w:rsidRPr="00343BD4">
        <w:t>actual performance is less than 100 percent of target performance</w:t>
      </w:r>
      <w:r w:rsidR="00BC4589">
        <w:t>,</w:t>
      </w:r>
      <w:r w:rsidRPr="00343BD4">
        <w:t xml:space="preserve"> the funded organisation </w:t>
      </w:r>
      <w:r w:rsidR="00BC4589">
        <w:t xml:space="preserve">must justify </w:t>
      </w:r>
      <w:r w:rsidR="003B7ED7">
        <w:t>to</w:t>
      </w:r>
      <w:r w:rsidR="003B7ED7" w:rsidRPr="00343BD4">
        <w:t xml:space="preserve"> the department</w:t>
      </w:r>
      <w:r w:rsidR="003B7ED7">
        <w:t xml:space="preserve"> </w:t>
      </w:r>
      <w:r w:rsidR="00BC4589">
        <w:t>why it should keep full funding</w:t>
      </w:r>
      <w:r w:rsidRPr="00343BD4">
        <w:t xml:space="preserve">. Funding </w:t>
      </w:r>
      <w:r w:rsidR="002C7480">
        <w:t>depends on</w:t>
      </w:r>
      <w:r w:rsidRPr="00343BD4">
        <w:t xml:space="preserve"> monthly data </w:t>
      </w:r>
      <w:r w:rsidR="002C7480">
        <w:t>from</w:t>
      </w:r>
      <w:r w:rsidR="00B72501">
        <w:t xml:space="preserve"> the</w:t>
      </w:r>
      <w:r w:rsidRPr="00343BD4">
        <w:t xml:space="preserve"> Service Delivery Tracking Initiative</w:t>
      </w:r>
      <w:r w:rsidR="00B72501">
        <w:t xml:space="preserve"> and</w:t>
      </w:r>
      <w:r w:rsidRPr="00343BD4">
        <w:t xml:space="preserve"> monthly reporting through the Specialist Homelessness Services Collection (SHSC) to the department and the Australian Institute of Health and Welfare.</w:t>
      </w:r>
    </w:p>
    <w:p w14:paraId="435D5CB1" w14:textId="696C5438" w:rsidR="0032122B" w:rsidRDefault="0032122B" w:rsidP="00E64AC4">
      <w:pPr>
        <w:pStyle w:val="Heading3Unnumbered"/>
      </w:pPr>
      <w:bookmarkStart w:id="391" w:name="_Initial_Assessment_and"/>
      <w:bookmarkEnd w:id="391"/>
      <w:r>
        <w:t xml:space="preserve">Initial </w:t>
      </w:r>
      <w:r w:rsidR="00EE51EE">
        <w:t>a</w:t>
      </w:r>
      <w:r>
        <w:t xml:space="preserve">ssessment and </w:t>
      </w:r>
      <w:r w:rsidR="00EE51EE">
        <w:t>p</w:t>
      </w:r>
      <w:r>
        <w:t>lanning</w:t>
      </w:r>
      <w:r w:rsidR="005715AE">
        <w:t xml:space="preserve"> </w:t>
      </w:r>
    </w:p>
    <w:p w14:paraId="2F1E41FF" w14:textId="2AAC1CBF" w:rsidR="00AE2AA2" w:rsidRDefault="00EF0AB4" w:rsidP="00BF14E2">
      <w:pPr>
        <w:pStyle w:val="Body"/>
        <w:rPr>
          <w:rFonts w:eastAsia="Times"/>
        </w:rPr>
      </w:pPr>
      <w:r w:rsidRPr="00EF0AB4">
        <w:rPr>
          <w:rFonts w:eastAsia="Times"/>
        </w:rPr>
        <w:t>Initial assessment</w:t>
      </w:r>
      <w:r w:rsidR="006F1ABC">
        <w:rPr>
          <w:rFonts w:eastAsia="Times"/>
        </w:rPr>
        <w:t xml:space="preserve"> and planning</w:t>
      </w:r>
      <w:r w:rsidRPr="00EF0AB4">
        <w:rPr>
          <w:rFonts w:eastAsia="Times"/>
        </w:rPr>
        <w:t xml:space="preserve"> </w:t>
      </w:r>
      <w:r w:rsidR="008D2898">
        <w:rPr>
          <w:rFonts w:eastAsia="Times"/>
        </w:rPr>
        <w:t>take place</w:t>
      </w:r>
      <w:r w:rsidR="008D2898" w:rsidRPr="00EF0AB4">
        <w:rPr>
          <w:rFonts w:eastAsia="Times"/>
        </w:rPr>
        <w:t xml:space="preserve"> </w:t>
      </w:r>
      <w:r w:rsidRPr="00EF0AB4">
        <w:rPr>
          <w:rFonts w:eastAsia="Times"/>
        </w:rPr>
        <w:t xml:space="preserve">at </w:t>
      </w:r>
      <w:r w:rsidR="002E2D9E">
        <w:rPr>
          <w:rFonts w:eastAsia="Times"/>
        </w:rPr>
        <w:t>e</w:t>
      </w:r>
      <w:r w:rsidRPr="00EF0AB4">
        <w:rPr>
          <w:rFonts w:eastAsia="Times"/>
        </w:rPr>
        <w:t xml:space="preserve">ntry </w:t>
      </w:r>
      <w:r w:rsidR="002E2D9E">
        <w:rPr>
          <w:rFonts w:eastAsia="Times"/>
        </w:rPr>
        <w:t>p</w:t>
      </w:r>
      <w:r w:rsidRPr="00EF0AB4">
        <w:rPr>
          <w:rFonts w:eastAsia="Times"/>
        </w:rPr>
        <w:t>oint services and</w:t>
      </w:r>
      <w:r>
        <w:rPr>
          <w:rFonts w:eastAsia="Times"/>
        </w:rPr>
        <w:t xml:space="preserve"> </w:t>
      </w:r>
      <w:r w:rsidRPr="00EF0AB4">
        <w:rPr>
          <w:rFonts w:eastAsia="Times"/>
        </w:rPr>
        <w:t xml:space="preserve">some specialist services </w:t>
      </w:r>
      <w:r w:rsidR="0021152D">
        <w:rPr>
          <w:rFonts w:eastAsia="Times"/>
        </w:rPr>
        <w:t>that</w:t>
      </w:r>
      <w:r w:rsidR="0021152D" w:rsidRPr="00EF0AB4">
        <w:rPr>
          <w:rFonts w:eastAsia="Times"/>
        </w:rPr>
        <w:t xml:space="preserve"> </w:t>
      </w:r>
      <w:r w:rsidR="008D2898">
        <w:rPr>
          <w:rFonts w:eastAsia="Times"/>
        </w:rPr>
        <w:t>help</w:t>
      </w:r>
      <w:r w:rsidR="008D2898" w:rsidRPr="00EF0AB4">
        <w:rPr>
          <w:rFonts w:eastAsia="Times"/>
        </w:rPr>
        <w:t xml:space="preserve"> </w:t>
      </w:r>
      <w:r w:rsidRPr="00EF0AB4">
        <w:rPr>
          <w:rFonts w:eastAsia="Times"/>
        </w:rPr>
        <w:t xml:space="preserve">complex </w:t>
      </w:r>
      <w:r w:rsidR="0021152D">
        <w:rPr>
          <w:rFonts w:eastAsia="Times"/>
        </w:rPr>
        <w:t>groups</w:t>
      </w:r>
      <w:r w:rsidRPr="00EF0AB4">
        <w:rPr>
          <w:rFonts w:eastAsia="Times"/>
        </w:rPr>
        <w:t>.</w:t>
      </w:r>
      <w:r>
        <w:rPr>
          <w:rFonts w:eastAsia="Times"/>
        </w:rPr>
        <w:t xml:space="preserve"> </w:t>
      </w:r>
      <w:r w:rsidRPr="00EF0AB4">
        <w:rPr>
          <w:rFonts w:eastAsia="Times"/>
        </w:rPr>
        <w:t>Initial assessment, referral and response comprises the</w:t>
      </w:r>
      <w:r>
        <w:rPr>
          <w:rFonts w:eastAsia="Times"/>
        </w:rPr>
        <w:t xml:space="preserve"> </w:t>
      </w:r>
      <w:r w:rsidRPr="00EF0AB4">
        <w:rPr>
          <w:rFonts w:eastAsia="Times"/>
        </w:rPr>
        <w:t>following</w:t>
      </w:r>
      <w:r w:rsidR="002E2D9E">
        <w:rPr>
          <w:rFonts w:eastAsia="Times"/>
        </w:rPr>
        <w:t xml:space="preserve"> steps.</w:t>
      </w:r>
    </w:p>
    <w:p w14:paraId="48335676" w14:textId="205ECFDC" w:rsidR="002E2D9E" w:rsidRPr="00300D55" w:rsidRDefault="002E2D9E" w:rsidP="00F75002">
      <w:pPr>
        <w:pStyle w:val="Heading4Unnumbered"/>
      </w:pPr>
      <w:r w:rsidRPr="00300D55">
        <w:t>Step 1. Screening</w:t>
      </w:r>
    </w:p>
    <w:p w14:paraId="033B8FB9" w14:textId="777091A6" w:rsidR="00C56EF8" w:rsidRPr="002E2D9E" w:rsidRDefault="00C56EF8" w:rsidP="00E64AC4">
      <w:pPr>
        <w:pStyle w:val="Body"/>
        <w:rPr>
          <w:rFonts w:eastAsia="Times"/>
        </w:rPr>
      </w:pPr>
      <w:r w:rsidRPr="002E2D9E">
        <w:rPr>
          <w:rFonts w:eastAsia="Times"/>
        </w:rPr>
        <w:t xml:space="preserve">Screening determines whether </w:t>
      </w:r>
      <w:r w:rsidR="006A01EB">
        <w:rPr>
          <w:rFonts w:eastAsia="Times"/>
        </w:rPr>
        <w:t>people</w:t>
      </w:r>
      <w:r w:rsidRPr="002E2D9E">
        <w:rPr>
          <w:rFonts w:eastAsia="Times"/>
        </w:rPr>
        <w:t xml:space="preserve"> seeking </w:t>
      </w:r>
      <w:r w:rsidR="009B5A94" w:rsidRPr="002E2D9E">
        <w:rPr>
          <w:rFonts w:eastAsia="Times"/>
        </w:rPr>
        <w:t xml:space="preserve">support </w:t>
      </w:r>
      <w:r w:rsidRPr="002E2D9E">
        <w:rPr>
          <w:rFonts w:eastAsia="Times"/>
        </w:rPr>
        <w:t>are homeless or at risk of homelessness.</w:t>
      </w:r>
    </w:p>
    <w:p w14:paraId="08F09585" w14:textId="4CB1ABBF" w:rsidR="002E2D9E" w:rsidRPr="00300D55" w:rsidRDefault="002E2D9E" w:rsidP="00F75002">
      <w:pPr>
        <w:pStyle w:val="Heading4Unnumbered"/>
      </w:pPr>
      <w:r w:rsidRPr="00300D55">
        <w:t xml:space="preserve">Step 2. </w:t>
      </w:r>
      <w:r w:rsidR="007011E9" w:rsidRPr="00300D55">
        <w:t xml:space="preserve">Initial assessment </w:t>
      </w:r>
    </w:p>
    <w:p w14:paraId="222F675A" w14:textId="0DDFB975" w:rsidR="007011E9" w:rsidRPr="002E2D9E" w:rsidRDefault="002E2D9E" w:rsidP="00E64AC4">
      <w:pPr>
        <w:pStyle w:val="Body"/>
        <w:rPr>
          <w:rFonts w:eastAsia="Times"/>
        </w:rPr>
      </w:pPr>
      <w:r>
        <w:rPr>
          <w:rFonts w:eastAsia="Times"/>
        </w:rPr>
        <w:t xml:space="preserve">Initial assessment </w:t>
      </w:r>
      <w:r w:rsidR="007011E9" w:rsidRPr="002E2D9E">
        <w:rPr>
          <w:rFonts w:eastAsia="Times"/>
        </w:rPr>
        <w:t>determines:</w:t>
      </w:r>
    </w:p>
    <w:p w14:paraId="01A70CC8" w14:textId="77777777" w:rsidR="00337928" w:rsidRPr="00727D15" w:rsidRDefault="007011E9" w:rsidP="00E64AC4">
      <w:pPr>
        <w:pStyle w:val="Bullet1"/>
      </w:pPr>
      <w:r w:rsidRPr="00727D15">
        <w:t>the most immediate homelessness related needs and risks</w:t>
      </w:r>
    </w:p>
    <w:p w14:paraId="7F4FB5A8" w14:textId="486B32CE" w:rsidR="007011E9" w:rsidRPr="00727D15" w:rsidRDefault="007011E9" w:rsidP="00E64AC4">
      <w:pPr>
        <w:pStyle w:val="Bullet1"/>
      </w:pPr>
      <w:r w:rsidRPr="00727D15">
        <w:t>options for safe housing for the night</w:t>
      </w:r>
    </w:p>
    <w:p w14:paraId="2FF8EED6" w14:textId="33AAF48E" w:rsidR="007011E9" w:rsidRPr="00727D15" w:rsidRDefault="007011E9" w:rsidP="00E64AC4">
      <w:pPr>
        <w:pStyle w:val="Bullet1"/>
      </w:pPr>
      <w:r w:rsidRPr="00727D15">
        <w:t>basic needs for food, hygiene, transport</w:t>
      </w:r>
    </w:p>
    <w:p w14:paraId="7BEF4481" w14:textId="19C6C87F" w:rsidR="007011E9" w:rsidRPr="00727D15" w:rsidRDefault="007011E9" w:rsidP="00E64AC4">
      <w:pPr>
        <w:pStyle w:val="Bullet1"/>
      </w:pPr>
      <w:r w:rsidRPr="00727D15">
        <w:t>indications of need for specialist support</w:t>
      </w:r>
    </w:p>
    <w:p w14:paraId="35068032" w14:textId="112D2814" w:rsidR="007011E9" w:rsidRDefault="007011E9" w:rsidP="00E64AC4">
      <w:pPr>
        <w:pStyle w:val="Bullet1"/>
      </w:pPr>
      <w:r w:rsidRPr="00727D15">
        <w:t>risks</w:t>
      </w:r>
      <w:r w:rsidRPr="00337928">
        <w:t xml:space="preserve"> to </w:t>
      </w:r>
      <w:r w:rsidR="0044420F">
        <w:t>individuals and families</w:t>
      </w:r>
      <w:r w:rsidRPr="00337928">
        <w:t>’ safety or to the safety of others.</w:t>
      </w:r>
    </w:p>
    <w:p w14:paraId="257BA9F7" w14:textId="0E7700B6" w:rsidR="00F219A4" w:rsidRPr="00300D55" w:rsidRDefault="002E2D9E" w:rsidP="00F75002">
      <w:pPr>
        <w:pStyle w:val="Heading4Unnumbered"/>
      </w:pPr>
      <w:r w:rsidRPr="00300D55">
        <w:t xml:space="preserve">Step 3. </w:t>
      </w:r>
      <w:r w:rsidR="00F219A4" w:rsidRPr="00300D55">
        <w:t>Response</w:t>
      </w:r>
    </w:p>
    <w:p w14:paraId="46CD857B" w14:textId="1FA91B66" w:rsidR="002E2D9E" w:rsidRDefault="006A01EB" w:rsidP="002E2D9E">
      <w:pPr>
        <w:pStyle w:val="Body"/>
        <w:rPr>
          <w:lang w:eastAsia="en-AU"/>
        </w:rPr>
      </w:pPr>
      <w:r>
        <w:rPr>
          <w:lang w:eastAsia="en-AU"/>
        </w:rPr>
        <w:t>Develop a plan to</w:t>
      </w:r>
      <w:r w:rsidR="00F219A4" w:rsidRPr="00203220">
        <w:rPr>
          <w:lang w:eastAsia="en-AU"/>
        </w:rPr>
        <w:t xml:space="preserve"> access services as required. This involves planning, matching resources to client need, active referral to appropriate housing, support and</w:t>
      </w:r>
      <w:r w:rsidR="00F5617E" w:rsidRPr="00203220">
        <w:rPr>
          <w:lang w:eastAsia="en-AU"/>
        </w:rPr>
        <w:t xml:space="preserve"> </w:t>
      </w:r>
      <w:r w:rsidR="00F219A4" w:rsidRPr="00203220">
        <w:rPr>
          <w:lang w:eastAsia="en-AU"/>
        </w:rPr>
        <w:t>material aid services and, if required, direct service delivery</w:t>
      </w:r>
      <w:r w:rsidR="002E2D9E">
        <w:rPr>
          <w:lang w:eastAsia="en-AU"/>
        </w:rPr>
        <w:t xml:space="preserve">. </w:t>
      </w:r>
    </w:p>
    <w:p w14:paraId="6EBF59D5" w14:textId="7903A890" w:rsidR="00F219A4" w:rsidRPr="00203220" w:rsidRDefault="002E2D9E" w:rsidP="00E64AC4">
      <w:pPr>
        <w:pStyle w:val="Body"/>
        <w:rPr>
          <w:lang w:eastAsia="en-AU"/>
        </w:rPr>
      </w:pPr>
      <w:r>
        <w:rPr>
          <w:lang w:eastAsia="en-AU"/>
        </w:rPr>
        <w:t xml:space="preserve">Direct service delivery </w:t>
      </w:r>
      <w:r w:rsidR="00F219A4" w:rsidRPr="00203220">
        <w:rPr>
          <w:lang w:eastAsia="en-AU"/>
        </w:rPr>
        <w:t>typically includes:</w:t>
      </w:r>
    </w:p>
    <w:p w14:paraId="2455252A" w14:textId="3F0CE2D5" w:rsidR="009079EC" w:rsidRPr="00F5617E" w:rsidRDefault="00F219A4" w:rsidP="00E64AC4">
      <w:pPr>
        <w:pStyle w:val="Bullet1"/>
      </w:pPr>
      <w:r w:rsidRPr="00F5617E">
        <w:t xml:space="preserve">emergency short-term </w:t>
      </w:r>
      <w:r w:rsidR="00F5617E" w:rsidRPr="00F5617E">
        <w:t>accommodation</w:t>
      </w:r>
      <w:r w:rsidR="006A01EB">
        <w:t>,</w:t>
      </w:r>
      <w:r w:rsidR="00F5617E" w:rsidRPr="00F5617E">
        <w:t xml:space="preserve"> </w:t>
      </w:r>
      <w:r w:rsidR="006A01EB">
        <w:t>with</w:t>
      </w:r>
      <w:r w:rsidR="006A01EB" w:rsidRPr="00F5617E">
        <w:t xml:space="preserve"> </w:t>
      </w:r>
      <w:r w:rsidRPr="00F5617E">
        <w:t>appropriat</w:t>
      </w:r>
      <w:r w:rsidR="00F5617E" w:rsidRPr="00F5617E">
        <w:t xml:space="preserve">e </w:t>
      </w:r>
      <w:r w:rsidRPr="00F5617E">
        <w:t>access to food, clothing</w:t>
      </w:r>
      <w:r w:rsidR="006A01EB">
        <w:t xml:space="preserve"> and</w:t>
      </w:r>
      <w:r w:rsidRPr="00F5617E">
        <w:t xml:space="preserve"> personal hygiene</w:t>
      </w:r>
    </w:p>
    <w:p w14:paraId="730D6AF6" w14:textId="6C66D147" w:rsidR="00F219A4" w:rsidRPr="00F5617E" w:rsidRDefault="009B5A94" w:rsidP="00E64AC4">
      <w:pPr>
        <w:pStyle w:val="Bullet1"/>
      </w:pPr>
      <w:r>
        <w:t>support</w:t>
      </w:r>
      <w:r w:rsidRPr="00F5617E">
        <w:t xml:space="preserve"> </w:t>
      </w:r>
      <w:r w:rsidR="00F219A4" w:rsidRPr="00F5617E">
        <w:t>to secure and/or maintain crisis and transitional</w:t>
      </w:r>
      <w:r w:rsidR="00D35057" w:rsidRPr="00F5617E">
        <w:t xml:space="preserve"> </w:t>
      </w:r>
      <w:r w:rsidR="00F219A4" w:rsidRPr="00F5617E">
        <w:t>accommodation</w:t>
      </w:r>
    </w:p>
    <w:p w14:paraId="3514BE95" w14:textId="3F779112" w:rsidR="00F219A4" w:rsidRPr="00F5617E" w:rsidRDefault="009B5A94" w:rsidP="00E64AC4">
      <w:pPr>
        <w:pStyle w:val="Bullet1"/>
      </w:pPr>
      <w:r>
        <w:t>support</w:t>
      </w:r>
      <w:r w:rsidRPr="00F5617E">
        <w:t xml:space="preserve"> </w:t>
      </w:r>
      <w:r w:rsidR="00F219A4" w:rsidRPr="00F5617E">
        <w:t>to secure and/or maintain private rental</w:t>
      </w:r>
      <w:r w:rsidR="00D35057" w:rsidRPr="00F5617E">
        <w:t xml:space="preserve"> </w:t>
      </w:r>
      <w:r w:rsidR="00F219A4" w:rsidRPr="00F5617E">
        <w:t>accommodation</w:t>
      </w:r>
    </w:p>
    <w:p w14:paraId="6C31458D" w14:textId="6905382D" w:rsidR="00F219A4" w:rsidRPr="00F5617E" w:rsidRDefault="009B5A94" w:rsidP="00E64AC4">
      <w:pPr>
        <w:pStyle w:val="Bullet1"/>
      </w:pPr>
      <w:r>
        <w:t>support</w:t>
      </w:r>
      <w:r w:rsidRPr="00F5617E">
        <w:t xml:space="preserve"> </w:t>
      </w:r>
      <w:r w:rsidR="00F219A4" w:rsidRPr="00F5617E">
        <w:t>with applications for priority access to public</w:t>
      </w:r>
      <w:r w:rsidR="00D35057" w:rsidRPr="00F5617E">
        <w:t xml:space="preserve"> </w:t>
      </w:r>
      <w:r w:rsidR="00F219A4" w:rsidRPr="00F5617E">
        <w:t>housing</w:t>
      </w:r>
    </w:p>
    <w:p w14:paraId="39462E14" w14:textId="764398C8" w:rsidR="00F219A4" w:rsidRPr="00F5617E" w:rsidRDefault="009B5A94" w:rsidP="00E64AC4">
      <w:pPr>
        <w:pStyle w:val="Bullet1"/>
      </w:pPr>
      <w:r>
        <w:t>support</w:t>
      </w:r>
      <w:r w:rsidRPr="00F5617E">
        <w:t xml:space="preserve"> </w:t>
      </w:r>
      <w:r w:rsidR="00F219A4" w:rsidRPr="00F5617E">
        <w:t>to secure community</w:t>
      </w:r>
      <w:r w:rsidR="009F5EF2">
        <w:t>-managed</w:t>
      </w:r>
      <w:r w:rsidR="00F219A4" w:rsidRPr="00F5617E">
        <w:t xml:space="preserve"> housing</w:t>
      </w:r>
    </w:p>
    <w:p w14:paraId="546298D8" w14:textId="2BAF7506" w:rsidR="00F219A4" w:rsidRPr="00F5617E" w:rsidRDefault="00F219A4" w:rsidP="00E64AC4">
      <w:pPr>
        <w:pStyle w:val="Bullet1"/>
      </w:pPr>
      <w:r w:rsidRPr="00F5617E">
        <w:t xml:space="preserve">financial </w:t>
      </w:r>
      <w:r w:rsidR="009B5A94">
        <w:t>support</w:t>
      </w:r>
      <w:r w:rsidR="009B5A94" w:rsidRPr="00F5617E">
        <w:t xml:space="preserve"> </w:t>
      </w:r>
      <w:r w:rsidRPr="00F5617E">
        <w:t>for housing</w:t>
      </w:r>
      <w:r w:rsidR="00037502">
        <w:t>-</w:t>
      </w:r>
      <w:r w:rsidRPr="00F5617E">
        <w:t>related needs</w:t>
      </w:r>
    </w:p>
    <w:p w14:paraId="658E7FAB" w14:textId="0240B7FD" w:rsidR="00F219A4" w:rsidRPr="00F5617E" w:rsidRDefault="009B5A94" w:rsidP="00E64AC4">
      <w:pPr>
        <w:pStyle w:val="Bullet1"/>
      </w:pPr>
      <w:r>
        <w:t>support</w:t>
      </w:r>
      <w:r w:rsidRPr="00F5617E">
        <w:t xml:space="preserve"> </w:t>
      </w:r>
      <w:r w:rsidR="00F219A4" w:rsidRPr="00F5617E">
        <w:t>with legal issues</w:t>
      </w:r>
    </w:p>
    <w:p w14:paraId="26C49DDC" w14:textId="76AAE4CE" w:rsidR="00F219A4" w:rsidRPr="00F5617E" w:rsidRDefault="00F219A4" w:rsidP="00E64AC4">
      <w:pPr>
        <w:pStyle w:val="Bullet1"/>
      </w:pPr>
      <w:r w:rsidRPr="00F5617E">
        <w:t>housing advice and information</w:t>
      </w:r>
    </w:p>
    <w:p w14:paraId="5FE8D97C" w14:textId="6B045B2D" w:rsidR="00F219A4" w:rsidRPr="00F5617E" w:rsidRDefault="00F219A4" w:rsidP="00E64AC4">
      <w:pPr>
        <w:pStyle w:val="Bullet1"/>
      </w:pPr>
      <w:r w:rsidRPr="00F5617E">
        <w:t>advocacy</w:t>
      </w:r>
      <w:r w:rsidR="00037502">
        <w:t xml:space="preserve"> or </w:t>
      </w:r>
      <w:r w:rsidRPr="00F5617E">
        <w:t>liaison</w:t>
      </w:r>
    </w:p>
    <w:p w14:paraId="02EC5EB7" w14:textId="07DF214E" w:rsidR="00F219A4" w:rsidRPr="00F5617E" w:rsidRDefault="009B5A94" w:rsidP="00E64AC4">
      <w:pPr>
        <w:pStyle w:val="Bullet1"/>
      </w:pPr>
      <w:r>
        <w:t>support</w:t>
      </w:r>
      <w:r w:rsidRPr="00F5617E">
        <w:t xml:space="preserve"> </w:t>
      </w:r>
      <w:r w:rsidR="00F219A4" w:rsidRPr="00F5617E">
        <w:t>with exit planning</w:t>
      </w:r>
    </w:p>
    <w:p w14:paraId="40FA3ED7" w14:textId="14A671E9" w:rsidR="00F219A4" w:rsidRPr="00F5617E" w:rsidRDefault="00F219A4" w:rsidP="00E64AC4">
      <w:pPr>
        <w:pStyle w:val="Bullet1"/>
      </w:pPr>
      <w:r w:rsidRPr="00F5617E">
        <w:t>monitoring while the client is waiting for other services</w:t>
      </w:r>
    </w:p>
    <w:p w14:paraId="5B4985F6" w14:textId="20AC7F90" w:rsidR="00F219A4" w:rsidRPr="00F5617E" w:rsidRDefault="00F219A4" w:rsidP="00E64AC4">
      <w:pPr>
        <w:pStyle w:val="Bullet1"/>
      </w:pPr>
      <w:r w:rsidRPr="00F5617E">
        <w:t>safety planning</w:t>
      </w:r>
    </w:p>
    <w:p w14:paraId="0545DC9B" w14:textId="77777777" w:rsidR="003B50F0" w:rsidRDefault="00F219A4" w:rsidP="00E64AC4">
      <w:pPr>
        <w:pStyle w:val="Bullet1"/>
      </w:pPr>
      <w:r w:rsidRPr="00F5617E">
        <w:t>emotional support.</w:t>
      </w:r>
    </w:p>
    <w:p w14:paraId="7E8CF1AE" w14:textId="7DE958A2" w:rsidR="003B50F0" w:rsidRPr="00F75002" w:rsidRDefault="002E2D9E" w:rsidP="00F75002">
      <w:pPr>
        <w:pStyle w:val="Heading4Unnumbered"/>
      </w:pPr>
      <w:r w:rsidRPr="00300D55">
        <w:t xml:space="preserve">Step 4. </w:t>
      </w:r>
      <w:r w:rsidR="003B50F0" w:rsidRPr="00300D55">
        <w:t>Determining appropriate housing options</w:t>
      </w:r>
    </w:p>
    <w:p w14:paraId="15D4571F" w14:textId="35434F62" w:rsidR="00A55975" w:rsidRPr="00A00A86" w:rsidRDefault="006A01EB" w:rsidP="00BF14E2">
      <w:pPr>
        <w:pStyle w:val="Body"/>
        <w:rPr>
          <w:lang w:eastAsia="en-AU"/>
        </w:rPr>
      </w:pPr>
      <w:r>
        <w:rPr>
          <w:lang w:eastAsia="en-AU"/>
        </w:rPr>
        <w:t>A</w:t>
      </w:r>
      <w:r w:rsidR="00A55975" w:rsidRPr="00A00A86">
        <w:rPr>
          <w:lang w:eastAsia="en-AU"/>
        </w:rPr>
        <w:t xml:space="preserve">n appropriate housing response will depend on </w:t>
      </w:r>
      <w:r>
        <w:rPr>
          <w:lang w:eastAsia="en-AU"/>
        </w:rPr>
        <w:t>the</w:t>
      </w:r>
      <w:r w:rsidRPr="00A00A86">
        <w:rPr>
          <w:lang w:eastAsia="en-AU"/>
        </w:rPr>
        <w:t xml:space="preserve"> </w:t>
      </w:r>
      <w:r w:rsidR="00A55975" w:rsidRPr="00A00A86">
        <w:rPr>
          <w:lang w:eastAsia="en-AU"/>
        </w:rPr>
        <w:t>options available.</w:t>
      </w:r>
      <w:r w:rsidR="00943240">
        <w:rPr>
          <w:lang w:eastAsia="en-AU"/>
        </w:rPr>
        <w:t xml:space="preserve"> Factors include:</w:t>
      </w:r>
    </w:p>
    <w:p w14:paraId="57EEC380" w14:textId="7C44E7E1" w:rsidR="00A55975" w:rsidRPr="00A9454F" w:rsidRDefault="00A55975" w:rsidP="00E64AC4">
      <w:pPr>
        <w:pStyle w:val="Bullet1"/>
      </w:pPr>
      <w:r w:rsidRPr="00A9454F">
        <w:t xml:space="preserve">Initial assessment </w:t>
      </w:r>
      <w:r w:rsidR="006A01EB">
        <w:t>to</w:t>
      </w:r>
      <w:r w:rsidR="006A01EB" w:rsidRPr="00A9454F">
        <w:t xml:space="preserve"> </w:t>
      </w:r>
      <w:r w:rsidR="00943240">
        <w:t>determine</w:t>
      </w:r>
      <w:r w:rsidR="009B5A94" w:rsidRPr="00A9454F">
        <w:t xml:space="preserve"> </w:t>
      </w:r>
      <w:r w:rsidRPr="00A9454F">
        <w:t>whether private rental or other private housing options are suitable.</w:t>
      </w:r>
    </w:p>
    <w:p w14:paraId="050A9548" w14:textId="0C81927A" w:rsidR="00A55975" w:rsidRPr="00A9454F" w:rsidRDefault="00B91DAE" w:rsidP="00E64AC4">
      <w:pPr>
        <w:pStyle w:val="Bullet1"/>
      </w:pPr>
      <w:r>
        <w:t>For i</w:t>
      </w:r>
      <w:r w:rsidR="00A55975" w:rsidRPr="00A9454F">
        <w:t xml:space="preserve">ndividuals and families </w:t>
      </w:r>
      <w:r w:rsidR="00886733">
        <w:t>who can</w:t>
      </w:r>
      <w:r w:rsidR="00A55975" w:rsidRPr="00A9454F">
        <w:t xml:space="preserve"> access </w:t>
      </w:r>
      <w:r w:rsidR="004B087A">
        <w:t>suitable</w:t>
      </w:r>
      <w:r w:rsidR="00A55975" w:rsidRPr="00A9454F">
        <w:t xml:space="preserve"> housing options, </w:t>
      </w:r>
      <w:r>
        <w:t xml:space="preserve">provide </w:t>
      </w:r>
      <w:r w:rsidR="00A55975" w:rsidRPr="00A9454F">
        <w:t xml:space="preserve">advice and </w:t>
      </w:r>
      <w:r w:rsidR="009B5A94">
        <w:t>support</w:t>
      </w:r>
      <w:r w:rsidR="004B087A">
        <w:t xml:space="preserve">. This </w:t>
      </w:r>
      <w:r w:rsidR="00A55975" w:rsidRPr="00A9454F">
        <w:t>may include referral</w:t>
      </w:r>
      <w:r w:rsidR="004B087A">
        <w:t>s</w:t>
      </w:r>
      <w:r w:rsidR="00A55975" w:rsidRPr="00A9454F">
        <w:t xml:space="preserve"> to other housing providers, support providers or financial </w:t>
      </w:r>
      <w:r w:rsidR="009B5A94">
        <w:t>support</w:t>
      </w:r>
      <w:r w:rsidR="00A55975" w:rsidRPr="00A9454F">
        <w:t>.</w:t>
      </w:r>
    </w:p>
    <w:p w14:paraId="628AFC47" w14:textId="04236512" w:rsidR="00A55975" w:rsidRPr="00A9454F" w:rsidRDefault="00851D02" w:rsidP="00E64AC4">
      <w:pPr>
        <w:pStyle w:val="Bullet1"/>
      </w:pPr>
      <w:r>
        <w:t>If</w:t>
      </w:r>
      <w:r w:rsidRPr="00A9454F">
        <w:t xml:space="preserve"> </w:t>
      </w:r>
      <w:r w:rsidR="00A55975" w:rsidRPr="00A9454F">
        <w:t xml:space="preserve">private housing </w:t>
      </w:r>
      <w:r>
        <w:t>is</w:t>
      </w:r>
      <w:r w:rsidR="00A55975" w:rsidRPr="00A9454F">
        <w:t xml:space="preserve"> unavailable or unsuitable, </w:t>
      </w:r>
      <w:r>
        <w:t>check</w:t>
      </w:r>
      <w:r w:rsidR="006A01EB">
        <w:t xml:space="preserve"> </w:t>
      </w:r>
      <w:r w:rsidR="00A55975" w:rsidRPr="00A9454F">
        <w:t>eligibility for transitional housing.</w:t>
      </w:r>
    </w:p>
    <w:p w14:paraId="72DF6A0D" w14:textId="21AC1FEB" w:rsidR="00A55975" w:rsidRPr="00A9454F" w:rsidRDefault="00A55975" w:rsidP="00E64AC4">
      <w:pPr>
        <w:pStyle w:val="Bullet1"/>
      </w:pPr>
      <w:r w:rsidRPr="00A9454F">
        <w:t>Whe</w:t>
      </w:r>
      <w:r w:rsidR="00851D02">
        <w:t xml:space="preserve">n </w:t>
      </w:r>
      <w:r w:rsidRPr="00A9454F">
        <w:t xml:space="preserve">a suitable transitional vacancy is available, </w:t>
      </w:r>
      <w:r w:rsidR="006A01EB">
        <w:t xml:space="preserve">make </w:t>
      </w:r>
      <w:r w:rsidRPr="00A9454F">
        <w:t>a</w:t>
      </w:r>
      <w:r w:rsidR="00943240">
        <w:t xml:space="preserve"> </w:t>
      </w:r>
      <w:r w:rsidRPr="00A9454F">
        <w:t>referral for transitional housing.</w:t>
      </w:r>
    </w:p>
    <w:p w14:paraId="095C10A3" w14:textId="0A7DD19F" w:rsidR="00A55975" w:rsidRPr="00A9454F" w:rsidRDefault="00A55975" w:rsidP="00E64AC4">
      <w:pPr>
        <w:pStyle w:val="Bullet1"/>
      </w:pPr>
      <w:r w:rsidRPr="00A9454F">
        <w:t>If there are no suitable vacancies</w:t>
      </w:r>
      <w:r w:rsidR="006A01EB">
        <w:t>,</w:t>
      </w:r>
      <w:r w:rsidRPr="00A9454F">
        <w:t xml:space="preserve"> </w:t>
      </w:r>
      <w:r w:rsidR="006A01EB">
        <w:t xml:space="preserve">make </w:t>
      </w:r>
      <w:r w:rsidRPr="00A9454F">
        <w:t>every effort to access alternative short-term accommodation</w:t>
      </w:r>
      <w:r w:rsidR="00943240">
        <w:t>. Examples include</w:t>
      </w:r>
      <w:r w:rsidRPr="00A9454F">
        <w:t xml:space="preserve"> staying with friends or</w:t>
      </w:r>
      <w:r w:rsidR="00A9454F" w:rsidRPr="00A9454F">
        <w:t xml:space="preserve"> </w:t>
      </w:r>
      <w:r w:rsidRPr="00A9454F">
        <w:t xml:space="preserve">relatives, </w:t>
      </w:r>
      <w:r w:rsidR="00A7745E">
        <w:t>crisis accommodation</w:t>
      </w:r>
      <w:r w:rsidRPr="00A9454F">
        <w:t>, private hotels</w:t>
      </w:r>
      <w:r w:rsidR="00037502">
        <w:t xml:space="preserve"> or </w:t>
      </w:r>
      <w:r w:rsidRPr="00A9454F">
        <w:t>motels, rooming house or</w:t>
      </w:r>
      <w:r w:rsidR="00A9454F" w:rsidRPr="00A9454F">
        <w:t xml:space="preserve"> </w:t>
      </w:r>
      <w:r w:rsidRPr="00A9454F">
        <w:t>caravan park accommodation where appropriate and safe.</w:t>
      </w:r>
    </w:p>
    <w:p w14:paraId="4A000489" w14:textId="28F7A374" w:rsidR="00EC1B10" w:rsidRPr="00A9454F" w:rsidRDefault="00A55975" w:rsidP="00BF14E2">
      <w:pPr>
        <w:pStyle w:val="Bodyafterbullets"/>
      </w:pPr>
      <w:r w:rsidRPr="00A9454F">
        <w:rPr>
          <w:lang w:eastAsia="en-AU"/>
        </w:rPr>
        <w:t xml:space="preserve">Homelessness services will </w:t>
      </w:r>
      <w:r w:rsidR="00214F58">
        <w:rPr>
          <w:lang w:eastAsia="en-AU"/>
        </w:rPr>
        <w:t>stay in</w:t>
      </w:r>
      <w:r w:rsidR="00214F58" w:rsidRPr="00A9454F">
        <w:rPr>
          <w:lang w:eastAsia="en-AU"/>
        </w:rPr>
        <w:t xml:space="preserve"> </w:t>
      </w:r>
      <w:r w:rsidRPr="00A9454F">
        <w:rPr>
          <w:lang w:eastAsia="en-AU"/>
        </w:rPr>
        <w:t xml:space="preserve">contact with </w:t>
      </w:r>
      <w:r w:rsidR="0044420F">
        <w:rPr>
          <w:lang w:eastAsia="en-AU"/>
        </w:rPr>
        <w:t>individuals and families</w:t>
      </w:r>
      <w:r w:rsidR="00A9454F" w:rsidRPr="00A9454F">
        <w:rPr>
          <w:lang w:eastAsia="en-AU"/>
        </w:rPr>
        <w:t xml:space="preserve"> </w:t>
      </w:r>
      <w:r w:rsidRPr="00A9454F">
        <w:rPr>
          <w:lang w:eastAsia="en-AU"/>
        </w:rPr>
        <w:t xml:space="preserve">placed in these settings until </w:t>
      </w:r>
      <w:r w:rsidR="006A01EB">
        <w:rPr>
          <w:lang w:eastAsia="en-AU"/>
        </w:rPr>
        <w:t xml:space="preserve">they </w:t>
      </w:r>
      <w:r w:rsidR="00214F58">
        <w:rPr>
          <w:lang w:eastAsia="en-AU"/>
        </w:rPr>
        <w:t>secure</w:t>
      </w:r>
      <w:r w:rsidR="006A01EB">
        <w:rPr>
          <w:lang w:eastAsia="en-AU"/>
        </w:rPr>
        <w:t xml:space="preserve"> </w:t>
      </w:r>
      <w:r w:rsidRPr="00A9454F">
        <w:rPr>
          <w:lang w:eastAsia="en-AU"/>
        </w:rPr>
        <w:t>appropriate housing and/or</w:t>
      </w:r>
      <w:r w:rsidR="00A9454F" w:rsidRPr="00A9454F">
        <w:rPr>
          <w:lang w:eastAsia="en-AU"/>
        </w:rPr>
        <w:t xml:space="preserve"> </w:t>
      </w:r>
      <w:r w:rsidRPr="00A9454F">
        <w:rPr>
          <w:lang w:eastAsia="en-AU"/>
        </w:rPr>
        <w:t>support options.</w:t>
      </w:r>
      <w:r w:rsidR="00A9454F" w:rsidRPr="00A9454F">
        <w:rPr>
          <w:lang w:eastAsia="en-AU"/>
        </w:rPr>
        <w:t xml:space="preserve"> </w:t>
      </w:r>
      <w:r w:rsidRPr="00A9454F">
        <w:rPr>
          <w:lang w:eastAsia="en-AU"/>
        </w:rPr>
        <w:t xml:space="preserve">Local access protocols </w:t>
      </w:r>
      <w:r w:rsidR="002618E6">
        <w:rPr>
          <w:lang w:eastAsia="en-AU"/>
        </w:rPr>
        <w:t>outline how to</w:t>
      </w:r>
      <w:r w:rsidRPr="00A9454F">
        <w:rPr>
          <w:lang w:eastAsia="en-AU"/>
        </w:rPr>
        <w:t xml:space="preserve"> </w:t>
      </w:r>
      <w:r w:rsidR="007C384B">
        <w:rPr>
          <w:lang w:eastAsia="en-AU"/>
        </w:rPr>
        <w:t>place</w:t>
      </w:r>
      <w:r w:rsidR="00A9454F" w:rsidRPr="00A9454F">
        <w:rPr>
          <w:lang w:eastAsia="en-AU"/>
        </w:rPr>
        <w:t xml:space="preserve"> </w:t>
      </w:r>
      <w:r w:rsidRPr="00A9454F">
        <w:rPr>
          <w:lang w:eastAsia="en-AU"/>
        </w:rPr>
        <w:t xml:space="preserve">a single vacancy </w:t>
      </w:r>
      <w:r w:rsidR="001675A0">
        <w:rPr>
          <w:lang w:eastAsia="en-AU"/>
        </w:rPr>
        <w:t>among</w:t>
      </w:r>
      <w:r w:rsidR="001675A0" w:rsidRPr="00A9454F">
        <w:rPr>
          <w:lang w:eastAsia="en-AU"/>
        </w:rPr>
        <w:t xml:space="preserve"> </w:t>
      </w:r>
      <w:r w:rsidR="009162B1">
        <w:rPr>
          <w:lang w:eastAsia="en-AU"/>
        </w:rPr>
        <w:t>many</w:t>
      </w:r>
      <w:r w:rsidR="009162B1" w:rsidRPr="00A9454F">
        <w:rPr>
          <w:lang w:eastAsia="en-AU"/>
        </w:rPr>
        <w:t xml:space="preserve"> </w:t>
      </w:r>
      <w:r w:rsidRPr="00A9454F">
        <w:rPr>
          <w:lang w:eastAsia="en-AU"/>
        </w:rPr>
        <w:t>applicants</w:t>
      </w:r>
      <w:r w:rsidR="006A01EB">
        <w:rPr>
          <w:lang w:eastAsia="en-AU"/>
        </w:rPr>
        <w:t>. The</w:t>
      </w:r>
      <w:r w:rsidR="001675A0">
        <w:rPr>
          <w:lang w:eastAsia="en-AU"/>
        </w:rPr>
        <w:t>se</w:t>
      </w:r>
      <w:r w:rsidR="006A01EB">
        <w:rPr>
          <w:lang w:eastAsia="en-AU"/>
        </w:rPr>
        <w:t xml:space="preserve"> protocols also help</w:t>
      </w:r>
      <w:r w:rsidR="00A9454F">
        <w:rPr>
          <w:lang w:eastAsia="en-AU"/>
        </w:rPr>
        <w:t xml:space="preserve"> </w:t>
      </w:r>
      <w:r w:rsidR="001675A0">
        <w:rPr>
          <w:lang w:eastAsia="en-AU"/>
        </w:rPr>
        <w:t>find</w:t>
      </w:r>
      <w:r w:rsidR="001675A0" w:rsidRPr="00A9454F">
        <w:rPr>
          <w:lang w:eastAsia="en-AU"/>
        </w:rPr>
        <w:t xml:space="preserve"> </w:t>
      </w:r>
      <w:r w:rsidRPr="00A9454F">
        <w:rPr>
          <w:lang w:eastAsia="en-AU"/>
        </w:rPr>
        <w:t xml:space="preserve">alternative arrangements for </w:t>
      </w:r>
      <w:r w:rsidR="001675A0">
        <w:rPr>
          <w:lang w:eastAsia="en-AU"/>
        </w:rPr>
        <w:t xml:space="preserve">those </w:t>
      </w:r>
      <w:r w:rsidRPr="00A9454F">
        <w:rPr>
          <w:lang w:eastAsia="en-AU"/>
        </w:rPr>
        <w:t>waiting</w:t>
      </w:r>
      <w:r w:rsidR="00A9454F" w:rsidRPr="00A9454F">
        <w:rPr>
          <w:lang w:eastAsia="en-AU"/>
        </w:rPr>
        <w:t xml:space="preserve"> </w:t>
      </w:r>
      <w:r w:rsidR="001675A0">
        <w:rPr>
          <w:lang w:eastAsia="en-AU"/>
        </w:rPr>
        <w:t>for a</w:t>
      </w:r>
      <w:r w:rsidRPr="00A9454F">
        <w:rPr>
          <w:lang w:eastAsia="en-AU"/>
        </w:rPr>
        <w:t xml:space="preserve"> suitable vacancy.</w:t>
      </w:r>
      <w:r w:rsidR="00A9454F">
        <w:rPr>
          <w:lang w:eastAsia="en-AU"/>
        </w:rPr>
        <w:t xml:space="preserve"> </w:t>
      </w:r>
      <w:r w:rsidR="006A01EB">
        <w:rPr>
          <w:lang w:eastAsia="en-AU"/>
        </w:rPr>
        <w:t>Make d</w:t>
      </w:r>
      <w:r w:rsidRPr="00A9454F">
        <w:rPr>
          <w:lang w:eastAsia="en-AU"/>
        </w:rPr>
        <w:t xml:space="preserve">ecisions on vacancy allocations </w:t>
      </w:r>
      <w:r w:rsidR="006A01EB">
        <w:rPr>
          <w:lang w:eastAsia="en-AU"/>
        </w:rPr>
        <w:t>together. A</w:t>
      </w:r>
      <w:r w:rsidRPr="00A9454F">
        <w:rPr>
          <w:lang w:eastAsia="en-AU"/>
        </w:rPr>
        <w:t xml:space="preserve">ll involved </w:t>
      </w:r>
      <w:r w:rsidR="001675A0" w:rsidRPr="00A9454F">
        <w:rPr>
          <w:lang w:eastAsia="en-AU"/>
        </w:rPr>
        <w:t>services</w:t>
      </w:r>
      <w:r w:rsidR="000A785E">
        <w:rPr>
          <w:lang w:eastAsia="en-AU"/>
        </w:rPr>
        <w:t xml:space="preserve"> and </w:t>
      </w:r>
      <w:r w:rsidR="001675A0" w:rsidRPr="00A9454F">
        <w:rPr>
          <w:lang w:eastAsia="en-AU"/>
        </w:rPr>
        <w:t xml:space="preserve">workers </w:t>
      </w:r>
      <w:r w:rsidR="006A01EB">
        <w:rPr>
          <w:lang w:eastAsia="en-AU"/>
        </w:rPr>
        <w:t xml:space="preserve">should agree </w:t>
      </w:r>
      <w:r w:rsidRPr="00A9454F">
        <w:rPr>
          <w:lang w:eastAsia="en-AU"/>
        </w:rPr>
        <w:t>to ensure a</w:t>
      </w:r>
      <w:r w:rsidR="00A9454F" w:rsidRPr="00A9454F">
        <w:rPr>
          <w:lang w:eastAsia="en-AU"/>
        </w:rPr>
        <w:t xml:space="preserve"> </w:t>
      </w:r>
      <w:r w:rsidRPr="00A9454F">
        <w:rPr>
          <w:lang w:eastAsia="en-AU"/>
        </w:rPr>
        <w:t>co</w:t>
      </w:r>
      <w:r w:rsidR="009F5EF2">
        <w:rPr>
          <w:lang w:eastAsia="en-AU"/>
        </w:rPr>
        <w:t>ordinated</w:t>
      </w:r>
      <w:r w:rsidRPr="00A9454F">
        <w:rPr>
          <w:lang w:eastAsia="en-AU"/>
        </w:rPr>
        <w:t xml:space="preserve"> response.</w:t>
      </w:r>
      <w:bookmarkEnd w:id="1"/>
    </w:p>
    <w:sectPr w:rsidR="00EC1B10" w:rsidRPr="00A9454F" w:rsidSect="00AB6819">
      <w:headerReference w:type="first" r:id="rId182"/>
      <w:pgSz w:w="11906" w:h="16838" w:code="9"/>
      <w:pgMar w:top="426"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38BEE4" w14:textId="77777777" w:rsidR="00D32012" w:rsidRDefault="00D32012">
      <w:r>
        <w:separator/>
      </w:r>
    </w:p>
    <w:p w14:paraId="1900008E" w14:textId="77777777" w:rsidR="00D32012" w:rsidRDefault="00D32012"/>
  </w:endnote>
  <w:endnote w:type="continuationSeparator" w:id="0">
    <w:p w14:paraId="243054E6" w14:textId="77777777" w:rsidR="00D32012" w:rsidRDefault="00D32012">
      <w:r>
        <w:continuationSeparator/>
      </w:r>
    </w:p>
    <w:p w14:paraId="6D35BD90" w14:textId="77777777" w:rsidR="00D32012" w:rsidRDefault="00D32012"/>
  </w:endnote>
  <w:endnote w:type="continuationNotice" w:id="1">
    <w:p w14:paraId="078820F3" w14:textId="77777777" w:rsidR="00D32012" w:rsidRDefault="00D320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PMincho">
    <w:charset w:val="80"/>
    <w:family w:val="roman"/>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Helvetica Neue">
    <w:altName w:val="Arial"/>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06AB0" w14:textId="12F9BAD7" w:rsidR="00EB4BC7" w:rsidRDefault="00426733">
    <w:pPr>
      <w:pStyle w:val="Footer"/>
    </w:pPr>
    <w:r>
      <w:rPr>
        <w:noProof/>
        <w14:ligatures w14:val="none"/>
      </w:rPr>
      <mc:AlternateContent>
        <mc:Choice Requires="wps">
          <w:drawing>
            <wp:anchor distT="0" distB="0" distL="0" distR="0" simplePos="0" relativeHeight="251658248" behindDoc="0" locked="0" layoutInCell="1" allowOverlap="1" wp14:anchorId="11818F91" wp14:editId="03C387C6">
              <wp:simplePos x="635" y="635"/>
              <wp:positionH relativeFrom="page">
                <wp:align>center</wp:align>
              </wp:positionH>
              <wp:positionV relativeFrom="page">
                <wp:align>bottom</wp:align>
              </wp:positionV>
              <wp:extent cx="656590" cy="369570"/>
              <wp:effectExtent l="0" t="0" r="10160" b="0"/>
              <wp:wrapNone/>
              <wp:docPr id="633255751"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B656D9F" w14:textId="6D2B482C" w:rsidR="00426733" w:rsidRPr="00426733" w:rsidRDefault="00426733" w:rsidP="00426733">
                          <w:pPr>
                            <w:spacing w:after="0"/>
                            <w:rPr>
                              <w:rFonts w:ascii="Arial Black" w:eastAsia="Arial Black" w:hAnsi="Arial Black" w:cs="Arial Black"/>
                              <w:noProof/>
                              <w:color w:val="000000"/>
                              <w:sz w:val="20"/>
                            </w:rPr>
                          </w:pPr>
                          <w:r w:rsidRPr="00426733">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14="http://schemas.microsoft.com/office/drawing/2010/main" xmlns:aclsh="http://schemas.microsoft.com/office/drawing/2020/classificationShape" xmlns:a="http://schemas.openxmlformats.org/drawingml/2006/main">
          <w:pict>
            <v:shapetype id="_x0000_t202" coordsize="21600,21600" o:spt="202" path="m,l,21600r21600,l21600,xe" w14:anchorId="11818F91">
              <v:stroke joinstyle="miter"/>
              <v:path gradientshapeok="t" o:connecttype="rect"/>
            </v:shapetype>
            <v:shape id="Text Box 2" style="position:absolute;margin-left:0;margin-top:0;width:51.7pt;height:29.1pt;z-index:251658248;visibility:visible;mso-wrap-style:none;mso-wrap-distance-left:0;mso-wrap-distance-top:0;mso-wrap-distance-right:0;mso-wrap-distance-bottom:0;mso-position-horizontal:center;mso-position-horizontal-relative:page;mso-position-vertical:bottom;mso-position-vertical-relative:page;v-text-anchor:bottom"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v:textbox style="mso-fit-shape-to-text:t" inset="0,0,0,15pt">
                <w:txbxContent>
                  <w:p w:rsidRPr="00426733" w:rsidR="00426733" w:rsidP="00426733" w:rsidRDefault="00426733" w14:paraId="2B656D9F" w14:textId="6D2B482C">
                    <w:pPr>
                      <w:spacing w:after="0"/>
                      <w:rPr>
                        <w:rFonts w:ascii="Arial Black" w:hAnsi="Arial Black" w:eastAsia="Arial Black" w:cs="Arial Black"/>
                        <w:noProof/>
                        <w:color w:val="000000"/>
                        <w:sz w:val="20"/>
                      </w:rPr>
                    </w:pPr>
                    <w:r w:rsidRPr="00426733">
                      <w:rPr>
                        <w:rFonts w:ascii="Arial Black" w:hAnsi="Arial Black" w:eastAsia="Arial Black" w:cs="Arial Black"/>
                        <w:noProof/>
                        <w:color w:val="000000"/>
                        <w:sz w:val="20"/>
                      </w:rPr>
                      <w:t>OFFICIAL</w:t>
                    </w:r>
                  </w:p>
                </w:txbxContent>
              </v:textbox>
              <w10:wrap anchorx="page" anchory="page"/>
            </v:shape>
          </w:pict>
        </mc:Fallback>
      </mc:AlternateContent>
    </w:r>
    <w:r w:rsidR="00EB4BC7">
      <w:rPr>
        <w:noProof/>
      </w:rPr>
      <mc:AlternateContent>
        <mc:Choice Requires="wps">
          <w:drawing>
            <wp:anchor distT="0" distB="0" distL="114300" distR="114300" simplePos="0" relativeHeight="251658240" behindDoc="0" locked="0" layoutInCell="0" allowOverlap="1" wp14:anchorId="5F16E52C" wp14:editId="181E78CF">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xmlns:a14="http://schemas.microsoft.com/office/drawing/2010/main" xmlns:aclsh="http://schemas.microsoft.com/office/drawing/2020/classificationShape" xmlns:a="http://schemas.openxmlformats.org/drawingml/2006/main">
          <w:pict>
            <v:shape id="Text Box 7"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OddAndEven&quot;,&quot;Section&quot;:1,&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w14:anchorId="5F16E52C">
              <v:textbox inset=",0,,0">
                <w:txbxContent>
                  <w:p w:rsidRPr="00EB4BC7" w:rsidR="00EB4BC7" w:rsidP="00EB4BC7" w:rsidRDefault="00EB4BC7" w14:paraId="55F389B9" w14:textId="31CAAB1A">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C27F3" w14:textId="495E0563" w:rsidR="00431A70" w:rsidRDefault="00426733">
    <w:pPr>
      <w:pStyle w:val="Footer"/>
    </w:pPr>
    <w:r>
      <w:rPr>
        <w:noProof/>
        <w14:ligatures w14:val="none"/>
      </w:rPr>
      <mc:AlternateContent>
        <mc:Choice Requires="wps">
          <w:drawing>
            <wp:anchor distT="0" distB="0" distL="0" distR="0" simplePos="0" relativeHeight="251658249" behindDoc="0" locked="0" layoutInCell="1" allowOverlap="1" wp14:anchorId="3701884C" wp14:editId="718A68CD">
              <wp:simplePos x="635" y="635"/>
              <wp:positionH relativeFrom="page">
                <wp:align>center</wp:align>
              </wp:positionH>
              <wp:positionV relativeFrom="page">
                <wp:align>bottom</wp:align>
              </wp:positionV>
              <wp:extent cx="656590" cy="369570"/>
              <wp:effectExtent l="0" t="0" r="10160" b="0"/>
              <wp:wrapNone/>
              <wp:docPr id="760613246"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54E21AE" w14:textId="316F03E7" w:rsidR="00426733" w:rsidRPr="00426733" w:rsidRDefault="00426733" w:rsidP="00426733">
                          <w:pPr>
                            <w:spacing w:after="0"/>
                            <w:rPr>
                              <w:rFonts w:ascii="Arial Black" w:eastAsia="Arial Black" w:hAnsi="Arial Black" w:cs="Arial Black"/>
                              <w:noProof/>
                              <w:color w:val="000000"/>
                              <w:sz w:val="20"/>
                            </w:rPr>
                          </w:pPr>
                          <w:r w:rsidRPr="00426733">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14="http://schemas.microsoft.com/office/drawing/2010/main" xmlns:aclsh="http://schemas.microsoft.com/office/drawing/2020/classificationShape" xmlns:a="http://schemas.openxmlformats.org/drawingml/2006/main">
          <w:pict>
            <v:shapetype id="_x0000_t202" coordsize="21600,21600" o:spt="202" path="m,l,21600r21600,l21600,xe" w14:anchorId="3701884C">
              <v:stroke joinstyle="miter"/>
              <v:path gradientshapeok="t" o:connecttype="rect"/>
            </v:shapetype>
            <v:shape id="Text Box 3" style="position:absolute;margin-left:0;margin-top:0;width:51.7pt;height:29.1pt;z-index:251658249;visibility:visible;mso-wrap-style:none;mso-wrap-distance-left:0;mso-wrap-distance-top:0;mso-wrap-distance-right:0;mso-wrap-distance-bottom:0;mso-position-horizontal:center;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v:textbox style="mso-fit-shape-to-text:t" inset="0,0,0,15pt">
                <w:txbxContent>
                  <w:p w:rsidRPr="00426733" w:rsidR="00426733" w:rsidP="00426733" w:rsidRDefault="00426733" w14:paraId="554E21AE" w14:textId="316F03E7">
                    <w:pPr>
                      <w:spacing w:after="0"/>
                      <w:rPr>
                        <w:rFonts w:ascii="Arial Black" w:hAnsi="Arial Black" w:eastAsia="Arial Black" w:cs="Arial Black"/>
                        <w:noProof/>
                        <w:color w:val="000000"/>
                        <w:sz w:val="20"/>
                      </w:rPr>
                    </w:pPr>
                    <w:r w:rsidRPr="00426733">
                      <w:rPr>
                        <w:rFonts w:ascii="Arial Black" w:hAnsi="Arial Black" w:eastAsia="Arial Black" w:cs="Arial Black"/>
                        <w:noProof/>
                        <w:color w:val="000000"/>
                        <w:sz w:val="20"/>
                      </w:rPr>
                      <w:t>OFFICIAL</w:t>
                    </w:r>
                  </w:p>
                </w:txbxContent>
              </v:textbox>
              <w10:wrap anchorx="page" anchory="page"/>
            </v:shape>
          </w:pict>
        </mc:Fallback>
      </mc:AlternateContent>
    </w:r>
    <w:r w:rsidR="00B53EB8">
      <w:rPr>
        <w:noProof/>
      </w:rPr>
      <mc:AlternateContent>
        <mc:Choice Requires="wps">
          <w:drawing>
            <wp:anchor distT="0" distB="0" distL="114300" distR="114300" simplePos="0" relativeHeight="251658241" behindDoc="0" locked="0" layoutInCell="0" allowOverlap="1" wp14:anchorId="30801505" wp14:editId="09C53E4D">
              <wp:simplePos x="0" y="0"/>
              <wp:positionH relativeFrom="page">
                <wp:align>center</wp:align>
              </wp:positionH>
              <wp:positionV relativeFrom="page">
                <wp:align>bottom</wp:align>
              </wp:positionV>
              <wp:extent cx="7772400" cy="502285"/>
              <wp:effectExtent l="0" t="0" r="0" b="12065"/>
              <wp:wrapNone/>
              <wp:docPr id="3" name="Text Box 3"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A54154" w14:textId="7A4DAD6B" w:rsidR="00B53EB8" w:rsidRPr="00787414" w:rsidRDefault="00787414" w:rsidP="00787414">
                          <w:pPr>
                            <w:spacing w:after="0"/>
                            <w:jc w:val="center"/>
                            <w:rPr>
                              <w:rFonts w:ascii="Arial Black" w:hAnsi="Arial Black"/>
                              <w:color w:val="000000"/>
                              <w:sz w:val="20"/>
                            </w:rPr>
                          </w:pPr>
                          <w:r w:rsidRPr="0078741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aclsh="http://schemas.microsoft.com/office/drawing/2020/classificationShape" xmlns:a="http://schemas.openxmlformats.org/drawingml/2006/main">
          <w:pict>
            <v:shape id="_x0000_s1029" style="position:absolute;margin-left:0;margin-top:0;width:612pt;height:39.55pt;z-index:251658241;visibility:visible;mso-wrap-style:square;mso-wrap-distance-left:9pt;mso-wrap-distance-top:0;mso-wrap-distance-right:9pt;mso-wrap-distance-bottom:0;mso-position-horizontal:center;mso-position-horizontal-relative:page;mso-position-vertical:bottom;mso-position-vertical-relative:page;v-text-anchor:middle" alt="{&quot;HashCode&quot;:904758361,&quot;Height&quot;:9999999.0,&quot;Width&quot;:9999999.0,&quot;Placement&quot;:&quot;Footer&quot;,&quot;Index&quot;:&quot;Primary&quot;,&quot;Section&quot;:1,&quot;Top&quot;:0.0,&quot;Left&quot;:0.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EWGQIAAC0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Jb0a9thCdcT1HPTMe8tXDc6w&#10;Zj68MIdU49go3/CMh1SAveBkUVKD+/U3f8xHBjBKSYvSKan/uWdOUKK+G+TmbjydRq2lCxruvXc7&#10;eM1ePwCqcowPxPJkxtygBlM60G+o7mXshiFmOPYsKQ9uuDyEXsr4PrhYLlMa6sqysDYby2PxiGfE&#10;9rV7Y86eCAhI3R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BxgbEWGQIAAC0EAAAOAAAAAAAAAAAAAAAAAC4CAABkcnMvZTJvRG9jLnhtbFBLAQItABQABgAI&#10;AAAAIQDYP/032wAAAAUBAAAPAAAAAAAAAAAAAAAAAHMEAABkcnMvZG93bnJldi54bWxQSwUGAAAA&#10;AAQABADzAAAAewUAAAAA&#10;" w14:anchorId="30801505">
              <v:textbox inset=",0,,0">
                <w:txbxContent>
                  <w:p w:rsidRPr="00787414" w:rsidR="00B53EB8" w:rsidP="00787414" w:rsidRDefault="00787414" w14:paraId="3EA54154" w14:textId="7A4DAD6B">
                    <w:pPr>
                      <w:spacing w:after="0"/>
                      <w:jc w:val="center"/>
                      <w:rPr>
                        <w:rFonts w:ascii="Arial Black" w:hAnsi="Arial Black"/>
                        <w:color w:val="000000"/>
                        <w:sz w:val="20"/>
                      </w:rPr>
                    </w:pPr>
                    <w:r w:rsidRPr="00787414">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79059" w14:textId="3C5B4A8D" w:rsidR="004266E2" w:rsidRDefault="00426733">
    <w:pPr>
      <w:pStyle w:val="Footer"/>
    </w:pPr>
    <w:r>
      <w:rPr>
        <w:noProof/>
        <w:lang w:eastAsia="en-AU"/>
        <w14:ligatures w14:val="none"/>
      </w:rPr>
      <mc:AlternateContent>
        <mc:Choice Requires="wps">
          <w:drawing>
            <wp:anchor distT="0" distB="0" distL="0" distR="0" simplePos="0" relativeHeight="251658251" behindDoc="0" locked="0" layoutInCell="1" allowOverlap="1" wp14:anchorId="1547DB31" wp14:editId="0251F003">
              <wp:simplePos x="635" y="635"/>
              <wp:positionH relativeFrom="page">
                <wp:align>center</wp:align>
              </wp:positionH>
              <wp:positionV relativeFrom="page">
                <wp:align>bottom</wp:align>
              </wp:positionV>
              <wp:extent cx="656590" cy="369570"/>
              <wp:effectExtent l="0" t="0" r="10160" b="0"/>
              <wp:wrapNone/>
              <wp:docPr id="1401105357"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70537D9" w14:textId="6E3C3C09" w:rsidR="00426733" w:rsidRPr="00426733" w:rsidRDefault="00426733" w:rsidP="00426733">
                          <w:pPr>
                            <w:spacing w:after="0"/>
                            <w:rPr>
                              <w:rFonts w:ascii="Arial Black" w:eastAsia="Arial Black" w:hAnsi="Arial Black" w:cs="Arial Black"/>
                              <w:noProof/>
                              <w:color w:val="000000"/>
                              <w:sz w:val="20"/>
                            </w:rPr>
                          </w:pPr>
                          <w:r w:rsidRPr="00426733">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14="http://schemas.microsoft.com/office/drawing/2010/main" xmlns:aclsh="http://schemas.microsoft.com/office/drawing/2020/classificationShape" xmlns:a="http://schemas.openxmlformats.org/drawingml/2006/main">
          <w:pict>
            <v:shapetype id="_x0000_t202" coordsize="21600,21600" o:spt="202" path="m,l,21600r21600,l21600,xe" w14:anchorId="1547DB31">
              <v:stroke joinstyle="miter"/>
              <v:path gradientshapeok="t" o:connecttype="rect"/>
            </v:shapetype>
            <v:shape id="Text Box 8" style="position:absolute;margin-left:0;margin-top:0;width:51.7pt;height:29.1pt;z-index:251658251;visibility:visible;mso-wrap-style:none;mso-wrap-distance-left:0;mso-wrap-distance-top:0;mso-wrap-distance-right:0;mso-wrap-distance-bottom:0;mso-position-horizontal:center;mso-position-horizontal-relative:page;mso-position-vertical:bottom;mso-position-vertical-relative:page;v-text-anchor:bottom"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RzGJ9g8CAAAc&#10;BAAADgAAAAAAAAAAAAAAAAAuAgAAZHJzL2Uyb0RvYy54bWxQSwECLQAUAAYACAAAACEA6xtVFNoA&#10;AAAEAQAADwAAAAAAAAAAAAAAAABpBAAAZHJzL2Rvd25yZXYueG1sUEsFBgAAAAAEAAQA8wAAAHAF&#10;AAAAAA==&#10;">
              <v:textbox style="mso-fit-shape-to-text:t" inset="0,0,0,15pt">
                <w:txbxContent>
                  <w:p w:rsidRPr="00426733" w:rsidR="00426733" w:rsidP="00426733" w:rsidRDefault="00426733" w14:paraId="070537D9" w14:textId="6E3C3C09">
                    <w:pPr>
                      <w:spacing w:after="0"/>
                      <w:rPr>
                        <w:rFonts w:ascii="Arial Black" w:hAnsi="Arial Black" w:eastAsia="Arial Black" w:cs="Arial Black"/>
                        <w:noProof/>
                        <w:color w:val="000000"/>
                        <w:sz w:val="20"/>
                      </w:rPr>
                    </w:pPr>
                    <w:r w:rsidRPr="00426733">
                      <w:rPr>
                        <w:rFonts w:ascii="Arial Black" w:hAnsi="Arial Black" w:eastAsia="Arial Black" w:cs="Arial Black"/>
                        <w:noProof/>
                        <w:color w:val="000000"/>
                        <w:sz w:val="20"/>
                      </w:rPr>
                      <w:t>OFFICIAL</w:t>
                    </w:r>
                  </w:p>
                </w:txbxContent>
              </v:textbox>
              <w10:wrap anchorx="page" anchory="page"/>
            </v:shape>
          </w:pict>
        </mc:Fallback>
      </mc:AlternateContent>
    </w:r>
    <w:r w:rsidR="004266E2">
      <w:rPr>
        <w:noProof/>
        <w:lang w:eastAsia="en-AU"/>
      </w:rPr>
      <mc:AlternateContent>
        <mc:Choice Requires="wps">
          <w:drawing>
            <wp:anchor distT="0" distB="0" distL="114300" distR="114300" simplePos="0" relativeHeight="251658242" behindDoc="0" locked="0" layoutInCell="0" allowOverlap="1" wp14:anchorId="575F2631" wp14:editId="78490F99">
              <wp:simplePos x="0" y="0"/>
              <wp:positionH relativeFrom="page">
                <wp:posOffset>0</wp:posOffset>
              </wp:positionH>
              <wp:positionV relativeFrom="page">
                <wp:posOffset>10189210</wp:posOffset>
              </wp:positionV>
              <wp:extent cx="7560310" cy="311785"/>
              <wp:effectExtent l="0" t="0" r="0" b="12065"/>
              <wp:wrapNone/>
              <wp:docPr id="6" name="Text Box 6"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270E56" w14:textId="77777777" w:rsidR="004266E2" w:rsidRPr="002C5B7C" w:rsidRDefault="004266E2"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xmlns:a14="http://schemas.microsoft.com/office/drawing/2010/main" xmlns:aclsh="http://schemas.microsoft.com/office/drawing/2020/classificationShape" xmlns:a="http://schemas.openxmlformats.org/drawingml/2006/main">
          <w:pict>
            <v:shape id="Text Box 6" style="position:absolute;margin-left:0;margin-top:802.3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OddAndEven&quot;,&quot;Section&quot;:3,&quot;Top&quot;:0.0,&quot;Left&quot;:0.0}" o:spid="_x0000_s1031"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Okuf7IXAgAAKwQAAA4AAAAAAAAAAAAAAAAALgIAAGRycy9lMm9Eb2MueG1sUEsBAi0AFAAG&#10;AAgAAAAhAEgNXprfAAAACwEAAA8AAAAAAAAAAAAAAAAAcQQAAGRycy9kb3ducmV2LnhtbFBLBQYA&#10;AAAABAAEAPMAAAB9BQAAAAA=&#10;" w14:anchorId="575F2631">
              <v:textbox inset=",0,,0">
                <w:txbxContent>
                  <w:p w:rsidRPr="002C5B7C" w:rsidR="004266E2" w:rsidP="002C5B7C" w:rsidRDefault="004266E2" w14:paraId="4D270E56" w14:textId="77777777">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48C50" w14:textId="43B226EC" w:rsidR="004266E2" w:rsidRDefault="008D1630" w:rsidP="00DC00C1">
    <w:pPr>
      <w:pStyle w:val="Footer"/>
      <w:tabs>
        <w:tab w:val="left" w:pos="3667"/>
      </w:tabs>
    </w:pPr>
    <w:r>
      <w:rPr>
        <w:noProof/>
      </w:rPr>
      <mc:AlternateContent>
        <mc:Choice Requires="wps">
          <w:drawing>
            <wp:anchor distT="0" distB="0" distL="114300" distR="114300" simplePos="0" relativeHeight="251658247" behindDoc="0" locked="0" layoutInCell="0" allowOverlap="1" wp14:anchorId="767610B0" wp14:editId="16C7CE64">
              <wp:simplePos x="0" y="0"/>
              <wp:positionH relativeFrom="page">
                <wp:align>center</wp:align>
              </wp:positionH>
              <wp:positionV relativeFrom="page">
                <wp:align>bottom</wp:align>
              </wp:positionV>
              <wp:extent cx="7772400" cy="502285"/>
              <wp:effectExtent l="0" t="0" r="0" b="12065"/>
              <wp:wrapNone/>
              <wp:docPr id="34" name="Text Box 34" descr="{&quot;HashCode&quot;:904758361,&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AAE2A9" w14:textId="6DF3760D" w:rsidR="008D1630" w:rsidRPr="00F5074C" w:rsidRDefault="00F5074C" w:rsidP="00F5074C">
                          <w:pPr>
                            <w:spacing w:after="0"/>
                            <w:jc w:val="center"/>
                            <w:rPr>
                              <w:rFonts w:ascii="Arial Black" w:hAnsi="Arial Black"/>
                              <w:color w:val="000000"/>
                              <w:sz w:val="20"/>
                            </w:rPr>
                          </w:pPr>
                          <w:r w:rsidRPr="00F5074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a="http://schemas.openxmlformats.org/drawingml/2006/main">
          <w:pict>
            <v:shapetype id="_x0000_t202" coordsize="21600,21600" o:spt="202" path="m,l,21600r21600,l21600,xe" w14:anchorId="767610B0">
              <v:stroke joinstyle="miter"/>
              <v:path gradientshapeok="t" o:connecttype="rect"/>
            </v:shapetype>
            <v:shape id="Text Box 34" style="position:absolute;margin-left:0;margin-top:0;width:612pt;height:39.55pt;z-index:251658247;visibility:visible;mso-wrap-style:square;mso-wrap-distance-left:9pt;mso-wrap-distance-top:0;mso-wrap-distance-right:9pt;mso-wrap-distance-bottom:0;mso-position-horizontal:center;mso-position-horizontal-relative:page;mso-position-vertical:bottom;mso-position-vertical-relative:page;v-text-anchor:middle" alt="{&quot;HashCode&quot;:904758361,&quot;Height&quot;:9999999.0,&quot;Width&quot;:9999999.0,&quot;Placement&quot;:&quot;Footer&quot;,&quot;Index&quot;:&quot;Primary&quot;,&quot;Section&quot;:5,&quot;Top&quot;:0.0,&quot;Left&quot;:0.0}" o:spid="_x0000_s1032"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QC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f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ImulAIYAgAALQQAAA4AAAAAAAAAAAAAAAAALgIAAGRycy9lMm9Eb2MueG1sUEsBAi0AFAAGAAgA&#10;AAAhANg//TfbAAAABQEAAA8AAAAAAAAAAAAAAAAAcgQAAGRycy9kb3ducmV2LnhtbFBLBQYAAAAA&#10;BAAEAPMAAAB6BQAAAAA=&#10;">
              <v:textbox inset=",0,,0">
                <w:txbxContent>
                  <w:p w:rsidRPr="00F5074C" w:rsidR="008D1630" w:rsidP="00F5074C" w:rsidRDefault="00F5074C" w14:paraId="0EAAE2A9" w14:textId="6DF3760D">
                    <w:pPr>
                      <w:spacing w:after="0"/>
                      <w:jc w:val="center"/>
                      <w:rPr>
                        <w:rFonts w:ascii="Arial Black" w:hAnsi="Arial Black"/>
                        <w:color w:val="000000"/>
                        <w:sz w:val="20"/>
                      </w:rPr>
                    </w:pPr>
                    <w:r w:rsidRPr="00F5074C">
                      <w:rPr>
                        <w:rFonts w:ascii="Arial Black" w:hAnsi="Arial Black"/>
                        <w:color w:val="000000"/>
                        <w:sz w:val="20"/>
                      </w:rPr>
                      <w:t>OFFICIAL</w:t>
                    </w:r>
                  </w:p>
                </w:txbxContent>
              </v:textbox>
              <w10:wrap anchorx="page" anchory="page"/>
            </v:shape>
          </w:pict>
        </mc:Fallback>
      </mc:AlternateContent>
    </w:r>
    <w:r w:rsidR="007D3070">
      <w:rPr>
        <w:noProof/>
      </w:rPr>
      <mc:AlternateContent>
        <mc:Choice Requires="wps">
          <w:drawing>
            <wp:anchor distT="0" distB="0" distL="114300" distR="114300" simplePos="0" relativeHeight="251658246" behindDoc="0" locked="0" layoutInCell="0" allowOverlap="1" wp14:anchorId="68C17A43" wp14:editId="1E95AB93">
              <wp:simplePos x="0" y="0"/>
              <wp:positionH relativeFrom="page">
                <wp:align>center</wp:align>
              </wp:positionH>
              <wp:positionV relativeFrom="page">
                <wp:align>bottom</wp:align>
              </wp:positionV>
              <wp:extent cx="7772400" cy="502285"/>
              <wp:effectExtent l="0" t="0" r="0" b="12065"/>
              <wp:wrapNone/>
              <wp:docPr id="30" name="Text Box 30" descr="{&quot;HashCode&quot;:904758361,&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06905E" w14:textId="16F0E941" w:rsidR="007D3070" w:rsidRPr="007D3070" w:rsidRDefault="007D3070" w:rsidP="007D3070">
                          <w:pPr>
                            <w:spacing w:after="0"/>
                            <w:jc w:val="center"/>
                            <w:rPr>
                              <w:rFonts w:ascii="Arial Black" w:hAnsi="Arial Black"/>
                              <w:color w:val="000000"/>
                              <w:sz w:val="20"/>
                            </w:rPr>
                          </w:pPr>
                          <w:r w:rsidRPr="007D307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a="http://schemas.openxmlformats.org/drawingml/2006/main">
          <w:pict>
            <v:shape id="Text Box 30" style="position:absolute;margin-left:0;margin-top:0;width:612pt;height:39.55pt;z-index:251658246;visibility:visible;mso-wrap-style:square;mso-wrap-distance-left:9pt;mso-wrap-distance-top:0;mso-wrap-distance-right:9pt;mso-wrap-distance-bottom:0;mso-position-horizontal:center;mso-position-horizontal-relative:page;mso-position-vertical:bottom;mso-position-vertical-relative:page;v-text-anchor:middle" alt="{&quot;HashCode&quot;:904758361,&quot;Height&quot;:9999999.0,&quot;Width&quot;:9999999.0,&quot;Placement&quot;:&quot;Footer&quot;,&quot;Index&quot;:&quot;Primary&quot;,&quot;Section&quot;:5,&quot;Top&quot;:0.0,&quot;Left&quot;:0.0}" o:spid="_x0000_s1033"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S9r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Rxr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ARZL2sYAgAALQQAAA4AAAAAAAAAAAAAAAAALgIAAGRycy9lMm9Eb2MueG1sUEsBAi0AFAAGAAgA&#10;AAAhANg//TfbAAAABQEAAA8AAAAAAAAAAAAAAAAAcgQAAGRycy9kb3ducmV2LnhtbFBLBQYAAAAA&#10;BAAEAPMAAAB6BQAAAAA=&#10;" w14:anchorId="68C17A43">
              <v:textbox inset=",0,,0">
                <w:txbxContent>
                  <w:p w:rsidRPr="007D3070" w:rsidR="007D3070" w:rsidP="007D3070" w:rsidRDefault="007D3070" w14:paraId="5806905E" w14:textId="16F0E941">
                    <w:pPr>
                      <w:spacing w:after="0"/>
                      <w:jc w:val="center"/>
                      <w:rPr>
                        <w:rFonts w:ascii="Arial Black" w:hAnsi="Arial Black"/>
                        <w:color w:val="000000"/>
                        <w:sz w:val="20"/>
                      </w:rPr>
                    </w:pPr>
                    <w:r w:rsidRPr="007D3070">
                      <w:rPr>
                        <w:rFonts w:ascii="Arial Black" w:hAnsi="Arial Black"/>
                        <w:color w:val="000000"/>
                        <w:sz w:val="20"/>
                      </w:rPr>
                      <w:t>OFFICIAL</w:t>
                    </w:r>
                  </w:p>
                </w:txbxContent>
              </v:textbox>
              <w10:wrap anchorx="page" anchory="page"/>
            </v:shape>
          </w:pict>
        </mc:Fallback>
      </mc:AlternateContent>
    </w:r>
    <w:r w:rsidR="00E22CA3">
      <w:rPr>
        <w:noProof/>
      </w:rPr>
      <mc:AlternateContent>
        <mc:Choice Requires="wps">
          <w:drawing>
            <wp:anchor distT="0" distB="0" distL="114300" distR="114300" simplePos="0" relativeHeight="251658245" behindDoc="0" locked="0" layoutInCell="0" allowOverlap="1" wp14:anchorId="3F0C72F6" wp14:editId="14F831D1">
              <wp:simplePos x="0" y="0"/>
              <wp:positionH relativeFrom="page">
                <wp:align>center</wp:align>
              </wp:positionH>
              <wp:positionV relativeFrom="page">
                <wp:align>bottom</wp:align>
              </wp:positionV>
              <wp:extent cx="7772400" cy="502285"/>
              <wp:effectExtent l="0" t="0" r="0" b="12065"/>
              <wp:wrapNone/>
              <wp:docPr id="23" name="Text Box 23" descr="{&quot;HashCode&quot;:904758361,&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3210C8" w14:textId="41E2807A" w:rsidR="00E22CA3" w:rsidRPr="00AC0229" w:rsidRDefault="00E22CA3" w:rsidP="00AC0229">
                          <w:pPr>
                            <w:spacing w:after="0"/>
                            <w:jc w:val="center"/>
                            <w:rPr>
                              <w:rFonts w:ascii="Arial Black" w:hAnsi="Arial Black"/>
                              <w:color w:val="000000"/>
                              <w:sz w:val="20"/>
                            </w:rPr>
                          </w:pPr>
                          <w:r w:rsidRPr="00AC0229">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a="http://schemas.openxmlformats.org/drawingml/2006/main">
          <w:pict>
            <v:shape id="Text Box 23" style="position:absolute;margin-left:0;margin-top:0;width:612pt;height:39.55pt;z-index:251658245;visibility:visible;mso-wrap-style:square;mso-wrap-distance-left:9pt;mso-wrap-distance-top:0;mso-wrap-distance-right:9pt;mso-wrap-distance-bottom:0;mso-position-horizontal:center;mso-position-horizontal-relative:page;mso-position-vertical:bottom;mso-position-vertical-relative:page;v-text-anchor:middle" alt="{&quot;HashCode&quot;:904758361,&quot;Height&quot;:9999999.0,&quot;Width&quot;:9999999.0,&quot;Placement&quot;:&quot;Footer&quot;,&quot;Index&quot;:&quot;Primary&quot;,&quot;Section&quot;:5,&quot;Top&quot;:0.0,&quot;Left&quot;:0.0}" o:spid="_x0000_s1034"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AMKUBXGQIAAC0EAAAOAAAAAAAAAAAAAAAAAC4CAABkcnMvZTJvRG9jLnhtbFBLAQItABQABgAI&#10;AAAAIQDYP/032wAAAAUBAAAPAAAAAAAAAAAAAAAAAHMEAABkcnMvZG93bnJldi54bWxQSwUGAAAA&#10;AAQABADzAAAAewUAAAAA&#10;" w14:anchorId="3F0C72F6">
              <v:textbox inset=",0,,0">
                <w:txbxContent>
                  <w:p w:rsidRPr="00AC0229" w:rsidR="00E22CA3" w:rsidP="00AC0229" w:rsidRDefault="00E22CA3" w14:paraId="7C3210C8" w14:textId="41E2807A">
                    <w:pPr>
                      <w:spacing w:after="0"/>
                      <w:jc w:val="center"/>
                      <w:rPr>
                        <w:rFonts w:ascii="Arial Black" w:hAnsi="Arial Black"/>
                        <w:color w:val="000000"/>
                        <w:sz w:val="20"/>
                      </w:rPr>
                    </w:pPr>
                    <w:r w:rsidRPr="00AC0229">
                      <w:rPr>
                        <w:rFonts w:ascii="Arial Black" w:hAnsi="Arial Black"/>
                        <w:color w:val="000000"/>
                        <w:sz w:val="20"/>
                      </w:rPr>
                      <w:t>OFFICIAL</w:t>
                    </w:r>
                  </w:p>
                </w:txbxContent>
              </v:textbox>
              <w10:wrap anchorx="page" anchory="page"/>
            </v:shape>
          </w:pict>
        </mc:Fallback>
      </mc:AlternateContent>
    </w:r>
    <w:r w:rsidR="00AB3ECC">
      <w:rPr>
        <w:noProof/>
      </w:rPr>
      <mc:AlternateContent>
        <mc:Choice Requires="wps">
          <w:drawing>
            <wp:anchor distT="0" distB="0" distL="114300" distR="114300" simplePos="0" relativeHeight="251658244" behindDoc="0" locked="0" layoutInCell="0" allowOverlap="1" wp14:anchorId="14B70530" wp14:editId="1693E31C">
              <wp:simplePos x="0" y="0"/>
              <wp:positionH relativeFrom="page">
                <wp:align>center</wp:align>
              </wp:positionH>
              <wp:positionV relativeFrom="page">
                <wp:align>bottom</wp:align>
              </wp:positionV>
              <wp:extent cx="7772400" cy="502285"/>
              <wp:effectExtent l="0" t="0" r="0" b="12065"/>
              <wp:wrapNone/>
              <wp:docPr id="22" name="Text Box 22" descr="{&quot;HashCode&quot;:904758361,&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88695D" w14:textId="53C3DB9D" w:rsidR="00AB3ECC" w:rsidRPr="00AB3ECC" w:rsidRDefault="00AB3ECC" w:rsidP="00AB3ECC">
                          <w:pPr>
                            <w:spacing w:after="0"/>
                            <w:jc w:val="center"/>
                            <w:rPr>
                              <w:rFonts w:ascii="Arial Black" w:hAnsi="Arial Black"/>
                              <w:color w:val="000000"/>
                              <w:sz w:val="20"/>
                            </w:rPr>
                          </w:pPr>
                          <w:r w:rsidRPr="00AB3EC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a="http://schemas.openxmlformats.org/drawingml/2006/main">
          <w:pict>
            <v:shape id="Text Box 22" style="position:absolute;margin-left:0;margin-top:0;width:612pt;height:39.55pt;z-index:251658244;visibility:visible;mso-wrap-style:square;mso-wrap-distance-left:9pt;mso-wrap-distance-top:0;mso-wrap-distance-right:9pt;mso-wrap-distance-bottom:0;mso-position-horizontal:center;mso-position-horizontal-relative:page;mso-position-vertical:bottom;mso-position-vertical-relative:page;v-text-anchor:middle" alt="{&quot;HashCode&quot;:904758361,&quot;Height&quot;:9999999.0,&quot;Width&quot;:9999999.0,&quot;Placement&quot;:&quot;Footer&quot;,&quot;Index&quot;:&quot;Primary&quot;,&quot;Section&quot;:4,&quot;Top&quot;:0.0,&quot;Left&quot;:0.0}" o:spid="_x0000_s1035"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vs+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Vk+mdzMYpns8rd1PnwXoEk0SuqQloQW&#10;O6x96FOHlNjMwKpRKlGjDGlLevV1lqcfzhEsrgz2uMwardBtO9JUJb0d9thCdcT1HPTMe8tXDc6w&#10;Zj48M4dU49go3/CEh1SAveBkUVKD+/U3f8xHBjBKSYvSKan/uWdOUKJ+GOTmdjydRq2lCxruvXc7&#10;eM1e3wOqcowPxPJkxtygBlM60G+o7mXshiFmOPYsKQ9uuNyHXsr4PrhYLlMa6sqysDYby2PxiGfE&#10;9qV7Y86eCAhI3S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B3vs+GQIAAC0EAAAOAAAAAAAAAAAAAAAAAC4CAABkcnMvZTJvRG9jLnhtbFBLAQItABQABgAI&#10;AAAAIQDYP/032wAAAAUBAAAPAAAAAAAAAAAAAAAAAHMEAABkcnMvZG93bnJldi54bWxQSwUGAAAA&#10;AAQABADzAAAAewUAAAAA&#10;" w14:anchorId="14B70530">
              <v:textbox inset=",0,,0">
                <w:txbxContent>
                  <w:p w:rsidRPr="00AB3ECC" w:rsidR="00AB3ECC" w:rsidP="00AB3ECC" w:rsidRDefault="00AB3ECC" w14:paraId="0988695D" w14:textId="53C3DB9D">
                    <w:pPr>
                      <w:spacing w:after="0"/>
                      <w:jc w:val="center"/>
                      <w:rPr>
                        <w:rFonts w:ascii="Arial Black" w:hAnsi="Arial Black"/>
                        <w:color w:val="000000"/>
                        <w:sz w:val="20"/>
                      </w:rPr>
                    </w:pPr>
                    <w:r w:rsidRPr="00AB3ECC">
                      <w:rPr>
                        <w:rFonts w:ascii="Arial Black" w:hAnsi="Arial Black"/>
                        <w:color w:val="000000"/>
                        <w:sz w:val="20"/>
                      </w:rPr>
                      <w:t>OFFICIAL</w:t>
                    </w:r>
                  </w:p>
                </w:txbxContent>
              </v:textbox>
              <w10:wrap anchorx="page" anchory="page"/>
            </v:shape>
          </w:pict>
        </mc:Fallback>
      </mc:AlternateContent>
    </w:r>
    <w:r w:rsidR="004266E2">
      <w:rPr>
        <w:noProof/>
      </w:rPr>
      <mc:AlternateContent>
        <mc:Choice Requires="wps">
          <w:drawing>
            <wp:anchor distT="0" distB="0" distL="114300" distR="114300" simplePos="0" relativeHeight="251658243" behindDoc="0" locked="0" layoutInCell="0" allowOverlap="1" wp14:anchorId="25E84CB5" wp14:editId="5BD3736D">
              <wp:simplePos x="0" y="0"/>
              <wp:positionH relativeFrom="page">
                <wp:align>center</wp:align>
              </wp:positionH>
              <wp:positionV relativeFrom="page">
                <wp:align>bottom</wp:align>
              </wp:positionV>
              <wp:extent cx="7772400" cy="502285"/>
              <wp:effectExtent l="0" t="0" r="0" b="12065"/>
              <wp:wrapNone/>
              <wp:docPr id="11" name="Text Box 11"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BC6FB0" w14:textId="77777777" w:rsidR="004266E2" w:rsidRPr="00787414" w:rsidRDefault="004266E2" w:rsidP="00787414">
                          <w:pPr>
                            <w:spacing w:after="0"/>
                            <w:jc w:val="center"/>
                            <w:rPr>
                              <w:rFonts w:ascii="Arial Black" w:hAnsi="Arial Black"/>
                              <w:color w:val="000000"/>
                              <w:sz w:val="20"/>
                            </w:rPr>
                          </w:pPr>
                          <w:r w:rsidRPr="0078741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a="http://schemas.openxmlformats.org/drawingml/2006/main">
          <w:pict>
            <v:shape id="Text Box 11" style="position:absolute;margin-left:0;margin-top:0;width:612pt;height:39.55pt;z-index:251658243;visibility:visible;mso-wrap-style:square;mso-wrap-distance-left:9pt;mso-wrap-distance-top:0;mso-wrap-distance-right:9pt;mso-wrap-distance-bottom:0;mso-position-horizontal:center;mso-position-horizontal-relative:page;mso-position-vertical:bottom;mso-position-vertical-relative:page;v-text-anchor:middle" alt="{&quot;HashCode&quot;:904758361,&quot;Height&quot;:9999999.0,&quot;Width&quot;:9999999.0,&quot;Placement&quot;:&quot;Footer&quot;,&quot;Index&quot;:&quot;Primary&quot;,&quot;Section&quot;:3,&quot;Top&quot;:0.0,&quot;Left&quot;:0.0}" o:spid="_x0000_s103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P9F1c0YAgAALgQAAA4AAAAAAAAAAAAAAAAALgIAAGRycy9lMm9Eb2MueG1sUEsBAi0AFAAGAAgA&#10;AAAhANg//TfbAAAABQEAAA8AAAAAAAAAAAAAAAAAcgQAAGRycy9kb3ducmV2LnhtbFBLBQYAAAAA&#10;BAAEAPMAAAB6BQAAAAA=&#10;" w14:anchorId="25E84CB5">
              <v:textbox inset=",0,,0">
                <w:txbxContent>
                  <w:p w:rsidRPr="00787414" w:rsidR="004266E2" w:rsidP="00787414" w:rsidRDefault="004266E2" w14:paraId="21BC6FB0" w14:textId="77777777">
                    <w:pPr>
                      <w:spacing w:after="0"/>
                      <w:jc w:val="center"/>
                      <w:rPr>
                        <w:rFonts w:ascii="Arial Black" w:hAnsi="Arial Black"/>
                        <w:color w:val="000000"/>
                        <w:sz w:val="20"/>
                      </w:rPr>
                    </w:pPr>
                    <w:r w:rsidRPr="00787414">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2843F" w14:textId="63A1B857" w:rsidR="00C45CC1" w:rsidRDefault="00426733">
    <w:pPr>
      <w:pStyle w:val="Footer"/>
    </w:pPr>
    <w:r>
      <w:rPr>
        <w:noProof/>
        <w14:ligatures w14:val="none"/>
      </w:rPr>
      <mc:AlternateContent>
        <mc:Choice Requires="wps">
          <w:drawing>
            <wp:anchor distT="0" distB="0" distL="0" distR="0" simplePos="0" relativeHeight="251658250" behindDoc="0" locked="0" layoutInCell="1" allowOverlap="1" wp14:anchorId="4E29CC61" wp14:editId="4DAAF8CF">
              <wp:simplePos x="635" y="635"/>
              <wp:positionH relativeFrom="page">
                <wp:align>center</wp:align>
              </wp:positionH>
              <wp:positionV relativeFrom="page">
                <wp:align>bottom</wp:align>
              </wp:positionV>
              <wp:extent cx="656590" cy="369570"/>
              <wp:effectExtent l="0" t="0" r="10160" b="0"/>
              <wp:wrapNone/>
              <wp:docPr id="1687193482"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7C3C2A7" w14:textId="6C0F564F" w:rsidR="00426733" w:rsidRPr="00426733" w:rsidRDefault="00426733" w:rsidP="00426733">
                          <w:pPr>
                            <w:spacing w:after="0"/>
                            <w:rPr>
                              <w:rFonts w:ascii="Arial Black" w:eastAsia="Arial Black" w:hAnsi="Arial Black" w:cs="Arial Black"/>
                              <w:noProof/>
                              <w:color w:val="000000"/>
                              <w:sz w:val="20"/>
                            </w:rPr>
                          </w:pPr>
                          <w:r w:rsidRPr="00426733">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v:shapetype id="_x0000_t202" coordsize="21600,21600" o:spt="202" path="m,l,21600r21600,l21600,xe" w14:anchorId="4E29CC61">
              <v:stroke joinstyle="miter"/>
              <v:path gradientshapeok="t" o:connecttype="rect"/>
            </v:shapetype>
            <v:shape id="_x0000_s1037" style="position:absolute;margin-left:0;margin-top:0;width:51.7pt;height:29.1pt;z-index:251658250;visibility:visible;mso-wrap-style:none;mso-wrap-distance-left:0;mso-wrap-distance-top:0;mso-wrap-distance-right:0;mso-wrap-distance-bottom:0;mso-position-horizontal:center;mso-position-horizontal-relative:page;mso-position-vertical:bottom;mso-position-vertical-relative:page;v-text-anchor:bottom"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i1Dg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hbKo7YytKJcGfkqkbvtXD+SVgwjHGh&#10;Wv+Io2yoyzmdLc4qsr/e8od8AI8oZx0Uk3MNSXPW/NAgJIhrMOxgbKMxnqWTFHG9b+8IOhzjSRgZ&#10;TXitbwaztNS+QM/L0AghoSXa5Xw7mHf+JF28B6mWy5gEHRnh13pjZCgd8ApgPvcvwpoz4h5UPdAg&#10;J5G9Av6UG246s9x7wB9ZCdiegDxDDg1Gss7vJYj8z/+YdX3Vi9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ulKi1DgIAAB0E&#10;AAAOAAAAAAAAAAAAAAAAAC4CAABkcnMvZTJvRG9jLnhtbFBLAQItABQABgAIAAAAIQDrG1UU2gAA&#10;AAQBAAAPAAAAAAAAAAAAAAAAAGgEAABkcnMvZG93bnJldi54bWxQSwUGAAAAAAQABADzAAAAbwUA&#10;AAAA&#10;">
              <v:textbox style="mso-fit-shape-to-text:t" inset="0,0,0,15pt">
                <w:txbxContent>
                  <w:p w:rsidRPr="00426733" w:rsidR="00426733" w:rsidP="00426733" w:rsidRDefault="00426733" w14:paraId="37C3C2A7" w14:textId="6C0F564F">
                    <w:pPr>
                      <w:spacing w:after="0"/>
                      <w:rPr>
                        <w:rFonts w:ascii="Arial Black" w:hAnsi="Arial Black" w:eastAsia="Arial Black" w:cs="Arial Black"/>
                        <w:noProof/>
                        <w:color w:val="000000"/>
                        <w:sz w:val="20"/>
                      </w:rPr>
                    </w:pPr>
                    <w:r w:rsidRPr="00426733">
                      <w:rPr>
                        <w:rFonts w:ascii="Arial Black" w:hAnsi="Arial Black" w:eastAsia="Arial Black" w:cs="Arial Black"/>
                        <w:noProof/>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13C687" w14:textId="77777777" w:rsidR="00D32012" w:rsidRDefault="00D32012" w:rsidP="00207717">
      <w:pPr>
        <w:spacing w:before="120"/>
      </w:pPr>
      <w:r>
        <w:separator/>
      </w:r>
    </w:p>
  </w:footnote>
  <w:footnote w:type="continuationSeparator" w:id="0">
    <w:p w14:paraId="05479329" w14:textId="77777777" w:rsidR="00D32012" w:rsidRDefault="00D32012">
      <w:r>
        <w:continuationSeparator/>
      </w:r>
    </w:p>
    <w:p w14:paraId="25E54D4F" w14:textId="77777777" w:rsidR="00D32012" w:rsidRDefault="00D32012"/>
  </w:footnote>
  <w:footnote w:type="continuationNotice" w:id="1">
    <w:p w14:paraId="18A66121" w14:textId="77777777" w:rsidR="00D32012" w:rsidRDefault="00D32012">
      <w:pPr>
        <w:spacing w:after="0" w:line="240" w:lineRule="auto"/>
      </w:pPr>
    </w:p>
  </w:footnote>
  <w:footnote w:id="2">
    <w:p w14:paraId="2E7B74E8" w14:textId="1B6D385B" w:rsidR="004F0F12" w:rsidRPr="00C927DB" w:rsidRDefault="004F0F12" w:rsidP="004F0F12">
      <w:pPr>
        <w:pStyle w:val="EndnoteText"/>
        <w:rPr>
          <w:sz w:val="20"/>
          <w:szCs w:val="20"/>
        </w:rPr>
      </w:pPr>
      <w:r w:rsidRPr="008910EE">
        <w:rPr>
          <w:rStyle w:val="FootnoteReference"/>
        </w:rPr>
        <w:footnoteRef/>
      </w:r>
      <w:r w:rsidRPr="00B83543">
        <w:rPr>
          <w:rStyle w:val="FootnoteTextChar"/>
        </w:rPr>
        <w:t xml:space="preserve"> </w:t>
      </w:r>
      <w:r w:rsidR="00B91DAE">
        <w:rPr>
          <w:rStyle w:val="FootnoteTextChar"/>
        </w:rPr>
        <w:t>As well as</w:t>
      </w:r>
      <w:r w:rsidRPr="00B83543">
        <w:rPr>
          <w:rStyle w:val="FootnoteTextChar"/>
        </w:rPr>
        <w:t xml:space="preserve"> the Victorian community as a whole, </w:t>
      </w:r>
      <w:r w:rsidR="00B91DAE">
        <w:rPr>
          <w:rStyle w:val="FootnoteTextChar"/>
        </w:rPr>
        <w:t>the department</w:t>
      </w:r>
      <w:r w:rsidR="00B91DAE" w:rsidRPr="00B83543">
        <w:rPr>
          <w:rStyle w:val="FootnoteTextChar"/>
        </w:rPr>
        <w:t xml:space="preserve"> </w:t>
      </w:r>
      <w:r w:rsidRPr="00B83543">
        <w:rPr>
          <w:rStyle w:val="FootnoteTextChar"/>
        </w:rPr>
        <w:t>works with communities including women, culturally diverse people, LGBTQ</w:t>
      </w:r>
      <w:r w:rsidR="00622FA5">
        <w:rPr>
          <w:rStyle w:val="FootnoteTextChar"/>
        </w:rPr>
        <w:t>I</w:t>
      </w:r>
      <w:r w:rsidR="000934B4">
        <w:rPr>
          <w:rStyle w:val="FootnoteTextChar"/>
        </w:rPr>
        <w:t>A</w:t>
      </w:r>
      <w:r w:rsidRPr="00B83543">
        <w:rPr>
          <w:rStyle w:val="FootnoteTextChar"/>
        </w:rPr>
        <w:t>+ communities, Aboriginal Victorians, veterans, seniors, youth, people with disability, survivors of institutional care and abuse, victim-survivors of family violence and more.</w:t>
      </w:r>
    </w:p>
  </w:footnote>
  <w:footnote w:id="3">
    <w:p w14:paraId="4B41F3AE" w14:textId="6C54BD70" w:rsidR="6501EB10" w:rsidRDefault="6501EB10" w:rsidP="6501EB10">
      <w:pPr>
        <w:pStyle w:val="FootnoteText"/>
      </w:pPr>
      <w:r w:rsidRPr="6501EB10">
        <w:rPr>
          <w:rStyle w:val="FootnoteReference"/>
        </w:rPr>
        <w:footnoteRef/>
      </w:r>
      <w:r>
        <w:t xml:space="preserve"> Framework for trauma</w:t>
      </w:r>
      <w:r w:rsidR="007C384B">
        <w:t>-</w:t>
      </w:r>
      <w:r>
        <w:t xml:space="preserve">informed practice, </w:t>
      </w:r>
      <w:r w:rsidR="007C384B">
        <w:t>s</w:t>
      </w:r>
      <w:r>
        <w:t>upporting children, young people and their families</w:t>
      </w:r>
      <w:r w:rsidR="007C384B">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14D26B9B" w14:paraId="7F9A24BB" w14:textId="77777777" w:rsidTr="14D26B9B">
      <w:trPr>
        <w:trHeight w:val="300"/>
      </w:trPr>
      <w:tc>
        <w:tcPr>
          <w:tcW w:w="3095" w:type="dxa"/>
        </w:tcPr>
        <w:p w14:paraId="3C10EB26" w14:textId="570D1429" w:rsidR="14D26B9B" w:rsidRDefault="14D26B9B" w:rsidP="14D26B9B">
          <w:pPr>
            <w:pStyle w:val="Header"/>
            <w:ind w:left="-115"/>
          </w:pPr>
        </w:p>
      </w:tc>
      <w:tc>
        <w:tcPr>
          <w:tcW w:w="3095" w:type="dxa"/>
        </w:tcPr>
        <w:p w14:paraId="41B0913E" w14:textId="17D7EEC0" w:rsidR="14D26B9B" w:rsidRDefault="14D26B9B" w:rsidP="14D26B9B">
          <w:pPr>
            <w:pStyle w:val="Header"/>
            <w:jc w:val="center"/>
          </w:pPr>
        </w:p>
      </w:tc>
      <w:tc>
        <w:tcPr>
          <w:tcW w:w="3095" w:type="dxa"/>
        </w:tcPr>
        <w:p w14:paraId="45A28848" w14:textId="0DB4C37D" w:rsidR="14D26B9B" w:rsidRDefault="14D26B9B" w:rsidP="14D26B9B">
          <w:pPr>
            <w:pStyle w:val="Header"/>
            <w:ind w:right="-115"/>
            <w:jc w:val="right"/>
          </w:pPr>
        </w:p>
      </w:tc>
    </w:tr>
  </w:tbl>
  <w:p w14:paraId="673070C5" w14:textId="0156C5DE" w:rsidR="00B52FCF" w:rsidRDefault="00B52F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76BF9B00" w14:paraId="065181CD" w14:textId="77777777" w:rsidTr="76BF9B00">
      <w:trPr>
        <w:trHeight w:val="300"/>
      </w:trPr>
      <w:tc>
        <w:tcPr>
          <w:tcW w:w="3095" w:type="dxa"/>
        </w:tcPr>
        <w:p w14:paraId="41300FD2" w14:textId="5893AE40" w:rsidR="76BF9B00" w:rsidRDefault="76BF9B00" w:rsidP="76BF9B00">
          <w:pPr>
            <w:pStyle w:val="Header"/>
            <w:ind w:left="-115"/>
          </w:pPr>
        </w:p>
      </w:tc>
      <w:tc>
        <w:tcPr>
          <w:tcW w:w="3095" w:type="dxa"/>
        </w:tcPr>
        <w:p w14:paraId="53992AB6" w14:textId="7ADDA4F1" w:rsidR="76BF9B00" w:rsidRDefault="76BF9B00" w:rsidP="76BF9B00">
          <w:pPr>
            <w:pStyle w:val="Header"/>
            <w:jc w:val="center"/>
          </w:pPr>
        </w:p>
      </w:tc>
      <w:tc>
        <w:tcPr>
          <w:tcW w:w="3095" w:type="dxa"/>
        </w:tcPr>
        <w:p w14:paraId="06AA849F" w14:textId="6656F1A8" w:rsidR="76BF9B00" w:rsidRDefault="76BF9B00" w:rsidP="76BF9B00">
          <w:pPr>
            <w:pStyle w:val="Header"/>
            <w:ind w:right="-115"/>
            <w:jc w:val="right"/>
          </w:pPr>
        </w:p>
      </w:tc>
    </w:tr>
  </w:tbl>
  <w:p w14:paraId="2F3338F2" w14:textId="682C5BED" w:rsidR="76BF9B00" w:rsidRDefault="76BF9B00" w:rsidP="76BF9B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C09CB" w14:textId="77777777" w:rsidR="004266E2" w:rsidRDefault="004266E2">
    <w:r w:rsidRPr="00DE6C85">
      <w:rPr>
        <w:b/>
        <w:bCs/>
      </w:rPr>
      <w:fldChar w:fldCharType="begin"/>
    </w:r>
    <w:r w:rsidRPr="00DE6C85">
      <w:rPr>
        <w:bCs/>
      </w:rPr>
      <w:instrText xml:space="preserve"> PAGE </w:instrText>
    </w:r>
    <w:r w:rsidRPr="00DE6C85">
      <w:rPr>
        <w:b/>
        <w:bCs/>
      </w:rPr>
      <w:fldChar w:fldCharType="separate"/>
    </w:r>
    <w:r>
      <w:rPr>
        <w:bCs/>
      </w:rPr>
      <w:t>11</w:t>
    </w:r>
    <w:r w:rsidRPr="00DE6C85">
      <w:rPr>
        <w:b/>
        <w:bCs/>
      </w:rPr>
      <w:fldChar w:fldCharType="end"/>
    </w:r>
    <w:r>
      <w:rPr>
        <w:bCs/>
      </w:rPr>
      <w:ptab w:relativeTo="margin" w:alignment="right" w:leader="none"/>
    </w:r>
    <w:r>
      <w:t>Document title</w:t>
    </w:r>
    <w:r>
      <w:rPr>
        <w:noProof/>
      </w:rPr>
      <w:t xml:space="preserve"> </w:t>
    </w:r>
    <w:r w:rsidRPr="009C245E">
      <w:rPr>
        <w:noProof/>
      </w:rPr>
      <w:t>(use Header style)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1A414" w14:textId="3D262557" w:rsidR="004266E2" w:rsidRPr="001C7128" w:rsidRDefault="76BF9B00" w:rsidP="00F4431A">
    <w:pPr>
      <w:pStyle w:val="Header"/>
    </w:pPr>
    <w:r>
      <w:t>Housing and Homelessness Support</w:t>
    </w:r>
    <w:r w:rsidRPr="003101AD">
      <w:t xml:space="preserve"> </w:t>
    </w:r>
    <w:r w:rsidRPr="00533404">
      <w:t>Guidelines</w:t>
    </w:r>
    <w:r>
      <w:t xml:space="preserve"> 2025</w:t>
    </w:r>
  </w:p>
  <w:p w14:paraId="7AE7A4F8" w14:textId="792AEEAB" w:rsidR="004266E2" w:rsidRPr="001C7128" w:rsidRDefault="004266E2" w:rsidP="00F4431A">
    <w:pPr>
      <w:pStyle w:val="Header"/>
    </w:pPr>
    <w:r>
      <w:ptab w:relativeTo="margin" w:alignment="right" w:leader="none"/>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76BF9B00" w14:paraId="17B4C8E0" w14:textId="77777777" w:rsidTr="76BF9B00">
      <w:trPr>
        <w:trHeight w:val="300"/>
      </w:trPr>
      <w:tc>
        <w:tcPr>
          <w:tcW w:w="3095" w:type="dxa"/>
        </w:tcPr>
        <w:p w14:paraId="72FF37CE" w14:textId="00F36CCC" w:rsidR="76BF9B00" w:rsidRDefault="76BF9B00" w:rsidP="76BF9B00">
          <w:pPr>
            <w:pStyle w:val="Header"/>
            <w:ind w:left="-115"/>
          </w:pPr>
        </w:p>
      </w:tc>
      <w:tc>
        <w:tcPr>
          <w:tcW w:w="3095" w:type="dxa"/>
        </w:tcPr>
        <w:p w14:paraId="435C1D74" w14:textId="3512B220" w:rsidR="76BF9B00" w:rsidRDefault="76BF9B00" w:rsidP="76BF9B00">
          <w:pPr>
            <w:pStyle w:val="Header"/>
            <w:jc w:val="center"/>
          </w:pPr>
        </w:p>
      </w:tc>
      <w:tc>
        <w:tcPr>
          <w:tcW w:w="3095" w:type="dxa"/>
        </w:tcPr>
        <w:p w14:paraId="4B9D786D" w14:textId="06458B0C" w:rsidR="76BF9B00" w:rsidRDefault="76BF9B00" w:rsidP="76BF9B00">
          <w:pPr>
            <w:pStyle w:val="Header"/>
            <w:ind w:right="-115"/>
            <w:jc w:val="right"/>
          </w:pPr>
        </w:p>
      </w:tc>
    </w:tr>
  </w:tbl>
  <w:p w14:paraId="6C732923" w14:textId="788EC9DE" w:rsidR="76BF9B00" w:rsidRDefault="76BF9B00" w:rsidP="76BF9B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55"/>
      <w:gridCol w:w="4855"/>
      <w:gridCol w:w="4855"/>
    </w:tblGrid>
    <w:tr w:rsidR="76BF9B00" w14:paraId="690C8637" w14:textId="77777777" w:rsidTr="76BF9B00">
      <w:trPr>
        <w:trHeight w:val="300"/>
      </w:trPr>
      <w:tc>
        <w:tcPr>
          <w:tcW w:w="4855" w:type="dxa"/>
        </w:tcPr>
        <w:p w14:paraId="4305BB40" w14:textId="640E3D9C" w:rsidR="76BF9B00" w:rsidRDefault="76BF9B00" w:rsidP="76BF9B00">
          <w:pPr>
            <w:pStyle w:val="Header"/>
            <w:ind w:left="-115"/>
          </w:pPr>
        </w:p>
      </w:tc>
      <w:tc>
        <w:tcPr>
          <w:tcW w:w="4855" w:type="dxa"/>
        </w:tcPr>
        <w:p w14:paraId="62644BAD" w14:textId="64D67BAD" w:rsidR="76BF9B00" w:rsidRDefault="76BF9B00" w:rsidP="76BF9B00">
          <w:pPr>
            <w:pStyle w:val="Header"/>
            <w:jc w:val="center"/>
          </w:pPr>
        </w:p>
      </w:tc>
      <w:tc>
        <w:tcPr>
          <w:tcW w:w="4855" w:type="dxa"/>
        </w:tcPr>
        <w:p w14:paraId="25842ED6" w14:textId="19AAC530" w:rsidR="76BF9B00" w:rsidRDefault="76BF9B00" w:rsidP="76BF9B00">
          <w:pPr>
            <w:pStyle w:val="Header"/>
            <w:ind w:right="-115"/>
            <w:jc w:val="right"/>
          </w:pPr>
        </w:p>
      </w:tc>
    </w:tr>
  </w:tbl>
  <w:p w14:paraId="64FE901F" w14:textId="62D8FFE9" w:rsidR="76BF9B00" w:rsidRDefault="76BF9B00" w:rsidP="76BF9B0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76BF9B00" w14:paraId="04533CF2" w14:textId="77777777" w:rsidTr="76BF9B00">
      <w:trPr>
        <w:trHeight w:val="300"/>
      </w:trPr>
      <w:tc>
        <w:tcPr>
          <w:tcW w:w="3095" w:type="dxa"/>
        </w:tcPr>
        <w:p w14:paraId="60BEBCF5" w14:textId="764DCF25" w:rsidR="76BF9B00" w:rsidRDefault="76BF9B00" w:rsidP="76BF9B00">
          <w:pPr>
            <w:pStyle w:val="Header"/>
            <w:ind w:left="-115"/>
          </w:pPr>
        </w:p>
      </w:tc>
      <w:tc>
        <w:tcPr>
          <w:tcW w:w="3095" w:type="dxa"/>
        </w:tcPr>
        <w:p w14:paraId="7B0BAF19" w14:textId="7168A017" w:rsidR="76BF9B00" w:rsidRDefault="76BF9B00" w:rsidP="76BF9B00">
          <w:pPr>
            <w:pStyle w:val="Header"/>
            <w:jc w:val="center"/>
          </w:pPr>
        </w:p>
      </w:tc>
      <w:tc>
        <w:tcPr>
          <w:tcW w:w="3095" w:type="dxa"/>
        </w:tcPr>
        <w:p w14:paraId="04AD0BB5" w14:textId="052D735D" w:rsidR="76BF9B00" w:rsidRDefault="76BF9B00" w:rsidP="76BF9B00">
          <w:pPr>
            <w:pStyle w:val="Header"/>
            <w:ind w:right="-115"/>
            <w:jc w:val="right"/>
          </w:pPr>
        </w:p>
      </w:tc>
    </w:tr>
  </w:tbl>
  <w:p w14:paraId="7B3F4E61" w14:textId="2728C226" w:rsidR="76BF9B00" w:rsidRDefault="76BF9B00" w:rsidP="76BF9B00">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t5MbJMQ2" int2:invalidationBookmarkName="" int2:hashCode="VRd/LyDcPFdCnc" int2:id="47tdvBLx">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426A2"/>
    <w:multiLevelType w:val="multilevel"/>
    <w:tmpl w:val="FFFFFFFF"/>
    <w:styleLink w:val="Outlines"/>
    <w:lvl w:ilvl="0">
      <w:start w:val="1"/>
      <w:numFmt w:val="bullet"/>
      <w:lvlText w:val="•"/>
      <w:lvlJc w:val="left"/>
      <w:pPr>
        <w:ind w:left="284" w:hanging="284"/>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BAD2E30"/>
    <w:multiLevelType w:val="multilevel"/>
    <w:tmpl w:val="A10A987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11FE70FD"/>
    <w:multiLevelType w:val="hybridMultilevel"/>
    <w:tmpl w:val="9FD4F3E2"/>
    <w:styleLink w:val="ZZNumbersloweralph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42554C3"/>
    <w:multiLevelType w:val="hybridMultilevel"/>
    <w:tmpl w:val="1F3CC674"/>
    <w:styleLink w:val="ZZNumberslowerroman"/>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46C74FC"/>
    <w:multiLevelType w:val="hybridMultilevel"/>
    <w:tmpl w:val="6F020D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270A6080"/>
    <w:multiLevelType w:val="hybridMultilevel"/>
    <w:tmpl w:val="CED0BBAC"/>
    <w:lvl w:ilvl="0" w:tplc="30EC19B8">
      <w:start w:val="1"/>
      <w:numFmt w:val="bullet"/>
      <w:pStyle w:val="Bullet1-La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70F7BE"/>
    <w:multiLevelType w:val="hybridMultilevel"/>
    <w:tmpl w:val="77F43D3E"/>
    <w:lvl w:ilvl="0" w:tplc="05140FFA">
      <w:start w:val="1"/>
      <w:numFmt w:val="decimal"/>
      <w:lvlText w:val="%1."/>
      <w:lvlJc w:val="left"/>
      <w:pPr>
        <w:ind w:left="720" w:hanging="360"/>
      </w:pPr>
    </w:lvl>
    <w:lvl w:ilvl="1" w:tplc="34AC1420">
      <w:start w:val="1"/>
      <w:numFmt w:val="lowerLetter"/>
      <w:lvlText w:val="%2."/>
      <w:lvlJc w:val="left"/>
      <w:pPr>
        <w:ind w:left="1440" w:hanging="360"/>
      </w:pPr>
    </w:lvl>
    <w:lvl w:ilvl="2" w:tplc="664E4180">
      <w:start w:val="1"/>
      <w:numFmt w:val="lowerRoman"/>
      <w:lvlText w:val="%3."/>
      <w:lvlJc w:val="right"/>
      <w:pPr>
        <w:ind w:left="2160" w:hanging="180"/>
      </w:pPr>
    </w:lvl>
    <w:lvl w:ilvl="3" w:tplc="218A06C2">
      <w:start w:val="1"/>
      <w:numFmt w:val="decimal"/>
      <w:lvlText w:val="%4."/>
      <w:lvlJc w:val="left"/>
      <w:pPr>
        <w:ind w:left="2880" w:hanging="360"/>
      </w:pPr>
    </w:lvl>
    <w:lvl w:ilvl="4" w:tplc="7D4894E8">
      <w:start w:val="1"/>
      <w:numFmt w:val="lowerLetter"/>
      <w:lvlText w:val="%5."/>
      <w:lvlJc w:val="left"/>
      <w:pPr>
        <w:ind w:left="3600" w:hanging="360"/>
      </w:pPr>
    </w:lvl>
    <w:lvl w:ilvl="5" w:tplc="17B61312">
      <w:start w:val="1"/>
      <w:numFmt w:val="lowerRoman"/>
      <w:lvlText w:val="%6."/>
      <w:lvlJc w:val="right"/>
      <w:pPr>
        <w:ind w:left="4320" w:hanging="180"/>
      </w:pPr>
    </w:lvl>
    <w:lvl w:ilvl="6" w:tplc="EB54963C">
      <w:start w:val="1"/>
      <w:numFmt w:val="decimal"/>
      <w:lvlText w:val="%7."/>
      <w:lvlJc w:val="left"/>
      <w:pPr>
        <w:ind w:left="5040" w:hanging="360"/>
      </w:pPr>
    </w:lvl>
    <w:lvl w:ilvl="7" w:tplc="0B0AFD96">
      <w:start w:val="1"/>
      <w:numFmt w:val="lowerLetter"/>
      <w:lvlText w:val="%8."/>
      <w:lvlJc w:val="left"/>
      <w:pPr>
        <w:ind w:left="5760" w:hanging="360"/>
      </w:pPr>
    </w:lvl>
    <w:lvl w:ilvl="8" w:tplc="28DA9800">
      <w:start w:val="1"/>
      <w:numFmt w:val="lowerRoman"/>
      <w:lvlText w:val="%9."/>
      <w:lvlJc w:val="right"/>
      <w:pPr>
        <w:ind w:left="6480" w:hanging="180"/>
      </w:pPr>
    </w:lvl>
  </w:abstractNum>
  <w:abstractNum w:abstractNumId="7" w15:restartNumberingAfterBreak="0">
    <w:nsid w:val="32813B52"/>
    <w:multiLevelType w:val="multilevel"/>
    <w:tmpl w:val="0E8A2BB0"/>
    <w:lvl w:ilvl="0">
      <w:start w:val="1"/>
      <w:numFmt w:val="decimal"/>
      <w:pStyle w:val="Heading1"/>
      <w:lvlText w:val="%1"/>
      <w:lvlJc w:val="left"/>
      <w:pPr>
        <w:ind w:left="862" w:hanging="862"/>
      </w:pPr>
      <w:rPr>
        <w:rFonts w:hint="default"/>
      </w:rPr>
    </w:lvl>
    <w:lvl w:ilvl="1">
      <w:start w:val="1"/>
      <w:numFmt w:val="decimal"/>
      <w:pStyle w:val="Heading2"/>
      <w:lvlText w:val="%1.%2"/>
      <w:lvlJc w:val="left"/>
      <w:pPr>
        <w:ind w:left="862" w:hanging="862"/>
      </w:pPr>
      <w:rPr>
        <w:rFonts w:hint="default"/>
      </w:rPr>
    </w:lvl>
    <w:lvl w:ilvl="2">
      <w:start w:val="1"/>
      <w:numFmt w:val="decimal"/>
      <w:pStyle w:val="Heading3"/>
      <w:lvlText w:val="%1.%2.%3"/>
      <w:lvlJc w:val="left"/>
      <w:pPr>
        <w:ind w:left="862" w:hanging="862"/>
      </w:pPr>
    </w:lvl>
    <w:lvl w:ilvl="3">
      <w:start w:val="1"/>
      <w:numFmt w:val="decimal"/>
      <w:pStyle w:val="Heading4"/>
      <w:lvlText w:val="%1.%2.%3.%4"/>
      <w:lvlJc w:val="left"/>
      <w:pPr>
        <w:ind w:left="1854" w:hanging="862"/>
      </w:pPr>
      <w:rPr>
        <w:rFonts w:hint="default"/>
      </w:rPr>
    </w:lvl>
    <w:lvl w:ilvl="4">
      <w:start w:val="1"/>
      <w:numFmt w:val="decimal"/>
      <w:lvlText w:val="%1.%2.%3.%4.%5"/>
      <w:lvlJc w:val="left"/>
      <w:pPr>
        <w:ind w:left="862" w:hanging="862"/>
      </w:pPr>
      <w:rPr>
        <w:rFonts w:hint="default"/>
      </w:rPr>
    </w:lvl>
    <w:lvl w:ilvl="5">
      <w:start w:val="1"/>
      <w:numFmt w:val="decimal"/>
      <w:pStyle w:val="Heading6"/>
      <w:lvlText w:val="%1.%2.%3.%4.%5.%6"/>
      <w:lvlJc w:val="left"/>
      <w:pPr>
        <w:ind w:left="862" w:hanging="862"/>
      </w:pPr>
      <w:rPr>
        <w:rFonts w:hint="default"/>
      </w:rPr>
    </w:lvl>
    <w:lvl w:ilvl="6">
      <w:start w:val="1"/>
      <w:numFmt w:val="decimal"/>
      <w:pStyle w:val="Heading7"/>
      <w:lvlText w:val="%1.%2.%3.%4.%5.%6.%7"/>
      <w:lvlJc w:val="left"/>
      <w:pPr>
        <w:ind w:left="862" w:hanging="862"/>
      </w:pPr>
      <w:rPr>
        <w:rFonts w:hint="default"/>
      </w:rPr>
    </w:lvl>
    <w:lvl w:ilvl="7">
      <w:start w:val="1"/>
      <w:numFmt w:val="decimal"/>
      <w:pStyle w:val="Heading8"/>
      <w:lvlText w:val="%1.%2.%3.%4.%5.%6.%7.%8"/>
      <w:lvlJc w:val="left"/>
      <w:pPr>
        <w:ind w:left="862" w:hanging="862"/>
      </w:pPr>
      <w:rPr>
        <w:rFonts w:hint="default"/>
      </w:rPr>
    </w:lvl>
    <w:lvl w:ilvl="8">
      <w:start w:val="1"/>
      <w:numFmt w:val="decimal"/>
      <w:pStyle w:val="Heading9"/>
      <w:lvlText w:val="%1.%2.%3.%4.%5.%6.%7.%8.%9"/>
      <w:lvlJc w:val="left"/>
      <w:pPr>
        <w:ind w:left="862" w:hanging="862"/>
      </w:pPr>
      <w:rPr>
        <w:rFonts w:hint="default"/>
      </w:rPr>
    </w:lvl>
  </w:abstractNum>
  <w:abstractNum w:abstractNumId="8" w15:restartNumberingAfterBreak="0">
    <w:nsid w:val="3E6C68D4"/>
    <w:multiLevelType w:val="multilevel"/>
    <w:tmpl w:val="DDF81806"/>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b w:val="0"/>
        <w:bCs w:val="0"/>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9" w15:restartNumberingAfterBreak="0">
    <w:nsid w:val="3EC54A41"/>
    <w:multiLevelType w:val="multilevel"/>
    <w:tmpl w:val="EA56950A"/>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436A7EBB"/>
    <w:multiLevelType w:val="hybridMultilevel"/>
    <w:tmpl w:val="705E5C84"/>
    <w:styleLink w:val="ZZBullets1"/>
    <w:lvl w:ilvl="0" w:tplc="AB44D6DA">
      <w:start w:val="1"/>
      <w:numFmt w:val="decimal"/>
      <w:pStyle w:val="Appendixheading"/>
      <w:lvlText w:val="Appendix %1"/>
      <w:lvlJc w:val="left"/>
      <w:pPr>
        <w:ind w:left="1920" w:hanging="360"/>
      </w:pPr>
      <w:rPr>
        <w:specVanish w:val="0"/>
      </w:rPr>
    </w:lvl>
    <w:lvl w:ilvl="1" w:tplc="0C090019">
      <w:start w:val="1"/>
      <w:numFmt w:val="lowerLetter"/>
      <w:pStyle w:val="Appendixheading"/>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11" w15:restartNumberingAfterBreak="0">
    <w:nsid w:val="464D4527"/>
    <w:multiLevelType w:val="hybridMultilevel"/>
    <w:tmpl w:val="470C2D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4CA22124"/>
    <w:multiLevelType w:val="hybridMultilevel"/>
    <w:tmpl w:val="4D1804DC"/>
    <w:styleLink w:val="ZZNumbersdigit"/>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DBE457B"/>
    <w:multiLevelType w:val="hybridMultilevel"/>
    <w:tmpl w:val="D890CB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FF05FA0"/>
    <w:multiLevelType w:val="multilevel"/>
    <w:tmpl w:val="BCA46B6E"/>
    <w:numStyleLink w:val="TableBullets"/>
  </w:abstractNum>
  <w:abstractNum w:abstractNumId="15" w15:restartNumberingAfterBreak="0">
    <w:nsid w:val="541611C2"/>
    <w:multiLevelType w:val="multilevel"/>
    <w:tmpl w:val="CE309CD8"/>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55EC14EB"/>
    <w:multiLevelType w:val="hybridMultilevel"/>
    <w:tmpl w:val="61603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7424368"/>
    <w:multiLevelType w:val="multilevel"/>
    <w:tmpl w:val="5B1CA27C"/>
    <w:lvl w:ilvl="0">
      <w:start w:val="1"/>
      <w:numFmt w:val="decimal"/>
      <w:pStyle w:val="Letternumber"/>
      <w:lvlText w:val="%1."/>
      <w:lvlJc w:val="left"/>
      <w:pPr>
        <w:tabs>
          <w:tab w:val="num" w:pos="397"/>
        </w:tabs>
        <w:ind w:left="397" w:hanging="397"/>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5B383089"/>
    <w:multiLevelType w:val="hybridMultilevel"/>
    <w:tmpl w:val="B5B8F2E2"/>
    <w:lvl w:ilvl="0" w:tplc="55E25A92">
      <w:start w:val="1"/>
      <w:numFmt w:val="bullet"/>
      <w:pStyle w:val="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026590E"/>
    <w:multiLevelType w:val="multilevel"/>
    <w:tmpl w:val="390837DA"/>
    <w:styleLink w:val="ZZTablebullets"/>
    <w:lvl w:ilvl="0">
      <w:start w:val="1"/>
      <w:numFmt w:val="decimal"/>
      <w:lvlText w:val="%1"/>
      <w:lvlJc w:val="left"/>
      <w:pPr>
        <w:ind w:left="851" w:hanging="851"/>
      </w:pPr>
    </w:lvl>
    <w:lvl w:ilvl="1">
      <w:start w:val="1"/>
      <w:numFmt w:val="decimal"/>
      <w:lvlText w:val="%1.%2"/>
      <w:lvlJc w:val="left"/>
      <w:pPr>
        <w:ind w:left="993" w:hanging="851"/>
      </w:p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63E76C05"/>
    <w:multiLevelType w:val="hybridMultilevel"/>
    <w:tmpl w:val="957E6CD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73F30FD1"/>
    <w:multiLevelType w:val="multilevel"/>
    <w:tmpl w:val="2FE861A4"/>
    <w:styleLink w:val="ZZNumbers"/>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78F655A7"/>
    <w:multiLevelType w:val="multilevel"/>
    <w:tmpl w:val="7DD4AB4E"/>
    <w:styleLink w:val="ZZBullets"/>
    <w:lvl w:ilvl="0">
      <w:start w:val="1"/>
      <w:numFmt w:val="bullet"/>
      <w:pStyle w:val="Letterbullet"/>
      <w:lvlText w:val="•"/>
      <w:lvlJc w:val="left"/>
      <w:pPr>
        <w:ind w:left="397" w:hanging="397"/>
      </w:pPr>
      <w:rPr>
        <w:rFonts w:ascii="Calibri" w:hAnsi="Calibri"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7A183491"/>
    <w:multiLevelType w:val="multilevel"/>
    <w:tmpl w:val="BCA46B6E"/>
    <w:styleLink w:val="TableBullets"/>
    <w:lvl w:ilvl="0">
      <w:start w:val="1"/>
      <w:numFmt w:val="decimal"/>
      <w:lvlText w:val="%1."/>
      <w:lvlJc w:val="left"/>
      <w:pPr>
        <w:ind w:left="432" w:hanging="432"/>
      </w:pPr>
      <w:rPr>
        <w:rFonts w:hint="default"/>
      </w:rPr>
    </w:lvl>
    <w:lvl w:ilvl="1">
      <w:start w:val="1"/>
      <w:numFmt w:val="lowerLetter"/>
      <w:pStyle w:val="Outline-Alpha"/>
      <w:lvlText w:val="%2."/>
      <w:lvlJc w:val="left"/>
      <w:pPr>
        <w:ind w:left="864" w:hanging="432"/>
      </w:pPr>
      <w:rPr>
        <w:rFonts w:hint="default"/>
      </w:rPr>
    </w:lvl>
    <w:lvl w:ilvl="2">
      <w:start w:val="1"/>
      <w:numFmt w:val="none"/>
      <w:lvlText w:val="%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F484199"/>
    <w:multiLevelType w:val="hybridMultilevel"/>
    <w:tmpl w:val="B016D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19508440">
    <w:abstractNumId w:val="9"/>
  </w:num>
  <w:num w:numId="2" w16cid:durableId="352466042">
    <w:abstractNumId w:val="22"/>
  </w:num>
  <w:num w:numId="3" w16cid:durableId="1474954037">
    <w:abstractNumId w:val="10"/>
  </w:num>
  <w:num w:numId="4" w16cid:durableId="590241305">
    <w:abstractNumId w:val="23"/>
  </w:num>
  <w:num w:numId="5" w16cid:durableId="827551806">
    <w:abstractNumId w:val="17"/>
  </w:num>
  <w:num w:numId="6" w16cid:durableId="2134326695">
    <w:abstractNumId w:val="1"/>
  </w:num>
  <w:num w:numId="7" w16cid:durableId="2025521849">
    <w:abstractNumId w:val="20"/>
  </w:num>
  <w:num w:numId="8" w16cid:durableId="1339653097">
    <w:abstractNumId w:val="15"/>
  </w:num>
  <w:num w:numId="9" w16cid:durableId="1368602993">
    <w:abstractNumId w:val="19"/>
  </w:num>
  <w:num w:numId="10" w16cid:durableId="1545293924">
    <w:abstractNumId w:val="8"/>
  </w:num>
  <w:num w:numId="11" w16cid:durableId="1352343117">
    <w:abstractNumId w:val="6"/>
  </w:num>
  <w:num w:numId="12" w16cid:durableId="1071543474">
    <w:abstractNumId w:val="3"/>
  </w:num>
  <w:num w:numId="13" w16cid:durableId="31031199">
    <w:abstractNumId w:val="12"/>
  </w:num>
  <w:num w:numId="14" w16cid:durableId="667750444">
    <w:abstractNumId w:val="2"/>
  </w:num>
  <w:num w:numId="15" w16cid:durableId="510801863">
    <w:abstractNumId w:val="1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92522699">
    <w:abstractNumId w:val="24"/>
  </w:num>
  <w:num w:numId="17" w16cid:durableId="1076903572">
    <w:abstractNumId w:val="0"/>
  </w:num>
  <w:num w:numId="18" w16cid:durableId="1674720563">
    <w:abstractNumId w:val="7"/>
  </w:num>
  <w:num w:numId="19" w16cid:durableId="1804737578">
    <w:abstractNumId w:val="5"/>
  </w:num>
  <w:num w:numId="20" w16cid:durableId="13004967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927863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307087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89719209">
    <w:abstractNumId w:val="4"/>
  </w:num>
  <w:num w:numId="24" w16cid:durableId="1970086899">
    <w:abstractNumId w:val="21"/>
  </w:num>
  <w:num w:numId="25" w16cid:durableId="368993272">
    <w:abstractNumId w:val="18"/>
  </w:num>
  <w:num w:numId="26" w16cid:durableId="173292089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7672748">
    <w:abstractNumId w:val="16"/>
  </w:num>
  <w:num w:numId="28" w16cid:durableId="1834367597">
    <w:abstractNumId w:val="11"/>
  </w:num>
  <w:num w:numId="29" w16cid:durableId="820660720">
    <w:abstractNumId w:val="13"/>
  </w:num>
  <w:num w:numId="30" w16cid:durableId="1005547977">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120"/>
    <w:rsid w:val="00000185"/>
    <w:rsid w:val="000002AA"/>
    <w:rsid w:val="00000719"/>
    <w:rsid w:val="000009B5"/>
    <w:rsid w:val="00000BB3"/>
    <w:rsid w:val="00000D4D"/>
    <w:rsid w:val="00000D8B"/>
    <w:rsid w:val="00000E1D"/>
    <w:rsid w:val="000012E0"/>
    <w:rsid w:val="00001422"/>
    <w:rsid w:val="000015C9"/>
    <w:rsid w:val="00001778"/>
    <w:rsid w:val="00001A0F"/>
    <w:rsid w:val="00002016"/>
    <w:rsid w:val="000020B9"/>
    <w:rsid w:val="000022AF"/>
    <w:rsid w:val="00002306"/>
    <w:rsid w:val="0000237A"/>
    <w:rsid w:val="00002488"/>
    <w:rsid w:val="000025F8"/>
    <w:rsid w:val="00002D68"/>
    <w:rsid w:val="000033F7"/>
    <w:rsid w:val="00003403"/>
    <w:rsid w:val="000034F5"/>
    <w:rsid w:val="00003754"/>
    <w:rsid w:val="0000380D"/>
    <w:rsid w:val="0000392D"/>
    <w:rsid w:val="00003957"/>
    <w:rsid w:val="00003BDF"/>
    <w:rsid w:val="0000449A"/>
    <w:rsid w:val="000045AD"/>
    <w:rsid w:val="000047E5"/>
    <w:rsid w:val="00004E20"/>
    <w:rsid w:val="00004E8F"/>
    <w:rsid w:val="00004F7C"/>
    <w:rsid w:val="00004FD3"/>
    <w:rsid w:val="00005084"/>
    <w:rsid w:val="0000518A"/>
    <w:rsid w:val="00005347"/>
    <w:rsid w:val="00005A33"/>
    <w:rsid w:val="00005B13"/>
    <w:rsid w:val="00005E42"/>
    <w:rsid w:val="00005F62"/>
    <w:rsid w:val="00005FE9"/>
    <w:rsid w:val="0000632A"/>
    <w:rsid w:val="00006448"/>
    <w:rsid w:val="000067C2"/>
    <w:rsid w:val="00006864"/>
    <w:rsid w:val="00006A22"/>
    <w:rsid w:val="00006BAC"/>
    <w:rsid w:val="00006DF2"/>
    <w:rsid w:val="00006E59"/>
    <w:rsid w:val="00007081"/>
    <w:rsid w:val="000072B6"/>
    <w:rsid w:val="00007536"/>
    <w:rsid w:val="000078B3"/>
    <w:rsid w:val="0000790C"/>
    <w:rsid w:val="00007AAF"/>
    <w:rsid w:val="00007B3C"/>
    <w:rsid w:val="00007B49"/>
    <w:rsid w:val="00007B5E"/>
    <w:rsid w:val="00007E57"/>
    <w:rsid w:val="0001021B"/>
    <w:rsid w:val="0001080D"/>
    <w:rsid w:val="00010D84"/>
    <w:rsid w:val="00010FCF"/>
    <w:rsid w:val="00010FF3"/>
    <w:rsid w:val="000110FF"/>
    <w:rsid w:val="00011221"/>
    <w:rsid w:val="000113D4"/>
    <w:rsid w:val="00011566"/>
    <w:rsid w:val="000115F5"/>
    <w:rsid w:val="00011800"/>
    <w:rsid w:val="000118CC"/>
    <w:rsid w:val="00011AEF"/>
    <w:rsid w:val="00011D89"/>
    <w:rsid w:val="00012091"/>
    <w:rsid w:val="000121D2"/>
    <w:rsid w:val="000125C9"/>
    <w:rsid w:val="000126E8"/>
    <w:rsid w:val="000126F8"/>
    <w:rsid w:val="00012A7A"/>
    <w:rsid w:val="0001362E"/>
    <w:rsid w:val="000136DD"/>
    <w:rsid w:val="000138D1"/>
    <w:rsid w:val="00013A0F"/>
    <w:rsid w:val="00013B22"/>
    <w:rsid w:val="00013EE4"/>
    <w:rsid w:val="000143B5"/>
    <w:rsid w:val="00014691"/>
    <w:rsid w:val="000147D9"/>
    <w:rsid w:val="0001495C"/>
    <w:rsid w:val="00014A5A"/>
    <w:rsid w:val="00014BBC"/>
    <w:rsid w:val="000153A5"/>
    <w:rsid w:val="000154FD"/>
    <w:rsid w:val="0001564F"/>
    <w:rsid w:val="00015857"/>
    <w:rsid w:val="00015918"/>
    <w:rsid w:val="00015ADA"/>
    <w:rsid w:val="00015DA7"/>
    <w:rsid w:val="00015E9F"/>
    <w:rsid w:val="00016175"/>
    <w:rsid w:val="00016360"/>
    <w:rsid w:val="000164D6"/>
    <w:rsid w:val="00016632"/>
    <w:rsid w:val="0001666C"/>
    <w:rsid w:val="0001673A"/>
    <w:rsid w:val="00016771"/>
    <w:rsid w:val="00016B96"/>
    <w:rsid w:val="00016C3C"/>
    <w:rsid w:val="000170C9"/>
    <w:rsid w:val="0001730A"/>
    <w:rsid w:val="0001764D"/>
    <w:rsid w:val="00017683"/>
    <w:rsid w:val="00017B38"/>
    <w:rsid w:val="00017C35"/>
    <w:rsid w:val="000201AB"/>
    <w:rsid w:val="000202CB"/>
    <w:rsid w:val="00020678"/>
    <w:rsid w:val="000208F2"/>
    <w:rsid w:val="00020B93"/>
    <w:rsid w:val="00020DF2"/>
    <w:rsid w:val="00021378"/>
    <w:rsid w:val="000216BC"/>
    <w:rsid w:val="000218DB"/>
    <w:rsid w:val="00021908"/>
    <w:rsid w:val="00021A61"/>
    <w:rsid w:val="00021E25"/>
    <w:rsid w:val="00021FBB"/>
    <w:rsid w:val="00022120"/>
    <w:rsid w:val="00022271"/>
    <w:rsid w:val="000222AE"/>
    <w:rsid w:val="00022330"/>
    <w:rsid w:val="0002259B"/>
    <w:rsid w:val="00022BEB"/>
    <w:rsid w:val="00022EF3"/>
    <w:rsid w:val="00023184"/>
    <w:rsid w:val="000233EE"/>
    <w:rsid w:val="000235E8"/>
    <w:rsid w:val="0002399B"/>
    <w:rsid w:val="00023A50"/>
    <w:rsid w:val="00023AE5"/>
    <w:rsid w:val="00023F9E"/>
    <w:rsid w:val="0002424E"/>
    <w:rsid w:val="000245B3"/>
    <w:rsid w:val="000249DA"/>
    <w:rsid w:val="00024D89"/>
    <w:rsid w:val="00024DEE"/>
    <w:rsid w:val="000250B6"/>
    <w:rsid w:val="00025368"/>
    <w:rsid w:val="00025634"/>
    <w:rsid w:val="000257E2"/>
    <w:rsid w:val="00025961"/>
    <w:rsid w:val="000259C6"/>
    <w:rsid w:val="00025C19"/>
    <w:rsid w:val="00025FD1"/>
    <w:rsid w:val="0002602A"/>
    <w:rsid w:val="000263A3"/>
    <w:rsid w:val="00026A2A"/>
    <w:rsid w:val="00026CE9"/>
    <w:rsid w:val="00026CEB"/>
    <w:rsid w:val="00027034"/>
    <w:rsid w:val="000270FB"/>
    <w:rsid w:val="00027592"/>
    <w:rsid w:val="000275D8"/>
    <w:rsid w:val="00027700"/>
    <w:rsid w:val="0002790C"/>
    <w:rsid w:val="000300B4"/>
    <w:rsid w:val="00030140"/>
    <w:rsid w:val="00030468"/>
    <w:rsid w:val="0003049B"/>
    <w:rsid w:val="000304CD"/>
    <w:rsid w:val="0003051D"/>
    <w:rsid w:val="0003053F"/>
    <w:rsid w:val="000306A9"/>
    <w:rsid w:val="00030A2C"/>
    <w:rsid w:val="00030A96"/>
    <w:rsid w:val="00030F49"/>
    <w:rsid w:val="0003103E"/>
    <w:rsid w:val="000312BF"/>
    <w:rsid w:val="00031997"/>
    <w:rsid w:val="00032826"/>
    <w:rsid w:val="0003286D"/>
    <w:rsid w:val="00032979"/>
    <w:rsid w:val="00032A97"/>
    <w:rsid w:val="0003363A"/>
    <w:rsid w:val="000338B3"/>
    <w:rsid w:val="00033CAE"/>
    <w:rsid w:val="00033D6D"/>
    <w:rsid w:val="00033D81"/>
    <w:rsid w:val="00033DC9"/>
    <w:rsid w:val="00033F4C"/>
    <w:rsid w:val="00033F4D"/>
    <w:rsid w:val="00034158"/>
    <w:rsid w:val="000341AC"/>
    <w:rsid w:val="000343A3"/>
    <w:rsid w:val="000346E5"/>
    <w:rsid w:val="000348DD"/>
    <w:rsid w:val="00034C67"/>
    <w:rsid w:val="000353CD"/>
    <w:rsid w:val="000353D4"/>
    <w:rsid w:val="00035460"/>
    <w:rsid w:val="000358BE"/>
    <w:rsid w:val="00035B35"/>
    <w:rsid w:val="00035C0F"/>
    <w:rsid w:val="00035C22"/>
    <w:rsid w:val="00036040"/>
    <w:rsid w:val="00036383"/>
    <w:rsid w:val="0003652C"/>
    <w:rsid w:val="000365C8"/>
    <w:rsid w:val="00036A98"/>
    <w:rsid w:val="00036AA3"/>
    <w:rsid w:val="00036ACE"/>
    <w:rsid w:val="00036BD1"/>
    <w:rsid w:val="00036C60"/>
    <w:rsid w:val="00037184"/>
    <w:rsid w:val="000371AB"/>
    <w:rsid w:val="000372B8"/>
    <w:rsid w:val="00037366"/>
    <w:rsid w:val="00037442"/>
    <w:rsid w:val="00037502"/>
    <w:rsid w:val="0003753B"/>
    <w:rsid w:val="00037825"/>
    <w:rsid w:val="000404C4"/>
    <w:rsid w:val="000404ED"/>
    <w:rsid w:val="0004067C"/>
    <w:rsid w:val="000410CF"/>
    <w:rsid w:val="000416F5"/>
    <w:rsid w:val="00041BF0"/>
    <w:rsid w:val="00041F2F"/>
    <w:rsid w:val="00042993"/>
    <w:rsid w:val="00042B57"/>
    <w:rsid w:val="00042C8A"/>
    <w:rsid w:val="00042F8E"/>
    <w:rsid w:val="0004345E"/>
    <w:rsid w:val="000435E4"/>
    <w:rsid w:val="00043AAC"/>
    <w:rsid w:val="00043B50"/>
    <w:rsid w:val="0004424B"/>
    <w:rsid w:val="0004469B"/>
    <w:rsid w:val="000446FA"/>
    <w:rsid w:val="000448AD"/>
    <w:rsid w:val="0004494E"/>
    <w:rsid w:val="00044B94"/>
    <w:rsid w:val="00044FAD"/>
    <w:rsid w:val="0004536B"/>
    <w:rsid w:val="0004545C"/>
    <w:rsid w:val="00045BA9"/>
    <w:rsid w:val="00045C9D"/>
    <w:rsid w:val="00045CEB"/>
    <w:rsid w:val="00045F14"/>
    <w:rsid w:val="00045FCF"/>
    <w:rsid w:val="000469E3"/>
    <w:rsid w:val="00046A88"/>
    <w:rsid w:val="00046B68"/>
    <w:rsid w:val="00046B9A"/>
    <w:rsid w:val="00047169"/>
    <w:rsid w:val="00047363"/>
    <w:rsid w:val="00047776"/>
    <w:rsid w:val="00047785"/>
    <w:rsid w:val="00047C28"/>
    <w:rsid w:val="00047CC3"/>
    <w:rsid w:val="00047EF2"/>
    <w:rsid w:val="000501E1"/>
    <w:rsid w:val="00050398"/>
    <w:rsid w:val="00050737"/>
    <w:rsid w:val="00050A85"/>
    <w:rsid w:val="00050BE9"/>
    <w:rsid w:val="00050C2D"/>
    <w:rsid w:val="00050C34"/>
    <w:rsid w:val="00050F2B"/>
    <w:rsid w:val="00050FE5"/>
    <w:rsid w:val="00051134"/>
    <w:rsid w:val="00051206"/>
    <w:rsid w:val="0005125C"/>
    <w:rsid w:val="0005133E"/>
    <w:rsid w:val="000513D1"/>
    <w:rsid w:val="00051589"/>
    <w:rsid w:val="00051A56"/>
    <w:rsid w:val="0005230B"/>
    <w:rsid w:val="00052398"/>
    <w:rsid w:val="0005266E"/>
    <w:rsid w:val="000527DD"/>
    <w:rsid w:val="00052AF5"/>
    <w:rsid w:val="00052CF3"/>
    <w:rsid w:val="00052EEA"/>
    <w:rsid w:val="00052F6C"/>
    <w:rsid w:val="00053131"/>
    <w:rsid w:val="00053474"/>
    <w:rsid w:val="00053B0F"/>
    <w:rsid w:val="00053B25"/>
    <w:rsid w:val="00053BB6"/>
    <w:rsid w:val="00053F16"/>
    <w:rsid w:val="00053FB8"/>
    <w:rsid w:val="00053FFA"/>
    <w:rsid w:val="0005434C"/>
    <w:rsid w:val="0005463B"/>
    <w:rsid w:val="00054760"/>
    <w:rsid w:val="0005479E"/>
    <w:rsid w:val="00054EC1"/>
    <w:rsid w:val="00054F88"/>
    <w:rsid w:val="000550C9"/>
    <w:rsid w:val="000552FF"/>
    <w:rsid w:val="000555F3"/>
    <w:rsid w:val="000559BE"/>
    <w:rsid w:val="00055A80"/>
    <w:rsid w:val="00055BB1"/>
    <w:rsid w:val="00055D64"/>
    <w:rsid w:val="000567CA"/>
    <w:rsid w:val="000567EC"/>
    <w:rsid w:val="00056D8C"/>
    <w:rsid w:val="00056DCD"/>
    <w:rsid w:val="00056EC4"/>
    <w:rsid w:val="00056EDB"/>
    <w:rsid w:val="000572E9"/>
    <w:rsid w:val="000573EB"/>
    <w:rsid w:val="000574A8"/>
    <w:rsid w:val="000575E4"/>
    <w:rsid w:val="000576D5"/>
    <w:rsid w:val="000577EF"/>
    <w:rsid w:val="000578B2"/>
    <w:rsid w:val="00057AB9"/>
    <w:rsid w:val="00057BAA"/>
    <w:rsid w:val="0006049E"/>
    <w:rsid w:val="00060521"/>
    <w:rsid w:val="00060959"/>
    <w:rsid w:val="000609FA"/>
    <w:rsid w:val="00060C8F"/>
    <w:rsid w:val="00060D40"/>
    <w:rsid w:val="00061312"/>
    <w:rsid w:val="00061327"/>
    <w:rsid w:val="00061B9F"/>
    <w:rsid w:val="00061BAE"/>
    <w:rsid w:val="00061BC9"/>
    <w:rsid w:val="00061CC2"/>
    <w:rsid w:val="00061E61"/>
    <w:rsid w:val="00061E7B"/>
    <w:rsid w:val="0006214F"/>
    <w:rsid w:val="000621B9"/>
    <w:rsid w:val="000621D7"/>
    <w:rsid w:val="000622A9"/>
    <w:rsid w:val="0006273A"/>
    <w:rsid w:val="000628AB"/>
    <w:rsid w:val="000628D1"/>
    <w:rsid w:val="0006298A"/>
    <w:rsid w:val="00062AEA"/>
    <w:rsid w:val="00062CCF"/>
    <w:rsid w:val="000630BD"/>
    <w:rsid w:val="00063AEF"/>
    <w:rsid w:val="00064534"/>
    <w:rsid w:val="00064700"/>
    <w:rsid w:val="00064894"/>
    <w:rsid w:val="000648D1"/>
    <w:rsid w:val="0006497A"/>
    <w:rsid w:val="00064989"/>
    <w:rsid w:val="00064C3B"/>
    <w:rsid w:val="000650B3"/>
    <w:rsid w:val="00065564"/>
    <w:rsid w:val="0006587B"/>
    <w:rsid w:val="00065B02"/>
    <w:rsid w:val="00065CEC"/>
    <w:rsid w:val="000663CD"/>
    <w:rsid w:val="00066736"/>
    <w:rsid w:val="00066859"/>
    <w:rsid w:val="0006688C"/>
    <w:rsid w:val="00066CF1"/>
    <w:rsid w:val="000671BB"/>
    <w:rsid w:val="00067498"/>
    <w:rsid w:val="0006783D"/>
    <w:rsid w:val="000678FD"/>
    <w:rsid w:val="00067E2E"/>
    <w:rsid w:val="000700FF"/>
    <w:rsid w:val="00070751"/>
    <w:rsid w:val="0007076A"/>
    <w:rsid w:val="000707B1"/>
    <w:rsid w:val="0007090B"/>
    <w:rsid w:val="00070A1C"/>
    <w:rsid w:val="00070AA3"/>
    <w:rsid w:val="00070BC3"/>
    <w:rsid w:val="00070C44"/>
    <w:rsid w:val="00070FE2"/>
    <w:rsid w:val="000711B0"/>
    <w:rsid w:val="000711FC"/>
    <w:rsid w:val="00071319"/>
    <w:rsid w:val="000719E7"/>
    <w:rsid w:val="00071B24"/>
    <w:rsid w:val="00071E8A"/>
    <w:rsid w:val="000723A0"/>
    <w:rsid w:val="000723D8"/>
    <w:rsid w:val="00072AF1"/>
    <w:rsid w:val="00072B28"/>
    <w:rsid w:val="00072D32"/>
    <w:rsid w:val="000733FE"/>
    <w:rsid w:val="000736A6"/>
    <w:rsid w:val="000736CA"/>
    <w:rsid w:val="00073C04"/>
    <w:rsid w:val="00074059"/>
    <w:rsid w:val="000741F2"/>
    <w:rsid w:val="000741F5"/>
    <w:rsid w:val="00074219"/>
    <w:rsid w:val="0007443B"/>
    <w:rsid w:val="000744CC"/>
    <w:rsid w:val="0007452F"/>
    <w:rsid w:val="0007454D"/>
    <w:rsid w:val="000745D1"/>
    <w:rsid w:val="00074652"/>
    <w:rsid w:val="000748CA"/>
    <w:rsid w:val="0007497E"/>
    <w:rsid w:val="000749CE"/>
    <w:rsid w:val="00074AF7"/>
    <w:rsid w:val="00074BAE"/>
    <w:rsid w:val="00074C01"/>
    <w:rsid w:val="00074ED5"/>
    <w:rsid w:val="00074FA1"/>
    <w:rsid w:val="00075527"/>
    <w:rsid w:val="000756B0"/>
    <w:rsid w:val="000756C5"/>
    <w:rsid w:val="00075753"/>
    <w:rsid w:val="000758EA"/>
    <w:rsid w:val="00075B99"/>
    <w:rsid w:val="000760B3"/>
    <w:rsid w:val="000762F4"/>
    <w:rsid w:val="000767A8"/>
    <w:rsid w:val="00076B94"/>
    <w:rsid w:val="00076BC1"/>
    <w:rsid w:val="00076BC5"/>
    <w:rsid w:val="00076C70"/>
    <w:rsid w:val="0007701E"/>
    <w:rsid w:val="00077784"/>
    <w:rsid w:val="000777CF"/>
    <w:rsid w:val="00077800"/>
    <w:rsid w:val="00077B34"/>
    <w:rsid w:val="00077C08"/>
    <w:rsid w:val="00077DD0"/>
    <w:rsid w:val="00077DF6"/>
    <w:rsid w:val="00080000"/>
    <w:rsid w:val="00080129"/>
    <w:rsid w:val="00080205"/>
    <w:rsid w:val="0008024A"/>
    <w:rsid w:val="00080454"/>
    <w:rsid w:val="00080621"/>
    <w:rsid w:val="0008082A"/>
    <w:rsid w:val="00080C47"/>
    <w:rsid w:val="00080CF5"/>
    <w:rsid w:val="00080DB6"/>
    <w:rsid w:val="00080F03"/>
    <w:rsid w:val="00080F2E"/>
    <w:rsid w:val="00081048"/>
    <w:rsid w:val="00081444"/>
    <w:rsid w:val="0008170F"/>
    <w:rsid w:val="00081746"/>
    <w:rsid w:val="00081807"/>
    <w:rsid w:val="00081960"/>
    <w:rsid w:val="00081993"/>
    <w:rsid w:val="00081F07"/>
    <w:rsid w:val="0008204A"/>
    <w:rsid w:val="0008206B"/>
    <w:rsid w:val="000821E2"/>
    <w:rsid w:val="00082252"/>
    <w:rsid w:val="00082451"/>
    <w:rsid w:val="00082640"/>
    <w:rsid w:val="00082668"/>
    <w:rsid w:val="00082987"/>
    <w:rsid w:val="00082C52"/>
    <w:rsid w:val="00082DDD"/>
    <w:rsid w:val="00082FF3"/>
    <w:rsid w:val="00083158"/>
    <w:rsid w:val="00083216"/>
    <w:rsid w:val="000832D6"/>
    <w:rsid w:val="000832E2"/>
    <w:rsid w:val="0008382B"/>
    <w:rsid w:val="00083BA4"/>
    <w:rsid w:val="00083FB5"/>
    <w:rsid w:val="000840EE"/>
    <w:rsid w:val="00084261"/>
    <w:rsid w:val="00084444"/>
    <w:rsid w:val="00084728"/>
    <w:rsid w:val="0008483F"/>
    <w:rsid w:val="00084CA8"/>
    <w:rsid w:val="00085079"/>
    <w:rsid w:val="0008508E"/>
    <w:rsid w:val="0008511B"/>
    <w:rsid w:val="0008517F"/>
    <w:rsid w:val="000854BE"/>
    <w:rsid w:val="000857FB"/>
    <w:rsid w:val="00085CFB"/>
    <w:rsid w:val="00085E12"/>
    <w:rsid w:val="00085F9A"/>
    <w:rsid w:val="00086520"/>
    <w:rsid w:val="000865AB"/>
    <w:rsid w:val="00086663"/>
    <w:rsid w:val="0008669C"/>
    <w:rsid w:val="0008679B"/>
    <w:rsid w:val="00086CD3"/>
    <w:rsid w:val="00087253"/>
    <w:rsid w:val="000872CE"/>
    <w:rsid w:val="0008785C"/>
    <w:rsid w:val="00087951"/>
    <w:rsid w:val="00087A5D"/>
    <w:rsid w:val="00087BE4"/>
    <w:rsid w:val="00087CC0"/>
    <w:rsid w:val="000900D4"/>
    <w:rsid w:val="000900DA"/>
    <w:rsid w:val="00090D9B"/>
    <w:rsid w:val="00090F5D"/>
    <w:rsid w:val="0009113B"/>
    <w:rsid w:val="0009129A"/>
    <w:rsid w:val="00091383"/>
    <w:rsid w:val="00091B21"/>
    <w:rsid w:val="000926D3"/>
    <w:rsid w:val="00092705"/>
    <w:rsid w:val="00092B27"/>
    <w:rsid w:val="00092C3F"/>
    <w:rsid w:val="00092F68"/>
    <w:rsid w:val="00092F8D"/>
    <w:rsid w:val="00093080"/>
    <w:rsid w:val="0009326A"/>
    <w:rsid w:val="0009338D"/>
    <w:rsid w:val="00093402"/>
    <w:rsid w:val="000934B4"/>
    <w:rsid w:val="000939ED"/>
    <w:rsid w:val="00094094"/>
    <w:rsid w:val="00094337"/>
    <w:rsid w:val="000944E9"/>
    <w:rsid w:val="0009450F"/>
    <w:rsid w:val="00094805"/>
    <w:rsid w:val="00094A94"/>
    <w:rsid w:val="00094DA3"/>
    <w:rsid w:val="00095321"/>
    <w:rsid w:val="00095416"/>
    <w:rsid w:val="0009545A"/>
    <w:rsid w:val="00095496"/>
    <w:rsid w:val="00095777"/>
    <w:rsid w:val="000958FF"/>
    <w:rsid w:val="0009591B"/>
    <w:rsid w:val="00095A34"/>
    <w:rsid w:val="00095C8C"/>
    <w:rsid w:val="00095CC0"/>
    <w:rsid w:val="00095DAE"/>
    <w:rsid w:val="00095E32"/>
    <w:rsid w:val="00095E70"/>
    <w:rsid w:val="00095F16"/>
    <w:rsid w:val="00096173"/>
    <w:rsid w:val="00096226"/>
    <w:rsid w:val="000962E0"/>
    <w:rsid w:val="000963F9"/>
    <w:rsid w:val="000966BD"/>
    <w:rsid w:val="0009699C"/>
    <w:rsid w:val="00096A6E"/>
    <w:rsid w:val="00096CD1"/>
    <w:rsid w:val="00096DB8"/>
    <w:rsid w:val="00097016"/>
    <w:rsid w:val="00097028"/>
    <w:rsid w:val="000971D6"/>
    <w:rsid w:val="00097217"/>
    <w:rsid w:val="0009728E"/>
    <w:rsid w:val="00097402"/>
    <w:rsid w:val="00097C33"/>
    <w:rsid w:val="00097D4B"/>
    <w:rsid w:val="00097DFC"/>
    <w:rsid w:val="00097F8D"/>
    <w:rsid w:val="000A003C"/>
    <w:rsid w:val="000A00D7"/>
    <w:rsid w:val="000A012C"/>
    <w:rsid w:val="000A01DA"/>
    <w:rsid w:val="000A0723"/>
    <w:rsid w:val="000A0A0A"/>
    <w:rsid w:val="000A0EB9"/>
    <w:rsid w:val="000A1006"/>
    <w:rsid w:val="000A1056"/>
    <w:rsid w:val="000A126E"/>
    <w:rsid w:val="000A15D1"/>
    <w:rsid w:val="000A186C"/>
    <w:rsid w:val="000A1A8A"/>
    <w:rsid w:val="000A1B6A"/>
    <w:rsid w:val="000A1DFA"/>
    <w:rsid w:val="000A1E32"/>
    <w:rsid w:val="000A1EA4"/>
    <w:rsid w:val="000A211F"/>
    <w:rsid w:val="000A2476"/>
    <w:rsid w:val="000A25FC"/>
    <w:rsid w:val="000A25FF"/>
    <w:rsid w:val="000A2AAE"/>
    <w:rsid w:val="000A2E84"/>
    <w:rsid w:val="000A2F69"/>
    <w:rsid w:val="000A33F1"/>
    <w:rsid w:val="000A34C9"/>
    <w:rsid w:val="000A3825"/>
    <w:rsid w:val="000A382C"/>
    <w:rsid w:val="000A3B2E"/>
    <w:rsid w:val="000A4132"/>
    <w:rsid w:val="000A4235"/>
    <w:rsid w:val="000A4350"/>
    <w:rsid w:val="000A4639"/>
    <w:rsid w:val="000A4751"/>
    <w:rsid w:val="000A4816"/>
    <w:rsid w:val="000A48B1"/>
    <w:rsid w:val="000A4901"/>
    <w:rsid w:val="000A49A4"/>
    <w:rsid w:val="000A4B7F"/>
    <w:rsid w:val="000A4F40"/>
    <w:rsid w:val="000A5107"/>
    <w:rsid w:val="000A5369"/>
    <w:rsid w:val="000A5569"/>
    <w:rsid w:val="000A57AA"/>
    <w:rsid w:val="000A5AD5"/>
    <w:rsid w:val="000A5E1C"/>
    <w:rsid w:val="000A641A"/>
    <w:rsid w:val="000A64B1"/>
    <w:rsid w:val="000A65B8"/>
    <w:rsid w:val="000A6A98"/>
    <w:rsid w:val="000A6B18"/>
    <w:rsid w:val="000A6C71"/>
    <w:rsid w:val="000A75F3"/>
    <w:rsid w:val="000A7774"/>
    <w:rsid w:val="000A785E"/>
    <w:rsid w:val="000B0654"/>
    <w:rsid w:val="000B0786"/>
    <w:rsid w:val="000B09C8"/>
    <w:rsid w:val="000B0B27"/>
    <w:rsid w:val="000B0D67"/>
    <w:rsid w:val="000B11C6"/>
    <w:rsid w:val="000B133B"/>
    <w:rsid w:val="000B159C"/>
    <w:rsid w:val="000B1AA5"/>
    <w:rsid w:val="000B1CA7"/>
    <w:rsid w:val="000B20EF"/>
    <w:rsid w:val="000B2457"/>
    <w:rsid w:val="000B2530"/>
    <w:rsid w:val="000B25A0"/>
    <w:rsid w:val="000B29D2"/>
    <w:rsid w:val="000B29E0"/>
    <w:rsid w:val="000B2C03"/>
    <w:rsid w:val="000B2C83"/>
    <w:rsid w:val="000B2DA1"/>
    <w:rsid w:val="000B2EE4"/>
    <w:rsid w:val="000B373D"/>
    <w:rsid w:val="000B3767"/>
    <w:rsid w:val="000B38B7"/>
    <w:rsid w:val="000B3AEA"/>
    <w:rsid w:val="000B3B5D"/>
    <w:rsid w:val="000B3EDB"/>
    <w:rsid w:val="000B442C"/>
    <w:rsid w:val="000B4915"/>
    <w:rsid w:val="000B49D0"/>
    <w:rsid w:val="000B4D98"/>
    <w:rsid w:val="000B53AE"/>
    <w:rsid w:val="000B543D"/>
    <w:rsid w:val="000B55EC"/>
    <w:rsid w:val="000B55F9"/>
    <w:rsid w:val="000B59B9"/>
    <w:rsid w:val="000B5BF7"/>
    <w:rsid w:val="000B5CE7"/>
    <w:rsid w:val="000B60EA"/>
    <w:rsid w:val="000B620C"/>
    <w:rsid w:val="000B6619"/>
    <w:rsid w:val="000B6968"/>
    <w:rsid w:val="000B6A1D"/>
    <w:rsid w:val="000B6BC8"/>
    <w:rsid w:val="000B6E61"/>
    <w:rsid w:val="000B6FFE"/>
    <w:rsid w:val="000B70C0"/>
    <w:rsid w:val="000B70E6"/>
    <w:rsid w:val="000B7548"/>
    <w:rsid w:val="000B7571"/>
    <w:rsid w:val="000B7933"/>
    <w:rsid w:val="000B7ABE"/>
    <w:rsid w:val="000B7BD5"/>
    <w:rsid w:val="000B7F1E"/>
    <w:rsid w:val="000C0303"/>
    <w:rsid w:val="000C0391"/>
    <w:rsid w:val="000C04E7"/>
    <w:rsid w:val="000C0736"/>
    <w:rsid w:val="000C0A12"/>
    <w:rsid w:val="000C0AD1"/>
    <w:rsid w:val="000C0AD2"/>
    <w:rsid w:val="000C0D49"/>
    <w:rsid w:val="000C0E43"/>
    <w:rsid w:val="000C0ECB"/>
    <w:rsid w:val="000C1061"/>
    <w:rsid w:val="000C130C"/>
    <w:rsid w:val="000C150E"/>
    <w:rsid w:val="000C1784"/>
    <w:rsid w:val="000C1E02"/>
    <w:rsid w:val="000C1F47"/>
    <w:rsid w:val="000C22B4"/>
    <w:rsid w:val="000C2849"/>
    <w:rsid w:val="000C2878"/>
    <w:rsid w:val="000C2986"/>
    <w:rsid w:val="000C29E6"/>
    <w:rsid w:val="000C2AEB"/>
    <w:rsid w:val="000C2C9F"/>
    <w:rsid w:val="000C3023"/>
    <w:rsid w:val="000C313A"/>
    <w:rsid w:val="000C319B"/>
    <w:rsid w:val="000C34E3"/>
    <w:rsid w:val="000C3587"/>
    <w:rsid w:val="000C36F9"/>
    <w:rsid w:val="000C37C4"/>
    <w:rsid w:val="000C3EC3"/>
    <w:rsid w:val="000C3F87"/>
    <w:rsid w:val="000C42EA"/>
    <w:rsid w:val="000C43D3"/>
    <w:rsid w:val="000C4546"/>
    <w:rsid w:val="000C4CD8"/>
    <w:rsid w:val="000C52D0"/>
    <w:rsid w:val="000C5430"/>
    <w:rsid w:val="000C58D7"/>
    <w:rsid w:val="000C5936"/>
    <w:rsid w:val="000C59CA"/>
    <w:rsid w:val="000C5ADD"/>
    <w:rsid w:val="000C5B02"/>
    <w:rsid w:val="000C5BB9"/>
    <w:rsid w:val="000C5CA9"/>
    <w:rsid w:val="000C5CDE"/>
    <w:rsid w:val="000C6096"/>
    <w:rsid w:val="000C6233"/>
    <w:rsid w:val="000C623D"/>
    <w:rsid w:val="000C65FA"/>
    <w:rsid w:val="000C6A71"/>
    <w:rsid w:val="000C6DD6"/>
    <w:rsid w:val="000C6EF1"/>
    <w:rsid w:val="000C6F8C"/>
    <w:rsid w:val="000C778C"/>
    <w:rsid w:val="000C796B"/>
    <w:rsid w:val="000D02EC"/>
    <w:rsid w:val="000D06E8"/>
    <w:rsid w:val="000D07AE"/>
    <w:rsid w:val="000D089E"/>
    <w:rsid w:val="000D0968"/>
    <w:rsid w:val="000D0A5C"/>
    <w:rsid w:val="000D10DD"/>
    <w:rsid w:val="000D110B"/>
    <w:rsid w:val="000D1242"/>
    <w:rsid w:val="000D140B"/>
    <w:rsid w:val="000D15E2"/>
    <w:rsid w:val="000D16DD"/>
    <w:rsid w:val="000D189D"/>
    <w:rsid w:val="000D1DD2"/>
    <w:rsid w:val="000D2025"/>
    <w:rsid w:val="000D2060"/>
    <w:rsid w:val="000D226E"/>
    <w:rsid w:val="000D2880"/>
    <w:rsid w:val="000D29F5"/>
    <w:rsid w:val="000D2ABA"/>
    <w:rsid w:val="000D2E3D"/>
    <w:rsid w:val="000D30B3"/>
    <w:rsid w:val="000D334E"/>
    <w:rsid w:val="000D33C5"/>
    <w:rsid w:val="000D386D"/>
    <w:rsid w:val="000D3DB8"/>
    <w:rsid w:val="000D3ED9"/>
    <w:rsid w:val="000D3F38"/>
    <w:rsid w:val="000D41F8"/>
    <w:rsid w:val="000D42F0"/>
    <w:rsid w:val="000D44D6"/>
    <w:rsid w:val="000D4580"/>
    <w:rsid w:val="000D47A4"/>
    <w:rsid w:val="000D4953"/>
    <w:rsid w:val="000D497A"/>
    <w:rsid w:val="000D497C"/>
    <w:rsid w:val="000D4A6B"/>
    <w:rsid w:val="000D4E17"/>
    <w:rsid w:val="000D50E5"/>
    <w:rsid w:val="000D5163"/>
    <w:rsid w:val="000D5229"/>
    <w:rsid w:val="000D53E9"/>
    <w:rsid w:val="000D54F4"/>
    <w:rsid w:val="000D5584"/>
    <w:rsid w:val="000D5CF6"/>
    <w:rsid w:val="000D5F0F"/>
    <w:rsid w:val="000D6348"/>
    <w:rsid w:val="000D65F0"/>
    <w:rsid w:val="000D6694"/>
    <w:rsid w:val="000D6796"/>
    <w:rsid w:val="000D687F"/>
    <w:rsid w:val="000D6AFF"/>
    <w:rsid w:val="000D6B07"/>
    <w:rsid w:val="000D6DCE"/>
    <w:rsid w:val="000D7481"/>
    <w:rsid w:val="000D7525"/>
    <w:rsid w:val="000D767C"/>
    <w:rsid w:val="000D7895"/>
    <w:rsid w:val="000D7D66"/>
    <w:rsid w:val="000E0192"/>
    <w:rsid w:val="000E0317"/>
    <w:rsid w:val="000E07ED"/>
    <w:rsid w:val="000E0970"/>
    <w:rsid w:val="000E09CD"/>
    <w:rsid w:val="000E0ED0"/>
    <w:rsid w:val="000E0F08"/>
    <w:rsid w:val="000E10E1"/>
    <w:rsid w:val="000E1132"/>
    <w:rsid w:val="000E11DD"/>
    <w:rsid w:val="000E12DD"/>
    <w:rsid w:val="000E1472"/>
    <w:rsid w:val="000E1A66"/>
    <w:rsid w:val="000E1F11"/>
    <w:rsid w:val="000E2068"/>
    <w:rsid w:val="000E228B"/>
    <w:rsid w:val="000E2334"/>
    <w:rsid w:val="000E2589"/>
    <w:rsid w:val="000E25E0"/>
    <w:rsid w:val="000E26FC"/>
    <w:rsid w:val="000E27E0"/>
    <w:rsid w:val="000E280B"/>
    <w:rsid w:val="000E2879"/>
    <w:rsid w:val="000E2897"/>
    <w:rsid w:val="000E28B4"/>
    <w:rsid w:val="000E2BFD"/>
    <w:rsid w:val="000E2E83"/>
    <w:rsid w:val="000E2F04"/>
    <w:rsid w:val="000E3850"/>
    <w:rsid w:val="000E38BD"/>
    <w:rsid w:val="000E38FD"/>
    <w:rsid w:val="000E39C6"/>
    <w:rsid w:val="000E3CC7"/>
    <w:rsid w:val="000E405B"/>
    <w:rsid w:val="000E437B"/>
    <w:rsid w:val="000E4409"/>
    <w:rsid w:val="000E4461"/>
    <w:rsid w:val="000E45A9"/>
    <w:rsid w:val="000E45FC"/>
    <w:rsid w:val="000E460E"/>
    <w:rsid w:val="000E48A4"/>
    <w:rsid w:val="000E49AC"/>
    <w:rsid w:val="000E49C8"/>
    <w:rsid w:val="000E4A70"/>
    <w:rsid w:val="000E4B7F"/>
    <w:rsid w:val="000E4BC3"/>
    <w:rsid w:val="000E4C9F"/>
    <w:rsid w:val="000E4F89"/>
    <w:rsid w:val="000E4F8E"/>
    <w:rsid w:val="000E50EB"/>
    <w:rsid w:val="000E51C6"/>
    <w:rsid w:val="000E5440"/>
    <w:rsid w:val="000E5510"/>
    <w:rsid w:val="000E55F8"/>
    <w:rsid w:val="000E56E8"/>
    <w:rsid w:val="000E5740"/>
    <w:rsid w:val="000E6341"/>
    <w:rsid w:val="000E64EF"/>
    <w:rsid w:val="000E6520"/>
    <w:rsid w:val="000E681D"/>
    <w:rsid w:val="000E6878"/>
    <w:rsid w:val="000E68AD"/>
    <w:rsid w:val="000E6BD4"/>
    <w:rsid w:val="000E6D6D"/>
    <w:rsid w:val="000E6D78"/>
    <w:rsid w:val="000E719A"/>
    <w:rsid w:val="000E74F2"/>
    <w:rsid w:val="000E77B3"/>
    <w:rsid w:val="000E7800"/>
    <w:rsid w:val="000E7A55"/>
    <w:rsid w:val="000E7ABC"/>
    <w:rsid w:val="000F0139"/>
    <w:rsid w:val="000F02C9"/>
    <w:rsid w:val="000F072F"/>
    <w:rsid w:val="000F07D9"/>
    <w:rsid w:val="000F08AD"/>
    <w:rsid w:val="000F0F57"/>
    <w:rsid w:val="000F1024"/>
    <w:rsid w:val="000F1501"/>
    <w:rsid w:val="000F17C7"/>
    <w:rsid w:val="000F1F1E"/>
    <w:rsid w:val="000F21FD"/>
    <w:rsid w:val="000F2259"/>
    <w:rsid w:val="000F2580"/>
    <w:rsid w:val="000F25AA"/>
    <w:rsid w:val="000F2721"/>
    <w:rsid w:val="000F2DDA"/>
    <w:rsid w:val="000F2EA0"/>
    <w:rsid w:val="000F32FA"/>
    <w:rsid w:val="000F3817"/>
    <w:rsid w:val="000F3847"/>
    <w:rsid w:val="000F3A79"/>
    <w:rsid w:val="000F3AAF"/>
    <w:rsid w:val="000F3C20"/>
    <w:rsid w:val="000F3C5B"/>
    <w:rsid w:val="000F3CE3"/>
    <w:rsid w:val="000F3DE7"/>
    <w:rsid w:val="000F40DA"/>
    <w:rsid w:val="000F484C"/>
    <w:rsid w:val="000F4CE7"/>
    <w:rsid w:val="000F4DCF"/>
    <w:rsid w:val="000F4E2E"/>
    <w:rsid w:val="000F4F27"/>
    <w:rsid w:val="000F4FCF"/>
    <w:rsid w:val="000F5213"/>
    <w:rsid w:val="000F526A"/>
    <w:rsid w:val="000F55E4"/>
    <w:rsid w:val="000F586F"/>
    <w:rsid w:val="000F59DC"/>
    <w:rsid w:val="000F5CB1"/>
    <w:rsid w:val="000F5DD8"/>
    <w:rsid w:val="000F607F"/>
    <w:rsid w:val="000F60E4"/>
    <w:rsid w:val="000F61C3"/>
    <w:rsid w:val="000F6262"/>
    <w:rsid w:val="000F62B4"/>
    <w:rsid w:val="000F65BA"/>
    <w:rsid w:val="000F6C27"/>
    <w:rsid w:val="000F6D91"/>
    <w:rsid w:val="000F6DDA"/>
    <w:rsid w:val="000F7254"/>
    <w:rsid w:val="000F7616"/>
    <w:rsid w:val="000F7639"/>
    <w:rsid w:val="001000F1"/>
    <w:rsid w:val="00100215"/>
    <w:rsid w:val="0010035C"/>
    <w:rsid w:val="001006D3"/>
    <w:rsid w:val="001006E3"/>
    <w:rsid w:val="00100B6A"/>
    <w:rsid w:val="00100CB1"/>
    <w:rsid w:val="00100DCF"/>
    <w:rsid w:val="00100EAD"/>
    <w:rsid w:val="00100FC3"/>
    <w:rsid w:val="00101001"/>
    <w:rsid w:val="00101192"/>
    <w:rsid w:val="001011E9"/>
    <w:rsid w:val="00101438"/>
    <w:rsid w:val="001015B0"/>
    <w:rsid w:val="0010161D"/>
    <w:rsid w:val="00101A7B"/>
    <w:rsid w:val="00101A86"/>
    <w:rsid w:val="00101D30"/>
    <w:rsid w:val="00101F98"/>
    <w:rsid w:val="001022C4"/>
    <w:rsid w:val="00102A1B"/>
    <w:rsid w:val="00102B4F"/>
    <w:rsid w:val="00102B6B"/>
    <w:rsid w:val="001030E2"/>
    <w:rsid w:val="001030FC"/>
    <w:rsid w:val="00103276"/>
    <w:rsid w:val="001037BE"/>
    <w:rsid w:val="0010392D"/>
    <w:rsid w:val="00103987"/>
    <w:rsid w:val="0010447F"/>
    <w:rsid w:val="00104528"/>
    <w:rsid w:val="001045E8"/>
    <w:rsid w:val="0010484A"/>
    <w:rsid w:val="00104EF0"/>
    <w:rsid w:val="00104F65"/>
    <w:rsid w:val="00104FE3"/>
    <w:rsid w:val="00105232"/>
    <w:rsid w:val="0010540A"/>
    <w:rsid w:val="0010563D"/>
    <w:rsid w:val="001056F4"/>
    <w:rsid w:val="00105794"/>
    <w:rsid w:val="00105906"/>
    <w:rsid w:val="00105C5B"/>
    <w:rsid w:val="00105D53"/>
    <w:rsid w:val="00105F1A"/>
    <w:rsid w:val="001065C1"/>
    <w:rsid w:val="001065F9"/>
    <w:rsid w:val="00106647"/>
    <w:rsid w:val="00106751"/>
    <w:rsid w:val="00106752"/>
    <w:rsid w:val="00106BC2"/>
    <w:rsid w:val="00106E7B"/>
    <w:rsid w:val="00106EAB"/>
    <w:rsid w:val="00107069"/>
    <w:rsid w:val="0010714F"/>
    <w:rsid w:val="0010729A"/>
    <w:rsid w:val="00107370"/>
    <w:rsid w:val="001075F1"/>
    <w:rsid w:val="00107610"/>
    <w:rsid w:val="0010794B"/>
    <w:rsid w:val="00107B7E"/>
    <w:rsid w:val="00107E7F"/>
    <w:rsid w:val="00107EC5"/>
    <w:rsid w:val="00110052"/>
    <w:rsid w:val="001101AB"/>
    <w:rsid w:val="00110212"/>
    <w:rsid w:val="001102C8"/>
    <w:rsid w:val="0011032B"/>
    <w:rsid w:val="00110638"/>
    <w:rsid w:val="001106CF"/>
    <w:rsid w:val="001109F3"/>
    <w:rsid w:val="00111305"/>
    <w:rsid w:val="00111461"/>
    <w:rsid w:val="0011168B"/>
    <w:rsid w:val="00111AC3"/>
    <w:rsid w:val="00111AE6"/>
    <w:rsid w:val="001120C5"/>
    <w:rsid w:val="001121A0"/>
    <w:rsid w:val="00112285"/>
    <w:rsid w:val="00112313"/>
    <w:rsid w:val="001127C5"/>
    <w:rsid w:val="00112965"/>
    <w:rsid w:val="00112BC2"/>
    <w:rsid w:val="00112C95"/>
    <w:rsid w:val="00112D76"/>
    <w:rsid w:val="00113041"/>
    <w:rsid w:val="001132BD"/>
    <w:rsid w:val="00113393"/>
    <w:rsid w:val="0011344F"/>
    <w:rsid w:val="0011349D"/>
    <w:rsid w:val="0011397E"/>
    <w:rsid w:val="00113CF0"/>
    <w:rsid w:val="00114143"/>
    <w:rsid w:val="0011421A"/>
    <w:rsid w:val="001148C5"/>
    <w:rsid w:val="00114AD9"/>
    <w:rsid w:val="00114C36"/>
    <w:rsid w:val="00114EFE"/>
    <w:rsid w:val="00114F19"/>
    <w:rsid w:val="001156D5"/>
    <w:rsid w:val="00115811"/>
    <w:rsid w:val="00115892"/>
    <w:rsid w:val="00115D04"/>
    <w:rsid w:val="00115E17"/>
    <w:rsid w:val="0011644F"/>
    <w:rsid w:val="00116521"/>
    <w:rsid w:val="00116530"/>
    <w:rsid w:val="001169DF"/>
    <w:rsid w:val="00116CA7"/>
    <w:rsid w:val="00116FFE"/>
    <w:rsid w:val="001174BD"/>
    <w:rsid w:val="0011761B"/>
    <w:rsid w:val="00117771"/>
    <w:rsid w:val="00117942"/>
    <w:rsid w:val="00117BA8"/>
    <w:rsid w:val="00117BBF"/>
    <w:rsid w:val="001200AF"/>
    <w:rsid w:val="00120167"/>
    <w:rsid w:val="0012019F"/>
    <w:rsid w:val="001201A6"/>
    <w:rsid w:val="00120249"/>
    <w:rsid w:val="0012024D"/>
    <w:rsid w:val="001202D2"/>
    <w:rsid w:val="00120411"/>
    <w:rsid w:val="0012045C"/>
    <w:rsid w:val="00120538"/>
    <w:rsid w:val="00120BD3"/>
    <w:rsid w:val="00120ED6"/>
    <w:rsid w:val="0012141B"/>
    <w:rsid w:val="0012164D"/>
    <w:rsid w:val="001217A7"/>
    <w:rsid w:val="0012196D"/>
    <w:rsid w:val="00121C0A"/>
    <w:rsid w:val="00121FC3"/>
    <w:rsid w:val="00122100"/>
    <w:rsid w:val="00122965"/>
    <w:rsid w:val="00122D2A"/>
    <w:rsid w:val="00122FEA"/>
    <w:rsid w:val="0012313A"/>
    <w:rsid w:val="001232BD"/>
    <w:rsid w:val="00123884"/>
    <w:rsid w:val="0012393C"/>
    <w:rsid w:val="001244C2"/>
    <w:rsid w:val="001249C1"/>
    <w:rsid w:val="00124C9E"/>
    <w:rsid w:val="00124ED5"/>
    <w:rsid w:val="00124EE1"/>
    <w:rsid w:val="00124EF9"/>
    <w:rsid w:val="00124FAA"/>
    <w:rsid w:val="00125515"/>
    <w:rsid w:val="00125583"/>
    <w:rsid w:val="001255D2"/>
    <w:rsid w:val="0012570E"/>
    <w:rsid w:val="00125FAF"/>
    <w:rsid w:val="00125FE0"/>
    <w:rsid w:val="00126399"/>
    <w:rsid w:val="00126415"/>
    <w:rsid w:val="00126577"/>
    <w:rsid w:val="00126BC9"/>
    <w:rsid w:val="00126C9D"/>
    <w:rsid w:val="00126E25"/>
    <w:rsid w:val="00126EDD"/>
    <w:rsid w:val="001270BA"/>
    <w:rsid w:val="00127643"/>
    <w:rsid w:val="001276FA"/>
    <w:rsid w:val="001277EF"/>
    <w:rsid w:val="001279BB"/>
    <w:rsid w:val="00127B93"/>
    <w:rsid w:val="0013013B"/>
    <w:rsid w:val="001304CF"/>
    <w:rsid w:val="001305D0"/>
    <w:rsid w:val="001306C0"/>
    <w:rsid w:val="00130A7C"/>
    <w:rsid w:val="0013112A"/>
    <w:rsid w:val="001312CF"/>
    <w:rsid w:val="00131710"/>
    <w:rsid w:val="0013180B"/>
    <w:rsid w:val="001319B3"/>
    <w:rsid w:val="00131B6B"/>
    <w:rsid w:val="001321B3"/>
    <w:rsid w:val="001321BF"/>
    <w:rsid w:val="0013249B"/>
    <w:rsid w:val="001326AE"/>
    <w:rsid w:val="00132723"/>
    <w:rsid w:val="0013290C"/>
    <w:rsid w:val="00132B69"/>
    <w:rsid w:val="00132C3B"/>
    <w:rsid w:val="00132D3C"/>
    <w:rsid w:val="00133402"/>
    <w:rsid w:val="001334C6"/>
    <w:rsid w:val="001335AF"/>
    <w:rsid w:val="001339AC"/>
    <w:rsid w:val="00133B06"/>
    <w:rsid w:val="00133DBF"/>
    <w:rsid w:val="00134021"/>
    <w:rsid w:val="001341A6"/>
    <w:rsid w:val="00134592"/>
    <w:rsid w:val="00134922"/>
    <w:rsid w:val="00134BF9"/>
    <w:rsid w:val="00134C2B"/>
    <w:rsid w:val="00134C54"/>
    <w:rsid w:val="00134DA9"/>
    <w:rsid w:val="00135005"/>
    <w:rsid w:val="001354F6"/>
    <w:rsid w:val="00135572"/>
    <w:rsid w:val="0013567D"/>
    <w:rsid w:val="00135782"/>
    <w:rsid w:val="00135A59"/>
    <w:rsid w:val="00135B7A"/>
    <w:rsid w:val="00136062"/>
    <w:rsid w:val="00136259"/>
    <w:rsid w:val="00136419"/>
    <w:rsid w:val="001368C1"/>
    <w:rsid w:val="001369DC"/>
    <w:rsid w:val="00136C14"/>
    <w:rsid w:val="00136D9B"/>
    <w:rsid w:val="00136EFB"/>
    <w:rsid w:val="001372BA"/>
    <w:rsid w:val="001373BA"/>
    <w:rsid w:val="001375A7"/>
    <w:rsid w:val="00137730"/>
    <w:rsid w:val="0013790C"/>
    <w:rsid w:val="00137DCA"/>
    <w:rsid w:val="00137EA1"/>
    <w:rsid w:val="00137F82"/>
    <w:rsid w:val="00140023"/>
    <w:rsid w:val="00140067"/>
    <w:rsid w:val="00140147"/>
    <w:rsid w:val="001401BB"/>
    <w:rsid w:val="001402D2"/>
    <w:rsid w:val="001402F8"/>
    <w:rsid w:val="00140489"/>
    <w:rsid w:val="001408D2"/>
    <w:rsid w:val="00140A34"/>
    <w:rsid w:val="00140A5A"/>
    <w:rsid w:val="00140AFF"/>
    <w:rsid w:val="00141132"/>
    <w:rsid w:val="001411D2"/>
    <w:rsid w:val="0014140E"/>
    <w:rsid w:val="00141436"/>
    <w:rsid w:val="0014149D"/>
    <w:rsid w:val="00141766"/>
    <w:rsid w:val="001418D5"/>
    <w:rsid w:val="00141A3D"/>
    <w:rsid w:val="00141C18"/>
    <w:rsid w:val="00141C26"/>
    <w:rsid w:val="00141D00"/>
    <w:rsid w:val="00141D11"/>
    <w:rsid w:val="0014248C"/>
    <w:rsid w:val="00142621"/>
    <w:rsid w:val="00142A39"/>
    <w:rsid w:val="00142AF1"/>
    <w:rsid w:val="0014300F"/>
    <w:rsid w:val="00143361"/>
    <w:rsid w:val="00143A76"/>
    <w:rsid w:val="00143C97"/>
    <w:rsid w:val="00144042"/>
    <w:rsid w:val="0014445C"/>
    <w:rsid w:val="001444F2"/>
    <w:rsid w:val="001447B3"/>
    <w:rsid w:val="00144DFF"/>
    <w:rsid w:val="00144E4A"/>
    <w:rsid w:val="00145056"/>
    <w:rsid w:val="001452AE"/>
    <w:rsid w:val="0014535C"/>
    <w:rsid w:val="00145485"/>
    <w:rsid w:val="00145E42"/>
    <w:rsid w:val="00145F0F"/>
    <w:rsid w:val="00146007"/>
    <w:rsid w:val="00146094"/>
    <w:rsid w:val="001460D7"/>
    <w:rsid w:val="0014620D"/>
    <w:rsid w:val="00146266"/>
    <w:rsid w:val="001463AF"/>
    <w:rsid w:val="00146DCA"/>
    <w:rsid w:val="00147044"/>
    <w:rsid w:val="00147116"/>
    <w:rsid w:val="001473A3"/>
    <w:rsid w:val="001474FD"/>
    <w:rsid w:val="0014794C"/>
    <w:rsid w:val="001479DA"/>
    <w:rsid w:val="00147AA7"/>
    <w:rsid w:val="00150258"/>
    <w:rsid w:val="00150448"/>
    <w:rsid w:val="001504EE"/>
    <w:rsid w:val="00150666"/>
    <w:rsid w:val="00150D49"/>
    <w:rsid w:val="00150D4D"/>
    <w:rsid w:val="001514FF"/>
    <w:rsid w:val="00151580"/>
    <w:rsid w:val="001515BC"/>
    <w:rsid w:val="001516E3"/>
    <w:rsid w:val="001516EB"/>
    <w:rsid w:val="0015196A"/>
    <w:rsid w:val="00152073"/>
    <w:rsid w:val="00152329"/>
    <w:rsid w:val="00152918"/>
    <w:rsid w:val="00152EE5"/>
    <w:rsid w:val="00152F1D"/>
    <w:rsid w:val="00153172"/>
    <w:rsid w:val="001539A6"/>
    <w:rsid w:val="00153D0C"/>
    <w:rsid w:val="00153D7D"/>
    <w:rsid w:val="00153E0D"/>
    <w:rsid w:val="00153F9F"/>
    <w:rsid w:val="001542FF"/>
    <w:rsid w:val="001547D3"/>
    <w:rsid w:val="00154894"/>
    <w:rsid w:val="0015492B"/>
    <w:rsid w:val="00154973"/>
    <w:rsid w:val="00154B48"/>
    <w:rsid w:val="00154BCC"/>
    <w:rsid w:val="00154F09"/>
    <w:rsid w:val="001553CC"/>
    <w:rsid w:val="00155699"/>
    <w:rsid w:val="00155735"/>
    <w:rsid w:val="001557D5"/>
    <w:rsid w:val="00155A0D"/>
    <w:rsid w:val="00155A3D"/>
    <w:rsid w:val="00155BF3"/>
    <w:rsid w:val="00155C71"/>
    <w:rsid w:val="00155D94"/>
    <w:rsid w:val="00156598"/>
    <w:rsid w:val="00156670"/>
    <w:rsid w:val="00156703"/>
    <w:rsid w:val="001568AA"/>
    <w:rsid w:val="001569E3"/>
    <w:rsid w:val="00156B51"/>
    <w:rsid w:val="0015707B"/>
    <w:rsid w:val="00157280"/>
    <w:rsid w:val="001572C4"/>
    <w:rsid w:val="0015735D"/>
    <w:rsid w:val="00157387"/>
    <w:rsid w:val="00157A8E"/>
    <w:rsid w:val="001604B8"/>
    <w:rsid w:val="00160533"/>
    <w:rsid w:val="001609E8"/>
    <w:rsid w:val="00161056"/>
    <w:rsid w:val="00161388"/>
    <w:rsid w:val="00161663"/>
    <w:rsid w:val="0016166C"/>
    <w:rsid w:val="00161700"/>
    <w:rsid w:val="00161734"/>
    <w:rsid w:val="001617C2"/>
    <w:rsid w:val="00161939"/>
    <w:rsid w:val="00161A3C"/>
    <w:rsid w:val="00161AA0"/>
    <w:rsid w:val="00161BDD"/>
    <w:rsid w:val="00161CB6"/>
    <w:rsid w:val="00161D00"/>
    <w:rsid w:val="00161D2E"/>
    <w:rsid w:val="00161F3E"/>
    <w:rsid w:val="00162093"/>
    <w:rsid w:val="001621CF"/>
    <w:rsid w:val="001628AD"/>
    <w:rsid w:val="00162976"/>
    <w:rsid w:val="001629E9"/>
    <w:rsid w:val="00162C51"/>
    <w:rsid w:val="00162CA9"/>
    <w:rsid w:val="00162CED"/>
    <w:rsid w:val="001630C5"/>
    <w:rsid w:val="0016311B"/>
    <w:rsid w:val="001631A3"/>
    <w:rsid w:val="0016324C"/>
    <w:rsid w:val="00163384"/>
    <w:rsid w:val="001638A6"/>
    <w:rsid w:val="0016390D"/>
    <w:rsid w:val="00163A18"/>
    <w:rsid w:val="001640E4"/>
    <w:rsid w:val="001642E8"/>
    <w:rsid w:val="001646C3"/>
    <w:rsid w:val="001648CE"/>
    <w:rsid w:val="00164D08"/>
    <w:rsid w:val="00164E4D"/>
    <w:rsid w:val="00165459"/>
    <w:rsid w:val="001654E0"/>
    <w:rsid w:val="001659E7"/>
    <w:rsid w:val="00165A18"/>
    <w:rsid w:val="00165A57"/>
    <w:rsid w:val="00165D1B"/>
    <w:rsid w:val="00165D1F"/>
    <w:rsid w:val="00165E4A"/>
    <w:rsid w:val="00165E84"/>
    <w:rsid w:val="00165F5D"/>
    <w:rsid w:val="00165F6E"/>
    <w:rsid w:val="0016606A"/>
    <w:rsid w:val="00166151"/>
    <w:rsid w:val="00166188"/>
    <w:rsid w:val="00166973"/>
    <w:rsid w:val="00166E50"/>
    <w:rsid w:val="00167111"/>
    <w:rsid w:val="00167229"/>
    <w:rsid w:val="00167460"/>
    <w:rsid w:val="00167553"/>
    <w:rsid w:val="001675A0"/>
    <w:rsid w:val="001677F3"/>
    <w:rsid w:val="00167B32"/>
    <w:rsid w:val="00167B3D"/>
    <w:rsid w:val="001700EB"/>
    <w:rsid w:val="0017032D"/>
    <w:rsid w:val="0017084B"/>
    <w:rsid w:val="001708A9"/>
    <w:rsid w:val="00170974"/>
    <w:rsid w:val="00170D93"/>
    <w:rsid w:val="00170D9D"/>
    <w:rsid w:val="001712C2"/>
    <w:rsid w:val="0017155C"/>
    <w:rsid w:val="001717D8"/>
    <w:rsid w:val="00171841"/>
    <w:rsid w:val="00171DC0"/>
    <w:rsid w:val="00171E75"/>
    <w:rsid w:val="00171F62"/>
    <w:rsid w:val="00171FE4"/>
    <w:rsid w:val="00172291"/>
    <w:rsid w:val="001722E2"/>
    <w:rsid w:val="00172429"/>
    <w:rsid w:val="00172720"/>
    <w:rsid w:val="00172867"/>
    <w:rsid w:val="00172BAF"/>
    <w:rsid w:val="00172C14"/>
    <w:rsid w:val="00172ED0"/>
    <w:rsid w:val="0017322D"/>
    <w:rsid w:val="001732C4"/>
    <w:rsid w:val="0017340D"/>
    <w:rsid w:val="001738A8"/>
    <w:rsid w:val="001739FF"/>
    <w:rsid w:val="00173D47"/>
    <w:rsid w:val="00173E03"/>
    <w:rsid w:val="0017404D"/>
    <w:rsid w:val="0017426C"/>
    <w:rsid w:val="001742FE"/>
    <w:rsid w:val="00174395"/>
    <w:rsid w:val="001744F2"/>
    <w:rsid w:val="001746D0"/>
    <w:rsid w:val="00174FAF"/>
    <w:rsid w:val="001751A4"/>
    <w:rsid w:val="001751A8"/>
    <w:rsid w:val="00175315"/>
    <w:rsid w:val="00175900"/>
    <w:rsid w:val="001759A8"/>
    <w:rsid w:val="00175AFC"/>
    <w:rsid w:val="00175B40"/>
    <w:rsid w:val="00175D0B"/>
    <w:rsid w:val="00175DFF"/>
    <w:rsid w:val="00175E06"/>
    <w:rsid w:val="00175F42"/>
    <w:rsid w:val="001762FC"/>
    <w:rsid w:val="001763B1"/>
    <w:rsid w:val="0017674D"/>
    <w:rsid w:val="001767CB"/>
    <w:rsid w:val="001768CC"/>
    <w:rsid w:val="00176983"/>
    <w:rsid w:val="00176ECE"/>
    <w:rsid w:val="001771DD"/>
    <w:rsid w:val="00177596"/>
    <w:rsid w:val="001778DB"/>
    <w:rsid w:val="00177995"/>
    <w:rsid w:val="00177A71"/>
    <w:rsid w:val="00177A75"/>
    <w:rsid w:val="00177A8C"/>
    <w:rsid w:val="00177ABA"/>
    <w:rsid w:val="00180066"/>
    <w:rsid w:val="001803FE"/>
    <w:rsid w:val="0018067C"/>
    <w:rsid w:val="0018089E"/>
    <w:rsid w:val="00180906"/>
    <w:rsid w:val="00180BDD"/>
    <w:rsid w:val="00180C88"/>
    <w:rsid w:val="00180FDF"/>
    <w:rsid w:val="00181043"/>
    <w:rsid w:val="00181436"/>
    <w:rsid w:val="00181587"/>
    <w:rsid w:val="00181681"/>
    <w:rsid w:val="001818A0"/>
    <w:rsid w:val="001819C7"/>
    <w:rsid w:val="00181B0E"/>
    <w:rsid w:val="00181BA8"/>
    <w:rsid w:val="00181C1C"/>
    <w:rsid w:val="00181D33"/>
    <w:rsid w:val="00181DB6"/>
    <w:rsid w:val="0018244E"/>
    <w:rsid w:val="0018277A"/>
    <w:rsid w:val="0018283D"/>
    <w:rsid w:val="00183356"/>
    <w:rsid w:val="0018374D"/>
    <w:rsid w:val="0018392C"/>
    <w:rsid w:val="00183DB6"/>
    <w:rsid w:val="00183DBF"/>
    <w:rsid w:val="001842D5"/>
    <w:rsid w:val="00184303"/>
    <w:rsid w:val="001843DF"/>
    <w:rsid w:val="00184473"/>
    <w:rsid w:val="00184952"/>
    <w:rsid w:val="00184C4E"/>
    <w:rsid w:val="00184CC2"/>
    <w:rsid w:val="00185048"/>
    <w:rsid w:val="0018542A"/>
    <w:rsid w:val="00185483"/>
    <w:rsid w:val="001855E8"/>
    <w:rsid w:val="001855F1"/>
    <w:rsid w:val="001858F8"/>
    <w:rsid w:val="00185B7B"/>
    <w:rsid w:val="00185C34"/>
    <w:rsid w:val="00186297"/>
    <w:rsid w:val="001862D5"/>
    <w:rsid w:val="00186452"/>
    <w:rsid w:val="001865CF"/>
    <w:rsid w:val="00186B33"/>
    <w:rsid w:val="00186D5A"/>
    <w:rsid w:val="00186E61"/>
    <w:rsid w:val="0018705D"/>
    <w:rsid w:val="001870F0"/>
    <w:rsid w:val="001874B9"/>
    <w:rsid w:val="00187A49"/>
    <w:rsid w:val="0019008B"/>
    <w:rsid w:val="0019062E"/>
    <w:rsid w:val="00190703"/>
    <w:rsid w:val="0019079D"/>
    <w:rsid w:val="001908E8"/>
    <w:rsid w:val="00190C88"/>
    <w:rsid w:val="00190CB7"/>
    <w:rsid w:val="00190CE6"/>
    <w:rsid w:val="00190D3C"/>
    <w:rsid w:val="00190E8C"/>
    <w:rsid w:val="001911DE"/>
    <w:rsid w:val="00191472"/>
    <w:rsid w:val="00191582"/>
    <w:rsid w:val="001915D5"/>
    <w:rsid w:val="001919F0"/>
    <w:rsid w:val="00191E17"/>
    <w:rsid w:val="00191F83"/>
    <w:rsid w:val="0019230B"/>
    <w:rsid w:val="001927F1"/>
    <w:rsid w:val="00192A44"/>
    <w:rsid w:val="00192D41"/>
    <w:rsid w:val="00192F9D"/>
    <w:rsid w:val="00193806"/>
    <w:rsid w:val="00193A89"/>
    <w:rsid w:val="001940F3"/>
    <w:rsid w:val="001942A4"/>
    <w:rsid w:val="001944AF"/>
    <w:rsid w:val="0019462C"/>
    <w:rsid w:val="00194633"/>
    <w:rsid w:val="0019473F"/>
    <w:rsid w:val="00194BAB"/>
    <w:rsid w:val="00194C06"/>
    <w:rsid w:val="00194FC7"/>
    <w:rsid w:val="001951A5"/>
    <w:rsid w:val="001951EF"/>
    <w:rsid w:val="00195247"/>
    <w:rsid w:val="00195256"/>
    <w:rsid w:val="001954FE"/>
    <w:rsid w:val="0019581A"/>
    <w:rsid w:val="00195981"/>
    <w:rsid w:val="001961A7"/>
    <w:rsid w:val="001962BF"/>
    <w:rsid w:val="00196475"/>
    <w:rsid w:val="001969D1"/>
    <w:rsid w:val="00196A9D"/>
    <w:rsid w:val="00196A9F"/>
    <w:rsid w:val="00196C95"/>
    <w:rsid w:val="00196E8C"/>
    <w:rsid w:val="00196EB8"/>
    <w:rsid w:val="00196EFB"/>
    <w:rsid w:val="0019707B"/>
    <w:rsid w:val="001972C1"/>
    <w:rsid w:val="001973EF"/>
    <w:rsid w:val="00197707"/>
    <w:rsid w:val="001978FB"/>
    <w:rsid w:val="00197992"/>
    <w:rsid w:val="001979FF"/>
    <w:rsid w:val="00197B17"/>
    <w:rsid w:val="001A0029"/>
    <w:rsid w:val="001A01BD"/>
    <w:rsid w:val="001A05FA"/>
    <w:rsid w:val="001A09C6"/>
    <w:rsid w:val="001A13A8"/>
    <w:rsid w:val="001A14EC"/>
    <w:rsid w:val="001A1950"/>
    <w:rsid w:val="001A1BC5"/>
    <w:rsid w:val="001A1C54"/>
    <w:rsid w:val="001A1CFE"/>
    <w:rsid w:val="001A20A7"/>
    <w:rsid w:val="001A221B"/>
    <w:rsid w:val="001A2A6F"/>
    <w:rsid w:val="001A2CDA"/>
    <w:rsid w:val="001A2D8C"/>
    <w:rsid w:val="001A2DE7"/>
    <w:rsid w:val="001A2E45"/>
    <w:rsid w:val="001A2EF7"/>
    <w:rsid w:val="001A334D"/>
    <w:rsid w:val="001A37AE"/>
    <w:rsid w:val="001A3811"/>
    <w:rsid w:val="001A3816"/>
    <w:rsid w:val="001A38FF"/>
    <w:rsid w:val="001A3A47"/>
    <w:rsid w:val="001A3AB2"/>
    <w:rsid w:val="001A3ACE"/>
    <w:rsid w:val="001A3BAC"/>
    <w:rsid w:val="001A3CE4"/>
    <w:rsid w:val="001A3D3C"/>
    <w:rsid w:val="001A3DF4"/>
    <w:rsid w:val="001A40EE"/>
    <w:rsid w:val="001A4354"/>
    <w:rsid w:val="001A43A4"/>
    <w:rsid w:val="001A46B4"/>
    <w:rsid w:val="001A46FE"/>
    <w:rsid w:val="001A478F"/>
    <w:rsid w:val="001A4888"/>
    <w:rsid w:val="001A49D7"/>
    <w:rsid w:val="001A4AD8"/>
    <w:rsid w:val="001A4B8A"/>
    <w:rsid w:val="001A502C"/>
    <w:rsid w:val="001A558D"/>
    <w:rsid w:val="001A580B"/>
    <w:rsid w:val="001A5AC6"/>
    <w:rsid w:val="001A5F18"/>
    <w:rsid w:val="001A6272"/>
    <w:rsid w:val="001A627D"/>
    <w:rsid w:val="001A6292"/>
    <w:rsid w:val="001A634B"/>
    <w:rsid w:val="001A67BE"/>
    <w:rsid w:val="001A6CF9"/>
    <w:rsid w:val="001A6F5B"/>
    <w:rsid w:val="001A7290"/>
    <w:rsid w:val="001A7389"/>
    <w:rsid w:val="001A7391"/>
    <w:rsid w:val="001A73EA"/>
    <w:rsid w:val="001A7423"/>
    <w:rsid w:val="001A747C"/>
    <w:rsid w:val="001A7554"/>
    <w:rsid w:val="001A77E9"/>
    <w:rsid w:val="001A7B75"/>
    <w:rsid w:val="001A7BCA"/>
    <w:rsid w:val="001A7BD9"/>
    <w:rsid w:val="001A7CD3"/>
    <w:rsid w:val="001A7D69"/>
    <w:rsid w:val="001A7ED6"/>
    <w:rsid w:val="001B029C"/>
    <w:rsid w:val="001B0577"/>
    <w:rsid w:val="001B058F"/>
    <w:rsid w:val="001B05A9"/>
    <w:rsid w:val="001B0723"/>
    <w:rsid w:val="001B08BB"/>
    <w:rsid w:val="001B099F"/>
    <w:rsid w:val="001B0C18"/>
    <w:rsid w:val="001B0E1A"/>
    <w:rsid w:val="001B0EB9"/>
    <w:rsid w:val="001B0F83"/>
    <w:rsid w:val="001B11A8"/>
    <w:rsid w:val="001B134B"/>
    <w:rsid w:val="001B14C1"/>
    <w:rsid w:val="001B14FF"/>
    <w:rsid w:val="001B1667"/>
    <w:rsid w:val="001B1D77"/>
    <w:rsid w:val="001B2DA5"/>
    <w:rsid w:val="001B2EFE"/>
    <w:rsid w:val="001B30D4"/>
    <w:rsid w:val="001B3209"/>
    <w:rsid w:val="001B3223"/>
    <w:rsid w:val="001B3536"/>
    <w:rsid w:val="001B3763"/>
    <w:rsid w:val="001B38D6"/>
    <w:rsid w:val="001B3AD8"/>
    <w:rsid w:val="001B3DBC"/>
    <w:rsid w:val="001B3E8C"/>
    <w:rsid w:val="001B3EEA"/>
    <w:rsid w:val="001B3F77"/>
    <w:rsid w:val="001B4010"/>
    <w:rsid w:val="001B4198"/>
    <w:rsid w:val="001B472A"/>
    <w:rsid w:val="001B4ABD"/>
    <w:rsid w:val="001B4C24"/>
    <w:rsid w:val="001B4CDC"/>
    <w:rsid w:val="001B4F90"/>
    <w:rsid w:val="001B508D"/>
    <w:rsid w:val="001B50CB"/>
    <w:rsid w:val="001B54C7"/>
    <w:rsid w:val="001B5921"/>
    <w:rsid w:val="001B5B8F"/>
    <w:rsid w:val="001B5BD1"/>
    <w:rsid w:val="001B5BDB"/>
    <w:rsid w:val="001B5C12"/>
    <w:rsid w:val="001B5C45"/>
    <w:rsid w:val="001B5D17"/>
    <w:rsid w:val="001B628C"/>
    <w:rsid w:val="001B6298"/>
    <w:rsid w:val="001B63F1"/>
    <w:rsid w:val="001B6556"/>
    <w:rsid w:val="001B6A09"/>
    <w:rsid w:val="001B6B96"/>
    <w:rsid w:val="001B6BBD"/>
    <w:rsid w:val="001B6C6A"/>
    <w:rsid w:val="001B70EE"/>
    <w:rsid w:val="001B7198"/>
    <w:rsid w:val="001B7277"/>
    <w:rsid w:val="001B72C3"/>
    <w:rsid w:val="001B72D8"/>
    <w:rsid w:val="001B738B"/>
    <w:rsid w:val="001B744B"/>
    <w:rsid w:val="001B76A6"/>
    <w:rsid w:val="001B774D"/>
    <w:rsid w:val="001B781A"/>
    <w:rsid w:val="001B7B09"/>
    <w:rsid w:val="001B7C00"/>
    <w:rsid w:val="001B7D2C"/>
    <w:rsid w:val="001C007C"/>
    <w:rsid w:val="001C00CD"/>
    <w:rsid w:val="001C0415"/>
    <w:rsid w:val="001C047D"/>
    <w:rsid w:val="001C05FB"/>
    <w:rsid w:val="001C077A"/>
    <w:rsid w:val="001C09DB"/>
    <w:rsid w:val="001C0ADC"/>
    <w:rsid w:val="001C10FC"/>
    <w:rsid w:val="001C139B"/>
    <w:rsid w:val="001C1F2D"/>
    <w:rsid w:val="001C2068"/>
    <w:rsid w:val="001C21F7"/>
    <w:rsid w:val="001C232A"/>
    <w:rsid w:val="001C23B1"/>
    <w:rsid w:val="001C24F1"/>
    <w:rsid w:val="001C277E"/>
    <w:rsid w:val="001C2862"/>
    <w:rsid w:val="001C2A72"/>
    <w:rsid w:val="001C2B06"/>
    <w:rsid w:val="001C2B3E"/>
    <w:rsid w:val="001C2B75"/>
    <w:rsid w:val="001C2B7D"/>
    <w:rsid w:val="001C2D43"/>
    <w:rsid w:val="001C3126"/>
    <w:rsid w:val="001C31B7"/>
    <w:rsid w:val="001C333F"/>
    <w:rsid w:val="001C34CB"/>
    <w:rsid w:val="001C3D8D"/>
    <w:rsid w:val="001C3EDA"/>
    <w:rsid w:val="001C42C2"/>
    <w:rsid w:val="001C430D"/>
    <w:rsid w:val="001C4557"/>
    <w:rsid w:val="001C458F"/>
    <w:rsid w:val="001C4753"/>
    <w:rsid w:val="001C4A46"/>
    <w:rsid w:val="001C4A5E"/>
    <w:rsid w:val="001C4C20"/>
    <w:rsid w:val="001C505F"/>
    <w:rsid w:val="001C51F8"/>
    <w:rsid w:val="001C55A0"/>
    <w:rsid w:val="001C57CE"/>
    <w:rsid w:val="001C5B4F"/>
    <w:rsid w:val="001C5BD3"/>
    <w:rsid w:val="001C5C93"/>
    <w:rsid w:val="001C5DBF"/>
    <w:rsid w:val="001C60E0"/>
    <w:rsid w:val="001C6248"/>
    <w:rsid w:val="001C647C"/>
    <w:rsid w:val="001C6503"/>
    <w:rsid w:val="001C66A9"/>
    <w:rsid w:val="001C66F6"/>
    <w:rsid w:val="001C68DA"/>
    <w:rsid w:val="001C6A7A"/>
    <w:rsid w:val="001C6E32"/>
    <w:rsid w:val="001C6E72"/>
    <w:rsid w:val="001C6F54"/>
    <w:rsid w:val="001C700D"/>
    <w:rsid w:val="001C7128"/>
    <w:rsid w:val="001C76D6"/>
    <w:rsid w:val="001C7826"/>
    <w:rsid w:val="001C783C"/>
    <w:rsid w:val="001D00BB"/>
    <w:rsid w:val="001D0497"/>
    <w:rsid w:val="001D0516"/>
    <w:rsid w:val="001D077E"/>
    <w:rsid w:val="001D09B2"/>
    <w:rsid w:val="001D0B75"/>
    <w:rsid w:val="001D0C4C"/>
    <w:rsid w:val="001D0F4E"/>
    <w:rsid w:val="001D1AF8"/>
    <w:rsid w:val="001D1B1E"/>
    <w:rsid w:val="001D2238"/>
    <w:rsid w:val="001D2473"/>
    <w:rsid w:val="001D28D2"/>
    <w:rsid w:val="001D28DC"/>
    <w:rsid w:val="001D29B2"/>
    <w:rsid w:val="001D2ABF"/>
    <w:rsid w:val="001D37FA"/>
    <w:rsid w:val="001D39A5"/>
    <w:rsid w:val="001D3C09"/>
    <w:rsid w:val="001D44E8"/>
    <w:rsid w:val="001D4784"/>
    <w:rsid w:val="001D4B51"/>
    <w:rsid w:val="001D4C90"/>
    <w:rsid w:val="001D4D83"/>
    <w:rsid w:val="001D4FC2"/>
    <w:rsid w:val="001D5057"/>
    <w:rsid w:val="001D51AB"/>
    <w:rsid w:val="001D577B"/>
    <w:rsid w:val="001D598C"/>
    <w:rsid w:val="001D59AD"/>
    <w:rsid w:val="001D5A5D"/>
    <w:rsid w:val="001D5B14"/>
    <w:rsid w:val="001D5E78"/>
    <w:rsid w:val="001D5F95"/>
    <w:rsid w:val="001D5FC5"/>
    <w:rsid w:val="001D60BE"/>
    <w:rsid w:val="001D60EC"/>
    <w:rsid w:val="001D6562"/>
    <w:rsid w:val="001D665D"/>
    <w:rsid w:val="001D6964"/>
    <w:rsid w:val="001D6B20"/>
    <w:rsid w:val="001D6C61"/>
    <w:rsid w:val="001D6D87"/>
    <w:rsid w:val="001D6DCC"/>
    <w:rsid w:val="001D6F59"/>
    <w:rsid w:val="001D7018"/>
    <w:rsid w:val="001D7223"/>
    <w:rsid w:val="001D76AF"/>
    <w:rsid w:val="001D79FB"/>
    <w:rsid w:val="001D7A7E"/>
    <w:rsid w:val="001E059F"/>
    <w:rsid w:val="001E0604"/>
    <w:rsid w:val="001E06D8"/>
    <w:rsid w:val="001E0779"/>
    <w:rsid w:val="001E0BB9"/>
    <w:rsid w:val="001E0C4F"/>
    <w:rsid w:val="001E0C5D"/>
    <w:rsid w:val="001E0E75"/>
    <w:rsid w:val="001E1220"/>
    <w:rsid w:val="001E12A4"/>
    <w:rsid w:val="001E12F1"/>
    <w:rsid w:val="001E184C"/>
    <w:rsid w:val="001E1AF1"/>
    <w:rsid w:val="001E1F21"/>
    <w:rsid w:val="001E23F9"/>
    <w:rsid w:val="001E2603"/>
    <w:rsid w:val="001E27B6"/>
    <w:rsid w:val="001E27C2"/>
    <w:rsid w:val="001E2D50"/>
    <w:rsid w:val="001E315D"/>
    <w:rsid w:val="001E3684"/>
    <w:rsid w:val="001E3919"/>
    <w:rsid w:val="001E3D2E"/>
    <w:rsid w:val="001E3F30"/>
    <w:rsid w:val="001E42D8"/>
    <w:rsid w:val="001E44DF"/>
    <w:rsid w:val="001E46B9"/>
    <w:rsid w:val="001E486A"/>
    <w:rsid w:val="001E49EB"/>
    <w:rsid w:val="001E4D74"/>
    <w:rsid w:val="001E4F19"/>
    <w:rsid w:val="001E56E5"/>
    <w:rsid w:val="001E5972"/>
    <w:rsid w:val="001E5A0B"/>
    <w:rsid w:val="001E5F25"/>
    <w:rsid w:val="001E61AB"/>
    <w:rsid w:val="001E62F4"/>
    <w:rsid w:val="001E68A5"/>
    <w:rsid w:val="001E6BB0"/>
    <w:rsid w:val="001E6D9C"/>
    <w:rsid w:val="001E7282"/>
    <w:rsid w:val="001E7AFC"/>
    <w:rsid w:val="001E7B46"/>
    <w:rsid w:val="001E7B73"/>
    <w:rsid w:val="001E7CE9"/>
    <w:rsid w:val="001E7D7D"/>
    <w:rsid w:val="001E7F62"/>
    <w:rsid w:val="001E7FAC"/>
    <w:rsid w:val="001F040F"/>
    <w:rsid w:val="001F04D6"/>
    <w:rsid w:val="001F0A0C"/>
    <w:rsid w:val="001F0D05"/>
    <w:rsid w:val="001F1B19"/>
    <w:rsid w:val="001F1BE3"/>
    <w:rsid w:val="001F1DA9"/>
    <w:rsid w:val="001F1E6C"/>
    <w:rsid w:val="001F1EEE"/>
    <w:rsid w:val="001F2033"/>
    <w:rsid w:val="001F20B5"/>
    <w:rsid w:val="001F2182"/>
    <w:rsid w:val="001F240A"/>
    <w:rsid w:val="001F2901"/>
    <w:rsid w:val="001F2A1A"/>
    <w:rsid w:val="001F2BC3"/>
    <w:rsid w:val="001F2D7B"/>
    <w:rsid w:val="001F2E4A"/>
    <w:rsid w:val="001F3213"/>
    <w:rsid w:val="001F3701"/>
    <w:rsid w:val="001F3826"/>
    <w:rsid w:val="001F3B5F"/>
    <w:rsid w:val="001F3BA9"/>
    <w:rsid w:val="001F3D9A"/>
    <w:rsid w:val="001F3DBE"/>
    <w:rsid w:val="001F3E51"/>
    <w:rsid w:val="001F4010"/>
    <w:rsid w:val="001F40BF"/>
    <w:rsid w:val="001F4450"/>
    <w:rsid w:val="001F44D4"/>
    <w:rsid w:val="001F468A"/>
    <w:rsid w:val="001F46F5"/>
    <w:rsid w:val="001F47A0"/>
    <w:rsid w:val="001F4BF1"/>
    <w:rsid w:val="001F4F29"/>
    <w:rsid w:val="001F52F8"/>
    <w:rsid w:val="001F558C"/>
    <w:rsid w:val="001F5625"/>
    <w:rsid w:val="001F59B0"/>
    <w:rsid w:val="001F5FF3"/>
    <w:rsid w:val="001F6047"/>
    <w:rsid w:val="001F6075"/>
    <w:rsid w:val="001F632E"/>
    <w:rsid w:val="001F635E"/>
    <w:rsid w:val="001F67F5"/>
    <w:rsid w:val="001F681C"/>
    <w:rsid w:val="001F68AB"/>
    <w:rsid w:val="001F6BF6"/>
    <w:rsid w:val="001F6C88"/>
    <w:rsid w:val="001F6D58"/>
    <w:rsid w:val="001F6E46"/>
    <w:rsid w:val="001F6EE6"/>
    <w:rsid w:val="001F705C"/>
    <w:rsid w:val="001F7232"/>
    <w:rsid w:val="001F7269"/>
    <w:rsid w:val="001F74DA"/>
    <w:rsid w:val="001F777C"/>
    <w:rsid w:val="001F78A4"/>
    <w:rsid w:val="001F7A10"/>
    <w:rsid w:val="001F7C91"/>
    <w:rsid w:val="002000C1"/>
    <w:rsid w:val="002000CA"/>
    <w:rsid w:val="0020010E"/>
    <w:rsid w:val="002001DD"/>
    <w:rsid w:val="00200846"/>
    <w:rsid w:val="00200886"/>
    <w:rsid w:val="00200C09"/>
    <w:rsid w:val="00200CF9"/>
    <w:rsid w:val="002014A1"/>
    <w:rsid w:val="002014D2"/>
    <w:rsid w:val="0020152A"/>
    <w:rsid w:val="00201679"/>
    <w:rsid w:val="002017CE"/>
    <w:rsid w:val="002018B6"/>
    <w:rsid w:val="002019A4"/>
    <w:rsid w:val="00201A57"/>
    <w:rsid w:val="00201F37"/>
    <w:rsid w:val="00201F53"/>
    <w:rsid w:val="00201FE9"/>
    <w:rsid w:val="0020274F"/>
    <w:rsid w:val="00202967"/>
    <w:rsid w:val="00202F71"/>
    <w:rsid w:val="00203143"/>
    <w:rsid w:val="002031C1"/>
    <w:rsid w:val="00203220"/>
    <w:rsid w:val="002033B7"/>
    <w:rsid w:val="0020346F"/>
    <w:rsid w:val="002034DE"/>
    <w:rsid w:val="00203E19"/>
    <w:rsid w:val="002048DE"/>
    <w:rsid w:val="00204E6A"/>
    <w:rsid w:val="00205541"/>
    <w:rsid w:val="00205E2D"/>
    <w:rsid w:val="00205E98"/>
    <w:rsid w:val="00205F26"/>
    <w:rsid w:val="00206069"/>
    <w:rsid w:val="0020618B"/>
    <w:rsid w:val="0020627A"/>
    <w:rsid w:val="00206367"/>
    <w:rsid w:val="00206382"/>
    <w:rsid w:val="00206463"/>
    <w:rsid w:val="00206670"/>
    <w:rsid w:val="00206789"/>
    <w:rsid w:val="00206859"/>
    <w:rsid w:val="00206F2F"/>
    <w:rsid w:val="00207010"/>
    <w:rsid w:val="00207269"/>
    <w:rsid w:val="0020737C"/>
    <w:rsid w:val="00207717"/>
    <w:rsid w:val="00207B3A"/>
    <w:rsid w:val="00207C69"/>
    <w:rsid w:val="00207F10"/>
    <w:rsid w:val="00210443"/>
    <w:rsid w:val="0021053D"/>
    <w:rsid w:val="002105DE"/>
    <w:rsid w:val="002106CD"/>
    <w:rsid w:val="00210A92"/>
    <w:rsid w:val="00210FEE"/>
    <w:rsid w:val="00211013"/>
    <w:rsid w:val="0021121A"/>
    <w:rsid w:val="00211436"/>
    <w:rsid w:val="0021152D"/>
    <w:rsid w:val="002115B3"/>
    <w:rsid w:val="00211B19"/>
    <w:rsid w:val="0021277B"/>
    <w:rsid w:val="0021277D"/>
    <w:rsid w:val="00212B3D"/>
    <w:rsid w:val="00212B95"/>
    <w:rsid w:val="00212F1F"/>
    <w:rsid w:val="00212FC6"/>
    <w:rsid w:val="002131F1"/>
    <w:rsid w:val="002134B1"/>
    <w:rsid w:val="002135A3"/>
    <w:rsid w:val="00213AD9"/>
    <w:rsid w:val="00213AE3"/>
    <w:rsid w:val="00213C4B"/>
    <w:rsid w:val="00213D86"/>
    <w:rsid w:val="00213DBA"/>
    <w:rsid w:val="00213FA7"/>
    <w:rsid w:val="00214836"/>
    <w:rsid w:val="00214DCD"/>
    <w:rsid w:val="00214F58"/>
    <w:rsid w:val="002151B4"/>
    <w:rsid w:val="002151BD"/>
    <w:rsid w:val="002151E9"/>
    <w:rsid w:val="00215315"/>
    <w:rsid w:val="00215590"/>
    <w:rsid w:val="0021564A"/>
    <w:rsid w:val="00215689"/>
    <w:rsid w:val="0021570D"/>
    <w:rsid w:val="002158D5"/>
    <w:rsid w:val="002159FC"/>
    <w:rsid w:val="00215A2A"/>
    <w:rsid w:val="00215BEB"/>
    <w:rsid w:val="00215C2B"/>
    <w:rsid w:val="00215CC8"/>
    <w:rsid w:val="002160D6"/>
    <w:rsid w:val="00216AD9"/>
    <w:rsid w:val="00216C03"/>
    <w:rsid w:val="00216CFD"/>
    <w:rsid w:val="00216D48"/>
    <w:rsid w:val="00216EAB"/>
    <w:rsid w:val="00216FBD"/>
    <w:rsid w:val="0021704B"/>
    <w:rsid w:val="002172DF"/>
    <w:rsid w:val="00217879"/>
    <w:rsid w:val="00217D67"/>
    <w:rsid w:val="0022010A"/>
    <w:rsid w:val="002203B7"/>
    <w:rsid w:val="00220422"/>
    <w:rsid w:val="0022052E"/>
    <w:rsid w:val="002206F2"/>
    <w:rsid w:val="00220927"/>
    <w:rsid w:val="0022092C"/>
    <w:rsid w:val="00220A1A"/>
    <w:rsid w:val="00220AB9"/>
    <w:rsid w:val="00220ACB"/>
    <w:rsid w:val="00220C04"/>
    <w:rsid w:val="00220EBF"/>
    <w:rsid w:val="002212EA"/>
    <w:rsid w:val="00221459"/>
    <w:rsid w:val="002216D5"/>
    <w:rsid w:val="002217F7"/>
    <w:rsid w:val="00221AFC"/>
    <w:rsid w:val="0022202C"/>
    <w:rsid w:val="00222190"/>
    <w:rsid w:val="0022278D"/>
    <w:rsid w:val="00222DD0"/>
    <w:rsid w:val="002235E0"/>
    <w:rsid w:val="00223767"/>
    <w:rsid w:val="00223893"/>
    <w:rsid w:val="00223F9C"/>
    <w:rsid w:val="002245C6"/>
    <w:rsid w:val="002246D9"/>
    <w:rsid w:val="00224858"/>
    <w:rsid w:val="002249F7"/>
    <w:rsid w:val="00224EB2"/>
    <w:rsid w:val="0022540F"/>
    <w:rsid w:val="00225590"/>
    <w:rsid w:val="0022563C"/>
    <w:rsid w:val="0022581E"/>
    <w:rsid w:val="002259E4"/>
    <w:rsid w:val="00225B7F"/>
    <w:rsid w:val="00225DCE"/>
    <w:rsid w:val="00226070"/>
    <w:rsid w:val="0022618C"/>
    <w:rsid w:val="002264D7"/>
    <w:rsid w:val="002264DB"/>
    <w:rsid w:val="002264F0"/>
    <w:rsid w:val="00226517"/>
    <w:rsid w:val="002268C7"/>
    <w:rsid w:val="00226DDF"/>
    <w:rsid w:val="0022701F"/>
    <w:rsid w:val="0022730F"/>
    <w:rsid w:val="002275EB"/>
    <w:rsid w:val="00227C68"/>
    <w:rsid w:val="00227DF6"/>
    <w:rsid w:val="002301EB"/>
    <w:rsid w:val="00230272"/>
    <w:rsid w:val="00230386"/>
    <w:rsid w:val="002304F9"/>
    <w:rsid w:val="0023070F"/>
    <w:rsid w:val="00230C77"/>
    <w:rsid w:val="00230CDE"/>
    <w:rsid w:val="0023111D"/>
    <w:rsid w:val="00231498"/>
    <w:rsid w:val="0023151D"/>
    <w:rsid w:val="002315D6"/>
    <w:rsid w:val="0023192A"/>
    <w:rsid w:val="00231944"/>
    <w:rsid w:val="0023197C"/>
    <w:rsid w:val="002319C8"/>
    <w:rsid w:val="00231BCE"/>
    <w:rsid w:val="00231CAB"/>
    <w:rsid w:val="00231D3C"/>
    <w:rsid w:val="00231D4B"/>
    <w:rsid w:val="00232006"/>
    <w:rsid w:val="00232213"/>
    <w:rsid w:val="0023221D"/>
    <w:rsid w:val="002323DB"/>
    <w:rsid w:val="00232AC6"/>
    <w:rsid w:val="00232B3C"/>
    <w:rsid w:val="00232C30"/>
    <w:rsid w:val="002331E0"/>
    <w:rsid w:val="002332A5"/>
    <w:rsid w:val="002333F5"/>
    <w:rsid w:val="0023348F"/>
    <w:rsid w:val="00233517"/>
    <w:rsid w:val="00233595"/>
    <w:rsid w:val="00233606"/>
    <w:rsid w:val="00233724"/>
    <w:rsid w:val="002338F0"/>
    <w:rsid w:val="00233B92"/>
    <w:rsid w:val="00234063"/>
    <w:rsid w:val="002344D4"/>
    <w:rsid w:val="002349CC"/>
    <w:rsid w:val="00234B2D"/>
    <w:rsid w:val="00234F30"/>
    <w:rsid w:val="00234FEB"/>
    <w:rsid w:val="002353DA"/>
    <w:rsid w:val="002355C1"/>
    <w:rsid w:val="0023563F"/>
    <w:rsid w:val="00235CE2"/>
    <w:rsid w:val="002361AD"/>
    <w:rsid w:val="002365B4"/>
    <w:rsid w:val="002369ED"/>
    <w:rsid w:val="00236EDC"/>
    <w:rsid w:val="00237336"/>
    <w:rsid w:val="002373F6"/>
    <w:rsid w:val="0023783F"/>
    <w:rsid w:val="002378CB"/>
    <w:rsid w:val="00237C2E"/>
    <w:rsid w:val="002400F6"/>
    <w:rsid w:val="00240175"/>
    <w:rsid w:val="00240239"/>
    <w:rsid w:val="002405C6"/>
    <w:rsid w:val="002405EB"/>
    <w:rsid w:val="00240712"/>
    <w:rsid w:val="0024072F"/>
    <w:rsid w:val="0024085F"/>
    <w:rsid w:val="00240DCE"/>
    <w:rsid w:val="002410B0"/>
    <w:rsid w:val="002410CA"/>
    <w:rsid w:val="002411EB"/>
    <w:rsid w:val="002414DF"/>
    <w:rsid w:val="0024156C"/>
    <w:rsid w:val="00241859"/>
    <w:rsid w:val="00241BFA"/>
    <w:rsid w:val="00241C24"/>
    <w:rsid w:val="00241C56"/>
    <w:rsid w:val="0024222F"/>
    <w:rsid w:val="00242244"/>
    <w:rsid w:val="00242519"/>
    <w:rsid w:val="002428A5"/>
    <w:rsid w:val="00242974"/>
    <w:rsid w:val="00242A01"/>
    <w:rsid w:val="00243259"/>
    <w:rsid w:val="002432E1"/>
    <w:rsid w:val="0024333C"/>
    <w:rsid w:val="0024340C"/>
    <w:rsid w:val="00243475"/>
    <w:rsid w:val="00243575"/>
    <w:rsid w:val="00243578"/>
    <w:rsid w:val="0024364A"/>
    <w:rsid w:val="002436BF"/>
    <w:rsid w:val="00243815"/>
    <w:rsid w:val="002438AB"/>
    <w:rsid w:val="00243C9F"/>
    <w:rsid w:val="00243FA5"/>
    <w:rsid w:val="0024427B"/>
    <w:rsid w:val="0024428D"/>
    <w:rsid w:val="00244405"/>
    <w:rsid w:val="0024441A"/>
    <w:rsid w:val="00244445"/>
    <w:rsid w:val="002444E1"/>
    <w:rsid w:val="002445E3"/>
    <w:rsid w:val="0024474C"/>
    <w:rsid w:val="00244827"/>
    <w:rsid w:val="00244C6E"/>
    <w:rsid w:val="00244EE2"/>
    <w:rsid w:val="00244F22"/>
    <w:rsid w:val="00244FC0"/>
    <w:rsid w:val="00245684"/>
    <w:rsid w:val="00245753"/>
    <w:rsid w:val="002457E8"/>
    <w:rsid w:val="00245B44"/>
    <w:rsid w:val="00245EAF"/>
    <w:rsid w:val="00245FE8"/>
    <w:rsid w:val="0024600A"/>
    <w:rsid w:val="00246207"/>
    <w:rsid w:val="00246C5E"/>
    <w:rsid w:val="00246D07"/>
    <w:rsid w:val="00247024"/>
    <w:rsid w:val="002470ED"/>
    <w:rsid w:val="002471F5"/>
    <w:rsid w:val="0024731E"/>
    <w:rsid w:val="00247BC5"/>
    <w:rsid w:val="0025035F"/>
    <w:rsid w:val="0025058C"/>
    <w:rsid w:val="00250960"/>
    <w:rsid w:val="00250E84"/>
    <w:rsid w:val="00250F6D"/>
    <w:rsid w:val="00250F7F"/>
    <w:rsid w:val="002510BC"/>
    <w:rsid w:val="00251329"/>
    <w:rsid w:val="00251343"/>
    <w:rsid w:val="00251826"/>
    <w:rsid w:val="00251945"/>
    <w:rsid w:val="00251960"/>
    <w:rsid w:val="00251CB2"/>
    <w:rsid w:val="00251E99"/>
    <w:rsid w:val="002521C4"/>
    <w:rsid w:val="002526ED"/>
    <w:rsid w:val="00252878"/>
    <w:rsid w:val="002528C7"/>
    <w:rsid w:val="002529D8"/>
    <w:rsid w:val="00252A91"/>
    <w:rsid w:val="00252AE8"/>
    <w:rsid w:val="00252D36"/>
    <w:rsid w:val="002536A4"/>
    <w:rsid w:val="00253A3E"/>
    <w:rsid w:val="00253DBF"/>
    <w:rsid w:val="002540E4"/>
    <w:rsid w:val="00254281"/>
    <w:rsid w:val="00254450"/>
    <w:rsid w:val="00254470"/>
    <w:rsid w:val="00254649"/>
    <w:rsid w:val="00254805"/>
    <w:rsid w:val="00254D72"/>
    <w:rsid w:val="00254DD0"/>
    <w:rsid w:val="00254E8B"/>
    <w:rsid w:val="00254F58"/>
    <w:rsid w:val="0025503D"/>
    <w:rsid w:val="00255229"/>
    <w:rsid w:val="002558E9"/>
    <w:rsid w:val="00255AEB"/>
    <w:rsid w:val="00255C19"/>
    <w:rsid w:val="00255CB8"/>
    <w:rsid w:val="002560BD"/>
    <w:rsid w:val="0025638B"/>
    <w:rsid w:val="002564A1"/>
    <w:rsid w:val="002568C2"/>
    <w:rsid w:val="002569E0"/>
    <w:rsid w:val="00256AE7"/>
    <w:rsid w:val="00257044"/>
    <w:rsid w:val="002570CF"/>
    <w:rsid w:val="002575C1"/>
    <w:rsid w:val="00257B95"/>
    <w:rsid w:val="00260086"/>
    <w:rsid w:val="002600BD"/>
    <w:rsid w:val="002604CC"/>
    <w:rsid w:val="00260824"/>
    <w:rsid w:val="00260A59"/>
    <w:rsid w:val="00260AD2"/>
    <w:rsid w:val="00260BE1"/>
    <w:rsid w:val="00260E9D"/>
    <w:rsid w:val="00261108"/>
    <w:rsid w:val="002613C4"/>
    <w:rsid w:val="0026163F"/>
    <w:rsid w:val="00261657"/>
    <w:rsid w:val="00261790"/>
    <w:rsid w:val="002617B7"/>
    <w:rsid w:val="002618E6"/>
    <w:rsid w:val="00261C65"/>
    <w:rsid w:val="00261CD5"/>
    <w:rsid w:val="00261CEC"/>
    <w:rsid w:val="00261CEF"/>
    <w:rsid w:val="00261E7D"/>
    <w:rsid w:val="002620BC"/>
    <w:rsid w:val="002623C2"/>
    <w:rsid w:val="002627CD"/>
    <w:rsid w:val="00262802"/>
    <w:rsid w:val="00262BAA"/>
    <w:rsid w:val="00262C45"/>
    <w:rsid w:val="00262E2E"/>
    <w:rsid w:val="00262EC1"/>
    <w:rsid w:val="00262FA3"/>
    <w:rsid w:val="00263070"/>
    <w:rsid w:val="002632D3"/>
    <w:rsid w:val="002634D9"/>
    <w:rsid w:val="00263649"/>
    <w:rsid w:val="00263875"/>
    <w:rsid w:val="00263A90"/>
    <w:rsid w:val="00263C39"/>
    <w:rsid w:val="00263C6F"/>
    <w:rsid w:val="0026408B"/>
    <w:rsid w:val="002641CC"/>
    <w:rsid w:val="002641D5"/>
    <w:rsid w:val="0026423B"/>
    <w:rsid w:val="00264914"/>
    <w:rsid w:val="00265459"/>
    <w:rsid w:val="002657B8"/>
    <w:rsid w:val="00265B55"/>
    <w:rsid w:val="00265BC8"/>
    <w:rsid w:val="00265C02"/>
    <w:rsid w:val="00265C08"/>
    <w:rsid w:val="00265DA3"/>
    <w:rsid w:val="002660FA"/>
    <w:rsid w:val="002662F3"/>
    <w:rsid w:val="00266CD7"/>
    <w:rsid w:val="00266ED1"/>
    <w:rsid w:val="00266F86"/>
    <w:rsid w:val="00267244"/>
    <w:rsid w:val="00267782"/>
    <w:rsid w:val="00267C3E"/>
    <w:rsid w:val="00267D39"/>
    <w:rsid w:val="00270270"/>
    <w:rsid w:val="002702DD"/>
    <w:rsid w:val="0027054C"/>
    <w:rsid w:val="002705D0"/>
    <w:rsid w:val="002709BB"/>
    <w:rsid w:val="00270BC0"/>
    <w:rsid w:val="00270DC3"/>
    <w:rsid w:val="00270ECA"/>
    <w:rsid w:val="0027131C"/>
    <w:rsid w:val="002714A6"/>
    <w:rsid w:val="00271AEF"/>
    <w:rsid w:val="00271BD6"/>
    <w:rsid w:val="00272625"/>
    <w:rsid w:val="002726A0"/>
    <w:rsid w:val="00272967"/>
    <w:rsid w:val="00272A8A"/>
    <w:rsid w:val="00272B34"/>
    <w:rsid w:val="00272CED"/>
    <w:rsid w:val="00272F96"/>
    <w:rsid w:val="002732C4"/>
    <w:rsid w:val="00273568"/>
    <w:rsid w:val="002735A8"/>
    <w:rsid w:val="00273758"/>
    <w:rsid w:val="00273812"/>
    <w:rsid w:val="002738D8"/>
    <w:rsid w:val="00273BAC"/>
    <w:rsid w:val="00273F29"/>
    <w:rsid w:val="002740CD"/>
    <w:rsid w:val="00274A84"/>
    <w:rsid w:val="00274AE5"/>
    <w:rsid w:val="00274BDE"/>
    <w:rsid w:val="00274CA4"/>
    <w:rsid w:val="00274D09"/>
    <w:rsid w:val="00275386"/>
    <w:rsid w:val="0027594E"/>
    <w:rsid w:val="00275F10"/>
    <w:rsid w:val="0027615B"/>
    <w:rsid w:val="002761F6"/>
    <w:rsid w:val="002763B3"/>
    <w:rsid w:val="002764CD"/>
    <w:rsid w:val="002765C7"/>
    <w:rsid w:val="002766F0"/>
    <w:rsid w:val="00276760"/>
    <w:rsid w:val="0027677E"/>
    <w:rsid w:val="0027684F"/>
    <w:rsid w:val="0027699F"/>
    <w:rsid w:val="002771DA"/>
    <w:rsid w:val="00277605"/>
    <w:rsid w:val="00277815"/>
    <w:rsid w:val="00277F29"/>
    <w:rsid w:val="00277F64"/>
    <w:rsid w:val="00277F99"/>
    <w:rsid w:val="002800E0"/>
    <w:rsid w:val="00280173"/>
    <w:rsid w:val="002802E3"/>
    <w:rsid w:val="002805CB"/>
    <w:rsid w:val="00280D49"/>
    <w:rsid w:val="00280F45"/>
    <w:rsid w:val="00281056"/>
    <w:rsid w:val="0028106D"/>
    <w:rsid w:val="0028110A"/>
    <w:rsid w:val="002813B5"/>
    <w:rsid w:val="0028157A"/>
    <w:rsid w:val="0028157D"/>
    <w:rsid w:val="00281887"/>
    <w:rsid w:val="00281ED3"/>
    <w:rsid w:val="00281F38"/>
    <w:rsid w:val="002820BF"/>
    <w:rsid w:val="0028213D"/>
    <w:rsid w:val="0028252E"/>
    <w:rsid w:val="00282A61"/>
    <w:rsid w:val="00282A7F"/>
    <w:rsid w:val="00282CA4"/>
    <w:rsid w:val="00283204"/>
    <w:rsid w:val="00283259"/>
    <w:rsid w:val="00283306"/>
    <w:rsid w:val="002845CC"/>
    <w:rsid w:val="0028493C"/>
    <w:rsid w:val="0028498D"/>
    <w:rsid w:val="00284AD0"/>
    <w:rsid w:val="00285132"/>
    <w:rsid w:val="0028540F"/>
    <w:rsid w:val="00285482"/>
    <w:rsid w:val="002855EB"/>
    <w:rsid w:val="0028569D"/>
    <w:rsid w:val="00285A5F"/>
    <w:rsid w:val="00285C28"/>
    <w:rsid w:val="00285C7B"/>
    <w:rsid w:val="00285FE9"/>
    <w:rsid w:val="00286090"/>
    <w:rsid w:val="002860BB"/>
    <w:rsid w:val="00286195"/>
    <w:rsid w:val="0028621E"/>
    <w:rsid w:val="0028627D"/>
    <w:rsid w:val="002862F1"/>
    <w:rsid w:val="002866F8"/>
    <w:rsid w:val="002868C3"/>
    <w:rsid w:val="00286904"/>
    <w:rsid w:val="002870C4"/>
    <w:rsid w:val="0028710E"/>
    <w:rsid w:val="002871E4"/>
    <w:rsid w:val="00287406"/>
    <w:rsid w:val="00287677"/>
    <w:rsid w:val="0028781D"/>
    <w:rsid w:val="00287E5B"/>
    <w:rsid w:val="0029012D"/>
    <w:rsid w:val="0029016B"/>
    <w:rsid w:val="00290333"/>
    <w:rsid w:val="00290F45"/>
    <w:rsid w:val="00290F52"/>
    <w:rsid w:val="002910C3"/>
    <w:rsid w:val="00291328"/>
    <w:rsid w:val="00291373"/>
    <w:rsid w:val="0029153D"/>
    <w:rsid w:val="002921CF"/>
    <w:rsid w:val="00292430"/>
    <w:rsid w:val="002924CC"/>
    <w:rsid w:val="00292B03"/>
    <w:rsid w:val="00292DAC"/>
    <w:rsid w:val="00292E37"/>
    <w:rsid w:val="00293399"/>
    <w:rsid w:val="0029377C"/>
    <w:rsid w:val="00293843"/>
    <w:rsid w:val="002939F0"/>
    <w:rsid w:val="00293B92"/>
    <w:rsid w:val="00293BE1"/>
    <w:rsid w:val="00293BE9"/>
    <w:rsid w:val="00293CD2"/>
    <w:rsid w:val="00293F27"/>
    <w:rsid w:val="00294397"/>
    <w:rsid w:val="0029439C"/>
    <w:rsid w:val="00294559"/>
    <w:rsid w:val="002948A6"/>
    <w:rsid w:val="00294DDC"/>
    <w:rsid w:val="00294F4A"/>
    <w:rsid w:val="00295182"/>
    <w:rsid w:val="002954D1"/>
    <w:rsid w:val="00295551"/>
    <w:rsid w:val="0029597D"/>
    <w:rsid w:val="002959A2"/>
    <w:rsid w:val="00295A86"/>
    <w:rsid w:val="0029601F"/>
    <w:rsid w:val="002960E3"/>
    <w:rsid w:val="002962C3"/>
    <w:rsid w:val="002963AA"/>
    <w:rsid w:val="00296684"/>
    <w:rsid w:val="00296AC7"/>
    <w:rsid w:val="00297255"/>
    <w:rsid w:val="0029752B"/>
    <w:rsid w:val="002977F9"/>
    <w:rsid w:val="002978BC"/>
    <w:rsid w:val="002979D8"/>
    <w:rsid w:val="0029C2AF"/>
    <w:rsid w:val="002A0079"/>
    <w:rsid w:val="002A035A"/>
    <w:rsid w:val="002A037E"/>
    <w:rsid w:val="002A044D"/>
    <w:rsid w:val="002A0641"/>
    <w:rsid w:val="002A07BE"/>
    <w:rsid w:val="002A096E"/>
    <w:rsid w:val="002A0A9C"/>
    <w:rsid w:val="002A0C18"/>
    <w:rsid w:val="002A0D81"/>
    <w:rsid w:val="002A0FBD"/>
    <w:rsid w:val="002A1415"/>
    <w:rsid w:val="002A159C"/>
    <w:rsid w:val="002A190D"/>
    <w:rsid w:val="002A1F01"/>
    <w:rsid w:val="002A1FA3"/>
    <w:rsid w:val="002A2190"/>
    <w:rsid w:val="002A2510"/>
    <w:rsid w:val="002A25C9"/>
    <w:rsid w:val="002A2A0D"/>
    <w:rsid w:val="002A2A28"/>
    <w:rsid w:val="002A2D0E"/>
    <w:rsid w:val="002A2D70"/>
    <w:rsid w:val="002A2D82"/>
    <w:rsid w:val="002A3586"/>
    <w:rsid w:val="002A373F"/>
    <w:rsid w:val="002A391F"/>
    <w:rsid w:val="002A3A2A"/>
    <w:rsid w:val="002A3AC1"/>
    <w:rsid w:val="002A4131"/>
    <w:rsid w:val="002A431D"/>
    <w:rsid w:val="002A4334"/>
    <w:rsid w:val="002A4375"/>
    <w:rsid w:val="002A45BB"/>
    <w:rsid w:val="002A45CE"/>
    <w:rsid w:val="002A45E4"/>
    <w:rsid w:val="002A483C"/>
    <w:rsid w:val="002A4A2A"/>
    <w:rsid w:val="002A520B"/>
    <w:rsid w:val="002A5326"/>
    <w:rsid w:val="002A5407"/>
    <w:rsid w:val="002A54BF"/>
    <w:rsid w:val="002A5627"/>
    <w:rsid w:val="002A574B"/>
    <w:rsid w:val="002A581D"/>
    <w:rsid w:val="002A5E02"/>
    <w:rsid w:val="002A65E6"/>
    <w:rsid w:val="002A6C4C"/>
    <w:rsid w:val="002A6C7A"/>
    <w:rsid w:val="002A6D84"/>
    <w:rsid w:val="002A7183"/>
    <w:rsid w:val="002A7188"/>
    <w:rsid w:val="002A7290"/>
    <w:rsid w:val="002A72C9"/>
    <w:rsid w:val="002A74DA"/>
    <w:rsid w:val="002A7691"/>
    <w:rsid w:val="002A78DB"/>
    <w:rsid w:val="002A7A18"/>
    <w:rsid w:val="002A7AD3"/>
    <w:rsid w:val="002B008F"/>
    <w:rsid w:val="002B0166"/>
    <w:rsid w:val="002B041B"/>
    <w:rsid w:val="002B0425"/>
    <w:rsid w:val="002B0700"/>
    <w:rsid w:val="002B080D"/>
    <w:rsid w:val="002B086E"/>
    <w:rsid w:val="002B0A85"/>
    <w:rsid w:val="002B0AF9"/>
    <w:rsid w:val="002B0C7C"/>
    <w:rsid w:val="002B0D3B"/>
    <w:rsid w:val="002B159D"/>
    <w:rsid w:val="002B1729"/>
    <w:rsid w:val="002B1C54"/>
    <w:rsid w:val="002B1CC6"/>
    <w:rsid w:val="002B1CE0"/>
    <w:rsid w:val="002B1D9D"/>
    <w:rsid w:val="002B1DD5"/>
    <w:rsid w:val="002B1E6D"/>
    <w:rsid w:val="002B226A"/>
    <w:rsid w:val="002B2476"/>
    <w:rsid w:val="002B28B9"/>
    <w:rsid w:val="002B2AF6"/>
    <w:rsid w:val="002B2C73"/>
    <w:rsid w:val="002B2CA1"/>
    <w:rsid w:val="002B2CB7"/>
    <w:rsid w:val="002B2D09"/>
    <w:rsid w:val="002B2F27"/>
    <w:rsid w:val="002B2FC4"/>
    <w:rsid w:val="002B36C7"/>
    <w:rsid w:val="002B371C"/>
    <w:rsid w:val="002B3802"/>
    <w:rsid w:val="002B3901"/>
    <w:rsid w:val="002B39A4"/>
    <w:rsid w:val="002B3CB2"/>
    <w:rsid w:val="002B405E"/>
    <w:rsid w:val="002B4087"/>
    <w:rsid w:val="002B4105"/>
    <w:rsid w:val="002B4638"/>
    <w:rsid w:val="002B4723"/>
    <w:rsid w:val="002B4C8F"/>
    <w:rsid w:val="002B4DD4"/>
    <w:rsid w:val="002B5277"/>
    <w:rsid w:val="002B5375"/>
    <w:rsid w:val="002B55AB"/>
    <w:rsid w:val="002B57FA"/>
    <w:rsid w:val="002B5ADD"/>
    <w:rsid w:val="002B5C96"/>
    <w:rsid w:val="002B5DA0"/>
    <w:rsid w:val="002B6099"/>
    <w:rsid w:val="002B609E"/>
    <w:rsid w:val="002B6141"/>
    <w:rsid w:val="002B667C"/>
    <w:rsid w:val="002B66D6"/>
    <w:rsid w:val="002B6739"/>
    <w:rsid w:val="002B6781"/>
    <w:rsid w:val="002B6A7A"/>
    <w:rsid w:val="002B6AAC"/>
    <w:rsid w:val="002B6AFE"/>
    <w:rsid w:val="002B7002"/>
    <w:rsid w:val="002B74BC"/>
    <w:rsid w:val="002B77C1"/>
    <w:rsid w:val="002B7ACA"/>
    <w:rsid w:val="002B7BA3"/>
    <w:rsid w:val="002B7F2F"/>
    <w:rsid w:val="002B7F71"/>
    <w:rsid w:val="002C0650"/>
    <w:rsid w:val="002C076E"/>
    <w:rsid w:val="002C0870"/>
    <w:rsid w:val="002C0C1D"/>
    <w:rsid w:val="002C0DD1"/>
    <w:rsid w:val="002C0ED7"/>
    <w:rsid w:val="002C1381"/>
    <w:rsid w:val="002C1415"/>
    <w:rsid w:val="002C15B5"/>
    <w:rsid w:val="002C16B6"/>
    <w:rsid w:val="002C1889"/>
    <w:rsid w:val="002C19E8"/>
    <w:rsid w:val="002C1A40"/>
    <w:rsid w:val="002C1AE9"/>
    <w:rsid w:val="002C1B84"/>
    <w:rsid w:val="002C1DB4"/>
    <w:rsid w:val="002C1E04"/>
    <w:rsid w:val="002C1E9F"/>
    <w:rsid w:val="002C1F7D"/>
    <w:rsid w:val="002C21D2"/>
    <w:rsid w:val="002C2424"/>
    <w:rsid w:val="002C2658"/>
    <w:rsid w:val="002C2728"/>
    <w:rsid w:val="002C2789"/>
    <w:rsid w:val="002C2D10"/>
    <w:rsid w:val="002C2FF2"/>
    <w:rsid w:val="002C35AD"/>
    <w:rsid w:val="002C3950"/>
    <w:rsid w:val="002C3D14"/>
    <w:rsid w:val="002C4285"/>
    <w:rsid w:val="002C4530"/>
    <w:rsid w:val="002C454B"/>
    <w:rsid w:val="002C4650"/>
    <w:rsid w:val="002C4D71"/>
    <w:rsid w:val="002C5575"/>
    <w:rsid w:val="002C55D2"/>
    <w:rsid w:val="002C599D"/>
    <w:rsid w:val="002C5A45"/>
    <w:rsid w:val="002C5B7C"/>
    <w:rsid w:val="002C6155"/>
    <w:rsid w:val="002C618C"/>
    <w:rsid w:val="002C66F3"/>
    <w:rsid w:val="002C694A"/>
    <w:rsid w:val="002C6C57"/>
    <w:rsid w:val="002C6C78"/>
    <w:rsid w:val="002C6EA4"/>
    <w:rsid w:val="002C6F67"/>
    <w:rsid w:val="002C6FF6"/>
    <w:rsid w:val="002C7480"/>
    <w:rsid w:val="002C76AB"/>
    <w:rsid w:val="002C7A32"/>
    <w:rsid w:val="002C7B51"/>
    <w:rsid w:val="002C7D3A"/>
    <w:rsid w:val="002C7D77"/>
    <w:rsid w:val="002C7E85"/>
    <w:rsid w:val="002D0176"/>
    <w:rsid w:val="002D01C3"/>
    <w:rsid w:val="002D01E9"/>
    <w:rsid w:val="002D026D"/>
    <w:rsid w:val="002D0341"/>
    <w:rsid w:val="002D0381"/>
    <w:rsid w:val="002D04BC"/>
    <w:rsid w:val="002D0C18"/>
    <w:rsid w:val="002D0DAD"/>
    <w:rsid w:val="002D1056"/>
    <w:rsid w:val="002D1292"/>
    <w:rsid w:val="002D12AF"/>
    <w:rsid w:val="002D1396"/>
    <w:rsid w:val="002D142C"/>
    <w:rsid w:val="002D149D"/>
    <w:rsid w:val="002D14F5"/>
    <w:rsid w:val="002D153B"/>
    <w:rsid w:val="002D1552"/>
    <w:rsid w:val="002D1E0D"/>
    <w:rsid w:val="002D2390"/>
    <w:rsid w:val="002D2A59"/>
    <w:rsid w:val="002D2E8D"/>
    <w:rsid w:val="002D3001"/>
    <w:rsid w:val="002D31DE"/>
    <w:rsid w:val="002D3217"/>
    <w:rsid w:val="002D357E"/>
    <w:rsid w:val="002D35DA"/>
    <w:rsid w:val="002D35F3"/>
    <w:rsid w:val="002D48B2"/>
    <w:rsid w:val="002D4900"/>
    <w:rsid w:val="002D4B5B"/>
    <w:rsid w:val="002D5006"/>
    <w:rsid w:val="002D5E03"/>
    <w:rsid w:val="002D606F"/>
    <w:rsid w:val="002D6293"/>
    <w:rsid w:val="002D686F"/>
    <w:rsid w:val="002D6937"/>
    <w:rsid w:val="002D6AFB"/>
    <w:rsid w:val="002D6E6E"/>
    <w:rsid w:val="002D6EC3"/>
    <w:rsid w:val="002D7090"/>
    <w:rsid w:val="002D7748"/>
    <w:rsid w:val="002D791C"/>
    <w:rsid w:val="002D7988"/>
    <w:rsid w:val="002D7AD0"/>
    <w:rsid w:val="002D7C41"/>
    <w:rsid w:val="002D7C61"/>
    <w:rsid w:val="002D7E5E"/>
    <w:rsid w:val="002D7EFD"/>
    <w:rsid w:val="002D7F1F"/>
    <w:rsid w:val="002E01D0"/>
    <w:rsid w:val="002E01EB"/>
    <w:rsid w:val="002E0480"/>
    <w:rsid w:val="002E0509"/>
    <w:rsid w:val="002E052D"/>
    <w:rsid w:val="002E05FB"/>
    <w:rsid w:val="002E06A1"/>
    <w:rsid w:val="002E0ACB"/>
    <w:rsid w:val="002E0AED"/>
    <w:rsid w:val="002E0B0C"/>
    <w:rsid w:val="002E0E48"/>
    <w:rsid w:val="002E0EE8"/>
    <w:rsid w:val="002E0F02"/>
    <w:rsid w:val="002E0F04"/>
    <w:rsid w:val="002E0F07"/>
    <w:rsid w:val="002E15B7"/>
    <w:rsid w:val="002E161D"/>
    <w:rsid w:val="002E16C7"/>
    <w:rsid w:val="002E1A51"/>
    <w:rsid w:val="002E2058"/>
    <w:rsid w:val="002E20AD"/>
    <w:rsid w:val="002E23F9"/>
    <w:rsid w:val="002E28A2"/>
    <w:rsid w:val="002E2D9E"/>
    <w:rsid w:val="002E2F45"/>
    <w:rsid w:val="002E2FFB"/>
    <w:rsid w:val="002E3100"/>
    <w:rsid w:val="002E32E9"/>
    <w:rsid w:val="002E3358"/>
    <w:rsid w:val="002E346C"/>
    <w:rsid w:val="002E3542"/>
    <w:rsid w:val="002E3714"/>
    <w:rsid w:val="002E3818"/>
    <w:rsid w:val="002E3E08"/>
    <w:rsid w:val="002E3E15"/>
    <w:rsid w:val="002E4073"/>
    <w:rsid w:val="002E40C7"/>
    <w:rsid w:val="002E4167"/>
    <w:rsid w:val="002E4333"/>
    <w:rsid w:val="002E45C1"/>
    <w:rsid w:val="002E48FB"/>
    <w:rsid w:val="002E523B"/>
    <w:rsid w:val="002E53F9"/>
    <w:rsid w:val="002E5416"/>
    <w:rsid w:val="002E54E5"/>
    <w:rsid w:val="002E5689"/>
    <w:rsid w:val="002E56F6"/>
    <w:rsid w:val="002E5893"/>
    <w:rsid w:val="002E5A8A"/>
    <w:rsid w:val="002E5CE9"/>
    <w:rsid w:val="002E6025"/>
    <w:rsid w:val="002E6142"/>
    <w:rsid w:val="002E66A2"/>
    <w:rsid w:val="002E67CC"/>
    <w:rsid w:val="002E67EA"/>
    <w:rsid w:val="002E6AD6"/>
    <w:rsid w:val="002E6C95"/>
    <w:rsid w:val="002E70CB"/>
    <w:rsid w:val="002E73AA"/>
    <w:rsid w:val="002E756D"/>
    <w:rsid w:val="002E7877"/>
    <w:rsid w:val="002E7C36"/>
    <w:rsid w:val="002E8FF9"/>
    <w:rsid w:val="002F04F2"/>
    <w:rsid w:val="002F059C"/>
    <w:rsid w:val="002F0811"/>
    <w:rsid w:val="002F0A85"/>
    <w:rsid w:val="002F0ACA"/>
    <w:rsid w:val="002F0CA9"/>
    <w:rsid w:val="002F0CE7"/>
    <w:rsid w:val="002F0DF8"/>
    <w:rsid w:val="002F0F98"/>
    <w:rsid w:val="002F1192"/>
    <w:rsid w:val="002F174C"/>
    <w:rsid w:val="002F1B51"/>
    <w:rsid w:val="002F2111"/>
    <w:rsid w:val="002F21E1"/>
    <w:rsid w:val="002F227F"/>
    <w:rsid w:val="002F230D"/>
    <w:rsid w:val="002F23B0"/>
    <w:rsid w:val="002F284C"/>
    <w:rsid w:val="002F2D4C"/>
    <w:rsid w:val="002F2D72"/>
    <w:rsid w:val="002F328E"/>
    <w:rsid w:val="002F3355"/>
    <w:rsid w:val="002F33DD"/>
    <w:rsid w:val="002F34EB"/>
    <w:rsid w:val="002F3503"/>
    <w:rsid w:val="002F39C0"/>
    <w:rsid w:val="002F3A4B"/>
    <w:rsid w:val="002F3D32"/>
    <w:rsid w:val="002F3EA1"/>
    <w:rsid w:val="002F3F73"/>
    <w:rsid w:val="002F43DD"/>
    <w:rsid w:val="002F468B"/>
    <w:rsid w:val="002F48A0"/>
    <w:rsid w:val="002F4A7D"/>
    <w:rsid w:val="002F4C5F"/>
    <w:rsid w:val="002F4F5C"/>
    <w:rsid w:val="002F5154"/>
    <w:rsid w:val="002F515E"/>
    <w:rsid w:val="002F51A8"/>
    <w:rsid w:val="002F5978"/>
    <w:rsid w:val="002F59D1"/>
    <w:rsid w:val="002F5D90"/>
    <w:rsid w:val="002F5F09"/>
    <w:rsid w:val="002F5F31"/>
    <w:rsid w:val="002F5F46"/>
    <w:rsid w:val="002F610B"/>
    <w:rsid w:val="002F6455"/>
    <w:rsid w:val="002F6676"/>
    <w:rsid w:val="002F6840"/>
    <w:rsid w:val="002F6A15"/>
    <w:rsid w:val="002F6C42"/>
    <w:rsid w:val="002F6ECA"/>
    <w:rsid w:val="002F6F03"/>
    <w:rsid w:val="002F737D"/>
    <w:rsid w:val="002F7B45"/>
    <w:rsid w:val="002F7EF8"/>
    <w:rsid w:val="00300324"/>
    <w:rsid w:val="00300551"/>
    <w:rsid w:val="00300592"/>
    <w:rsid w:val="003007E1"/>
    <w:rsid w:val="00300CD0"/>
    <w:rsid w:val="00300D55"/>
    <w:rsid w:val="00301201"/>
    <w:rsid w:val="00301415"/>
    <w:rsid w:val="00301469"/>
    <w:rsid w:val="003015B8"/>
    <w:rsid w:val="0030173F"/>
    <w:rsid w:val="00301750"/>
    <w:rsid w:val="0030181F"/>
    <w:rsid w:val="00301874"/>
    <w:rsid w:val="00301D87"/>
    <w:rsid w:val="00301DBB"/>
    <w:rsid w:val="00301DEA"/>
    <w:rsid w:val="00301E6D"/>
    <w:rsid w:val="00301ED4"/>
    <w:rsid w:val="00302216"/>
    <w:rsid w:val="003023F2"/>
    <w:rsid w:val="003024C8"/>
    <w:rsid w:val="003029D3"/>
    <w:rsid w:val="00302E2E"/>
    <w:rsid w:val="003032F4"/>
    <w:rsid w:val="0030334E"/>
    <w:rsid w:val="003036AF"/>
    <w:rsid w:val="00303755"/>
    <w:rsid w:val="0030375C"/>
    <w:rsid w:val="003038D2"/>
    <w:rsid w:val="00303B82"/>
    <w:rsid w:val="00303D5D"/>
    <w:rsid w:val="00303D89"/>
    <w:rsid w:val="00303E53"/>
    <w:rsid w:val="00303EA8"/>
    <w:rsid w:val="00304086"/>
    <w:rsid w:val="00304269"/>
    <w:rsid w:val="00304549"/>
    <w:rsid w:val="00304A20"/>
    <w:rsid w:val="00304A45"/>
    <w:rsid w:val="00304CC4"/>
    <w:rsid w:val="0030535B"/>
    <w:rsid w:val="00305A27"/>
    <w:rsid w:val="00305BFE"/>
    <w:rsid w:val="00305C46"/>
    <w:rsid w:val="00305CC1"/>
    <w:rsid w:val="00305DCA"/>
    <w:rsid w:val="0030604B"/>
    <w:rsid w:val="00306165"/>
    <w:rsid w:val="0030629D"/>
    <w:rsid w:val="0030645B"/>
    <w:rsid w:val="0030662B"/>
    <w:rsid w:val="00306729"/>
    <w:rsid w:val="003067EA"/>
    <w:rsid w:val="003067EB"/>
    <w:rsid w:val="00306947"/>
    <w:rsid w:val="00306C4F"/>
    <w:rsid w:val="00306D45"/>
    <w:rsid w:val="00306E5F"/>
    <w:rsid w:val="00307196"/>
    <w:rsid w:val="00307385"/>
    <w:rsid w:val="00307AFA"/>
    <w:rsid w:val="00307B00"/>
    <w:rsid w:val="00307CAA"/>
    <w:rsid w:val="00307E14"/>
    <w:rsid w:val="00307FC0"/>
    <w:rsid w:val="003101AD"/>
    <w:rsid w:val="003101E7"/>
    <w:rsid w:val="00310209"/>
    <w:rsid w:val="00310235"/>
    <w:rsid w:val="003102AC"/>
    <w:rsid w:val="00310519"/>
    <w:rsid w:val="00310702"/>
    <w:rsid w:val="00310C61"/>
    <w:rsid w:val="00310D40"/>
    <w:rsid w:val="00310D5D"/>
    <w:rsid w:val="003113BA"/>
    <w:rsid w:val="003115FE"/>
    <w:rsid w:val="0031177A"/>
    <w:rsid w:val="003117CA"/>
    <w:rsid w:val="00311A83"/>
    <w:rsid w:val="00312355"/>
    <w:rsid w:val="00312445"/>
    <w:rsid w:val="003125FA"/>
    <w:rsid w:val="00312811"/>
    <w:rsid w:val="0031293B"/>
    <w:rsid w:val="00312A81"/>
    <w:rsid w:val="00312B58"/>
    <w:rsid w:val="0031319C"/>
    <w:rsid w:val="00313A77"/>
    <w:rsid w:val="00313D72"/>
    <w:rsid w:val="00313EBE"/>
    <w:rsid w:val="00314054"/>
    <w:rsid w:val="003140E3"/>
    <w:rsid w:val="0031439A"/>
    <w:rsid w:val="00314469"/>
    <w:rsid w:val="0031460C"/>
    <w:rsid w:val="0031479D"/>
    <w:rsid w:val="00314827"/>
    <w:rsid w:val="00314B98"/>
    <w:rsid w:val="00314CED"/>
    <w:rsid w:val="00314FB6"/>
    <w:rsid w:val="0031526A"/>
    <w:rsid w:val="003155DD"/>
    <w:rsid w:val="00315998"/>
    <w:rsid w:val="00315B47"/>
    <w:rsid w:val="00315D35"/>
    <w:rsid w:val="003160A7"/>
    <w:rsid w:val="00316180"/>
    <w:rsid w:val="00316266"/>
    <w:rsid w:val="00316747"/>
    <w:rsid w:val="00316937"/>
    <w:rsid w:val="003169D6"/>
    <w:rsid w:val="00316A3A"/>
    <w:rsid w:val="00316F27"/>
    <w:rsid w:val="00316FF6"/>
    <w:rsid w:val="00317026"/>
    <w:rsid w:val="003173A5"/>
    <w:rsid w:val="003174FC"/>
    <w:rsid w:val="00317862"/>
    <w:rsid w:val="00317FD5"/>
    <w:rsid w:val="00320302"/>
    <w:rsid w:val="00320589"/>
    <w:rsid w:val="0032097B"/>
    <w:rsid w:val="00320983"/>
    <w:rsid w:val="00321172"/>
    <w:rsid w:val="0032122B"/>
    <w:rsid w:val="0032147C"/>
    <w:rsid w:val="003214F1"/>
    <w:rsid w:val="0032157E"/>
    <w:rsid w:val="00321AAB"/>
    <w:rsid w:val="003220A3"/>
    <w:rsid w:val="0032210B"/>
    <w:rsid w:val="003221DB"/>
    <w:rsid w:val="00322670"/>
    <w:rsid w:val="003226A6"/>
    <w:rsid w:val="00322794"/>
    <w:rsid w:val="0032289F"/>
    <w:rsid w:val="00322D76"/>
    <w:rsid w:val="00322E4B"/>
    <w:rsid w:val="00322E5E"/>
    <w:rsid w:val="00322EF0"/>
    <w:rsid w:val="00322F4C"/>
    <w:rsid w:val="003231AA"/>
    <w:rsid w:val="00323205"/>
    <w:rsid w:val="0032356F"/>
    <w:rsid w:val="0032364D"/>
    <w:rsid w:val="00323FED"/>
    <w:rsid w:val="003246D5"/>
    <w:rsid w:val="0032494A"/>
    <w:rsid w:val="00324B20"/>
    <w:rsid w:val="00324DD6"/>
    <w:rsid w:val="00324E69"/>
    <w:rsid w:val="00324FD3"/>
    <w:rsid w:val="00325155"/>
    <w:rsid w:val="00325238"/>
    <w:rsid w:val="0032557D"/>
    <w:rsid w:val="003259FA"/>
    <w:rsid w:val="00325A73"/>
    <w:rsid w:val="00325BF8"/>
    <w:rsid w:val="003260F4"/>
    <w:rsid w:val="003262E4"/>
    <w:rsid w:val="00326505"/>
    <w:rsid w:val="00326B21"/>
    <w:rsid w:val="00326BCA"/>
    <w:rsid w:val="00326C4E"/>
    <w:rsid w:val="003277AC"/>
    <w:rsid w:val="00327870"/>
    <w:rsid w:val="00327A73"/>
    <w:rsid w:val="00327C36"/>
    <w:rsid w:val="00327CE0"/>
    <w:rsid w:val="003305D0"/>
    <w:rsid w:val="0033076D"/>
    <w:rsid w:val="003308FF"/>
    <w:rsid w:val="00330DB4"/>
    <w:rsid w:val="0033103B"/>
    <w:rsid w:val="003311D0"/>
    <w:rsid w:val="00331224"/>
    <w:rsid w:val="003313FD"/>
    <w:rsid w:val="00331436"/>
    <w:rsid w:val="00331486"/>
    <w:rsid w:val="003319A5"/>
    <w:rsid w:val="00331B12"/>
    <w:rsid w:val="00331C6D"/>
    <w:rsid w:val="00332156"/>
    <w:rsid w:val="0033219E"/>
    <w:rsid w:val="0033259D"/>
    <w:rsid w:val="003329A9"/>
    <w:rsid w:val="003329E6"/>
    <w:rsid w:val="00332C5C"/>
    <w:rsid w:val="00332CD3"/>
    <w:rsid w:val="00333208"/>
    <w:rsid w:val="00333333"/>
    <w:rsid w:val="003333D2"/>
    <w:rsid w:val="00333417"/>
    <w:rsid w:val="003335C4"/>
    <w:rsid w:val="003335DA"/>
    <w:rsid w:val="0033366D"/>
    <w:rsid w:val="00333BCE"/>
    <w:rsid w:val="00333EED"/>
    <w:rsid w:val="00334065"/>
    <w:rsid w:val="00334086"/>
    <w:rsid w:val="0033410D"/>
    <w:rsid w:val="00334438"/>
    <w:rsid w:val="00334686"/>
    <w:rsid w:val="003348BE"/>
    <w:rsid w:val="003348F1"/>
    <w:rsid w:val="00334ABA"/>
    <w:rsid w:val="00334B6D"/>
    <w:rsid w:val="00334D29"/>
    <w:rsid w:val="00334E82"/>
    <w:rsid w:val="00334EB6"/>
    <w:rsid w:val="0033507A"/>
    <w:rsid w:val="003350B0"/>
    <w:rsid w:val="003350FA"/>
    <w:rsid w:val="00335166"/>
    <w:rsid w:val="0033541A"/>
    <w:rsid w:val="00335458"/>
    <w:rsid w:val="00335C57"/>
    <w:rsid w:val="0033625C"/>
    <w:rsid w:val="00336F28"/>
    <w:rsid w:val="00336F73"/>
    <w:rsid w:val="00337339"/>
    <w:rsid w:val="003375DD"/>
    <w:rsid w:val="0033774E"/>
    <w:rsid w:val="00337928"/>
    <w:rsid w:val="003379FF"/>
    <w:rsid w:val="00337CB8"/>
    <w:rsid w:val="00340029"/>
    <w:rsid w:val="00340182"/>
    <w:rsid w:val="003401CF"/>
    <w:rsid w:val="0034032D"/>
    <w:rsid w:val="00340345"/>
    <w:rsid w:val="00340493"/>
    <w:rsid w:val="003405EA"/>
    <w:rsid w:val="003406C6"/>
    <w:rsid w:val="003408EE"/>
    <w:rsid w:val="00340995"/>
    <w:rsid w:val="00340B05"/>
    <w:rsid w:val="00340C4C"/>
    <w:rsid w:val="00340C51"/>
    <w:rsid w:val="00340D11"/>
    <w:rsid w:val="00340DBB"/>
    <w:rsid w:val="00340F79"/>
    <w:rsid w:val="003415A1"/>
    <w:rsid w:val="0034163B"/>
    <w:rsid w:val="00341750"/>
    <w:rsid w:val="003417DE"/>
    <w:rsid w:val="003418CC"/>
    <w:rsid w:val="00341941"/>
    <w:rsid w:val="00341A7F"/>
    <w:rsid w:val="00341B5B"/>
    <w:rsid w:val="00341C1C"/>
    <w:rsid w:val="00341CB7"/>
    <w:rsid w:val="00341D88"/>
    <w:rsid w:val="00342009"/>
    <w:rsid w:val="003425E5"/>
    <w:rsid w:val="00342760"/>
    <w:rsid w:val="00342A96"/>
    <w:rsid w:val="00342DC7"/>
    <w:rsid w:val="003433D2"/>
    <w:rsid w:val="003434EE"/>
    <w:rsid w:val="003436F9"/>
    <w:rsid w:val="0034372F"/>
    <w:rsid w:val="00343832"/>
    <w:rsid w:val="003438EF"/>
    <w:rsid w:val="00343BD4"/>
    <w:rsid w:val="00343C5A"/>
    <w:rsid w:val="00343D22"/>
    <w:rsid w:val="00343D2C"/>
    <w:rsid w:val="00343D69"/>
    <w:rsid w:val="00344223"/>
    <w:rsid w:val="00344456"/>
    <w:rsid w:val="00344794"/>
    <w:rsid w:val="003447CB"/>
    <w:rsid w:val="00344A87"/>
    <w:rsid w:val="00344CC9"/>
    <w:rsid w:val="00344D61"/>
    <w:rsid w:val="00344DB6"/>
    <w:rsid w:val="00344E2B"/>
    <w:rsid w:val="00345216"/>
    <w:rsid w:val="003453B4"/>
    <w:rsid w:val="003456CF"/>
    <w:rsid w:val="00345933"/>
    <w:rsid w:val="003459BD"/>
    <w:rsid w:val="00345BEB"/>
    <w:rsid w:val="00345C02"/>
    <w:rsid w:val="00346183"/>
    <w:rsid w:val="0034644B"/>
    <w:rsid w:val="003466C7"/>
    <w:rsid w:val="00346A27"/>
    <w:rsid w:val="0034720A"/>
    <w:rsid w:val="003475FD"/>
    <w:rsid w:val="00347684"/>
    <w:rsid w:val="003477D8"/>
    <w:rsid w:val="00347C3C"/>
    <w:rsid w:val="00347E5E"/>
    <w:rsid w:val="00347FAE"/>
    <w:rsid w:val="00350372"/>
    <w:rsid w:val="00350440"/>
    <w:rsid w:val="00350713"/>
    <w:rsid w:val="0035072D"/>
    <w:rsid w:val="00350B03"/>
    <w:rsid w:val="00350C17"/>
    <w:rsid w:val="00350D38"/>
    <w:rsid w:val="00351A61"/>
    <w:rsid w:val="00351AC0"/>
    <w:rsid w:val="00351B36"/>
    <w:rsid w:val="00351D5C"/>
    <w:rsid w:val="00351F0D"/>
    <w:rsid w:val="003520F4"/>
    <w:rsid w:val="00352680"/>
    <w:rsid w:val="00352A3B"/>
    <w:rsid w:val="00352E90"/>
    <w:rsid w:val="003531B5"/>
    <w:rsid w:val="003531B9"/>
    <w:rsid w:val="003531FF"/>
    <w:rsid w:val="0035329F"/>
    <w:rsid w:val="003532E3"/>
    <w:rsid w:val="00353709"/>
    <w:rsid w:val="00353A4F"/>
    <w:rsid w:val="003542C4"/>
    <w:rsid w:val="003543FC"/>
    <w:rsid w:val="00354450"/>
    <w:rsid w:val="00354943"/>
    <w:rsid w:val="00354A96"/>
    <w:rsid w:val="00354BC1"/>
    <w:rsid w:val="00354F42"/>
    <w:rsid w:val="003552A8"/>
    <w:rsid w:val="0035552C"/>
    <w:rsid w:val="00355B48"/>
    <w:rsid w:val="00356430"/>
    <w:rsid w:val="00356548"/>
    <w:rsid w:val="003565C0"/>
    <w:rsid w:val="00356767"/>
    <w:rsid w:val="00356926"/>
    <w:rsid w:val="00356C38"/>
    <w:rsid w:val="00356C77"/>
    <w:rsid w:val="00356DB5"/>
    <w:rsid w:val="00357011"/>
    <w:rsid w:val="003571E7"/>
    <w:rsid w:val="00357285"/>
    <w:rsid w:val="003576D5"/>
    <w:rsid w:val="0035785C"/>
    <w:rsid w:val="00357B4E"/>
    <w:rsid w:val="00357C7B"/>
    <w:rsid w:val="00357CFE"/>
    <w:rsid w:val="00357E8E"/>
    <w:rsid w:val="00360585"/>
    <w:rsid w:val="0036058A"/>
    <w:rsid w:val="003607A9"/>
    <w:rsid w:val="00360866"/>
    <w:rsid w:val="003608D5"/>
    <w:rsid w:val="00360F1F"/>
    <w:rsid w:val="00360F2A"/>
    <w:rsid w:val="003610F8"/>
    <w:rsid w:val="00361342"/>
    <w:rsid w:val="00361693"/>
    <w:rsid w:val="00361DE1"/>
    <w:rsid w:val="0036212C"/>
    <w:rsid w:val="0036257E"/>
    <w:rsid w:val="003627E7"/>
    <w:rsid w:val="00362B20"/>
    <w:rsid w:val="003631D2"/>
    <w:rsid w:val="003634F8"/>
    <w:rsid w:val="0036350E"/>
    <w:rsid w:val="00363EA7"/>
    <w:rsid w:val="00364004"/>
    <w:rsid w:val="00364786"/>
    <w:rsid w:val="00364E7D"/>
    <w:rsid w:val="00365372"/>
    <w:rsid w:val="0036597E"/>
    <w:rsid w:val="00365AC9"/>
    <w:rsid w:val="00365E53"/>
    <w:rsid w:val="00365F05"/>
    <w:rsid w:val="00366A9A"/>
    <w:rsid w:val="00366DFE"/>
    <w:rsid w:val="00366ECC"/>
    <w:rsid w:val="0036748D"/>
    <w:rsid w:val="003675B1"/>
    <w:rsid w:val="00367685"/>
    <w:rsid w:val="00367892"/>
    <w:rsid w:val="00367CAB"/>
    <w:rsid w:val="00367F6A"/>
    <w:rsid w:val="00370031"/>
    <w:rsid w:val="00370473"/>
    <w:rsid w:val="0037058D"/>
    <w:rsid w:val="003706E6"/>
    <w:rsid w:val="00370971"/>
    <w:rsid w:val="00370A50"/>
    <w:rsid w:val="00370C8E"/>
    <w:rsid w:val="00370CF8"/>
    <w:rsid w:val="0037109B"/>
    <w:rsid w:val="0037136A"/>
    <w:rsid w:val="0037159C"/>
    <w:rsid w:val="003716A4"/>
    <w:rsid w:val="003716FD"/>
    <w:rsid w:val="00371D48"/>
    <w:rsid w:val="0037204B"/>
    <w:rsid w:val="003724BD"/>
    <w:rsid w:val="00372789"/>
    <w:rsid w:val="0037279D"/>
    <w:rsid w:val="00372A69"/>
    <w:rsid w:val="00372B71"/>
    <w:rsid w:val="00373034"/>
    <w:rsid w:val="003731DD"/>
    <w:rsid w:val="00373297"/>
    <w:rsid w:val="0037330C"/>
    <w:rsid w:val="00373C88"/>
    <w:rsid w:val="00373D2C"/>
    <w:rsid w:val="00373F6A"/>
    <w:rsid w:val="003740A1"/>
    <w:rsid w:val="003740B6"/>
    <w:rsid w:val="003744CF"/>
    <w:rsid w:val="00374717"/>
    <w:rsid w:val="00374A86"/>
    <w:rsid w:val="00374AAC"/>
    <w:rsid w:val="00374F95"/>
    <w:rsid w:val="00375129"/>
    <w:rsid w:val="0037530D"/>
    <w:rsid w:val="0037536B"/>
    <w:rsid w:val="00375826"/>
    <w:rsid w:val="00375E7B"/>
    <w:rsid w:val="003760FA"/>
    <w:rsid w:val="00376121"/>
    <w:rsid w:val="003766F6"/>
    <w:rsid w:val="0037676C"/>
    <w:rsid w:val="00376BA8"/>
    <w:rsid w:val="00376CB3"/>
    <w:rsid w:val="00376FD6"/>
    <w:rsid w:val="003772EF"/>
    <w:rsid w:val="00377511"/>
    <w:rsid w:val="00377B25"/>
    <w:rsid w:val="00377C1A"/>
    <w:rsid w:val="00377CC4"/>
    <w:rsid w:val="00377CE9"/>
    <w:rsid w:val="00380201"/>
    <w:rsid w:val="0038054E"/>
    <w:rsid w:val="003805F6"/>
    <w:rsid w:val="00380736"/>
    <w:rsid w:val="00380AE4"/>
    <w:rsid w:val="00380D66"/>
    <w:rsid w:val="00380E53"/>
    <w:rsid w:val="00380F74"/>
    <w:rsid w:val="00381043"/>
    <w:rsid w:val="003810BF"/>
    <w:rsid w:val="0038168C"/>
    <w:rsid w:val="003816AA"/>
    <w:rsid w:val="00381744"/>
    <w:rsid w:val="00381DC5"/>
    <w:rsid w:val="003821E4"/>
    <w:rsid w:val="003823D4"/>
    <w:rsid w:val="0038272B"/>
    <w:rsid w:val="003829E5"/>
    <w:rsid w:val="00382FC7"/>
    <w:rsid w:val="0038314A"/>
    <w:rsid w:val="003831BE"/>
    <w:rsid w:val="00383230"/>
    <w:rsid w:val="00383A28"/>
    <w:rsid w:val="00383ADB"/>
    <w:rsid w:val="003840B7"/>
    <w:rsid w:val="003842BD"/>
    <w:rsid w:val="00384341"/>
    <w:rsid w:val="003843C5"/>
    <w:rsid w:val="0038446A"/>
    <w:rsid w:val="00384598"/>
    <w:rsid w:val="0038474A"/>
    <w:rsid w:val="00384C49"/>
    <w:rsid w:val="00384EB2"/>
    <w:rsid w:val="00384F53"/>
    <w:rsid w:val="0038500F"/>
    <w:rsid w:val="003850C5"/>
    <w:rsid w:val="003853F2"/>
    <w:rsid w:val="00385606"/>
    <w:rsid w:val="00385694"/>
    <w:rsid w:val="00385CEA"/>
    <w:rsid w:val="00386109"/>
    <w:rsid w:val="0038616E"/>
    <w:rsid w:val="00386944"/>
    <w:rsid w:val="0038699B"/>
    <w:rsid w:val="00386B7B"/>
    <w:rsid w:val="00386CC6"/>
    <w:rsid w:val="00386D0F"/>
    <w:rsid w:val="00386F75"/>
    <w:rsid w:val="0038700D"/>
    <w:rsid w:val="00387454"/>
    <w:rsid w:val="00387455"/>
    <w:rsid w:val="00387786"/>
    <w:rsid w:val="00387827"/>
    <w:rsid w:val="0038794F"/>
    <w:rsid w:val="003879D5"/>
    <w:rsid w:val="00387B32"/>
    <w:rsid w:val="00387C95"/>
    <w:rsid w:val="00387CFF"/>
    <w:rsid w:val="00387F61"/>
    <w:rsid w:val="00390158"/>
    <w:rsid w:val="00390704"/>
    <w:rsid w:val="00390822"/>
    <w:rsid w:val="00390E1F"/>
    <w:rsid w:val="00390F7F"/>
    <w:rsid w:val="00390FC0"/>
    <w:rsid w:val="00391204"/>
    <w:rsid w:val="003913D1"/>
    <w:rsid w:val="0039145F"/>
    <w:rsid w:val="0039147F"/>
    <w:rsid w:val="0039149B"/>
    <w:rsid w:val="00391E09"/>
    <w:rsid w:val="003921CB"/>
    <w:rsid w:val="003923A4"/>
    <w:rsid w:val="00392582"/>
    <w:rsid w:val="00392668"/>
    <w:rsid w:val="00392F60"/>
    <w:rsid w:val="00393019"/>
    <w:rsid w:val="00393422"/>
    <w:rsid w:val="003934A6"/>
    <w:rsid w:val="003937CC"/>
    <w:rsid w:val="00393910"/>
    <w:rsid w:val="00393BF7"/>
    <w:rsid w:val="003941F3"/>
    <w:rsid w:val="0039453C"/>
    <w:rsid w:val="0039478C"/>
    <w:rsid w:val="0039492F"/>
    <w:rsid w:val="00394E90"/>
    <w:rsid w:val="00394ED7"/>
    <w:rsid w:val="00394ED8"/>
    <w:rsid w:val="00394FE2"/>
    <w:rsid w:val="003950BA"/>
    <w:rsid w:val="003952F0"/>
    <w:rsid w:val="003956CC"/>
    <w:rsid w:val="00395937"/>
    <w:rsid w:val="00395C4F"/>
    <w:rsid w:val="00395C9A"/>
    <w:rsid w:val="00395CB4"/>
    <w:rsid w:val="00395E84"/>
    <w:rsid w:val="00396067"/>
    <w:rsid w:val="003962D0"/>
    <w:rsid w:val="00396387"/>
    <w:rsid w:val="00396ACB"/>
    <w:rsid w:val="00396BF6"/>
    <w:rsid w:val="00396C49"/>
    <w:rsid w:val="00396D6B"/>
    <w:rsid w:val="00396E48"/>
    <w:rsid w:val="00397139"/>
    <w:rsid w:val="003973DD"/>
    <w:rsid w:val="0039742C"/>
    <w:rsid w:val="00397494"/>
    <w:rsid w:val="00397527"/>
    <w:rsid w:val="00397665"/>
    <w:rsid w:val="003976BF"/>
    <w:rsid w:val="00397A75"/>
    <w:rsid w:val="00397EAF"/>
    <w:rsid w:val="00397F93"/>
    <w:rsid w:val="003A00F3"/>
    <w:rsid w:val="003A02BC"/>
    <w:rsid w:val="003A05C3"/>
    <w:rsid w:val="003A05C5"/>
    <w:rsid w:val="003A0673"/>
    <w:rsid w:val="003A06C0"/>
    <w:rsid w:val="003A0853"/>
    <w:rsid w:val="003A10AA"/>
    <w:rsid w:val="003A125C"/>
    <w:rsid w:val="003A1411"/>
    <w:rsid w:val="003A1624"/>
    <w:rsid w:val="003A16E1"/>
    <w:rsid w:val="003A2036"/>
    <w:rsid w:val="003A21DD"/>
    <w:rsid w:val="003A236B"/>
    <w:rsid w:val="003A2480"/>
    <w:rsid w:val="003A24D8"/>
    <w:rsid w:val="003A2500"/>
    <w:rsid w:val="003A2A23"/>
    <w:rsid w:val="003A2CAD"/>
    <w:rsid w:val="003A2F77"/>
    <w:rsid w:val="003A2FAD"/>
    <w:rsid w:val="003A3000"/>
    <w:rsid w:val="003A3908"/>
    <w:rsid w:val="003A3CD2"/>
    <w:rsid w:val="003A3D19"/>
    <w:rsid w:val="003A3F20"/>
    <w:rsid w:val="003A3FBC"/>
    <w:rsid w:val="003A4021"/>
    <w:rsid w:val="003A41F0"/>
    <w:rsid w:val="003A4578"/>
    <w:rsid w:val="003A45CE"/>
    <w:rsid w:val="003A47B2"/>
    <w:rsid w:val="003A47EF"/>
    <w:rsid w:val="003A487E"/>
    <w:rsid w:val="003A4891"/>
    <w:rsid w:val="003A4B19"/>
    <w:rsid w:val="003A4BD1"/>
    <w:rsid w:val="003A4C25"/>
    <w:rsid w:val="003A4C63"/>
    <w:rsid w:val="003A4D5F"/>
    <w:rsid w:val="003A4DC9"/>
    <w:rsid w:val="003A503B"/>
    <w:rsid w:val="003A5207"/>
    <w:rsid w:val="003A5216"/>
    <w:rsid w:val="003A5601"/>
    <w:rsid w:val="003A58D7"/>
    <w:rsid w:val="003A5BA3"/>
    <w:rsid w:val="003A5C39"/>
    <w:rsid w:val="003A5C56"/>
    <w:rsid w:val="003A5C6B"/>
    <w:rsid w:val="003A5C90"/>
    <w:rsid w:val="003A66A9"/>
    <w:rsid w:val="003A6B67"/>
    <w:rsid w:val="003A6BE9"/>
    <w:rsid w:val="003A6E0F"/>
    <w:rsid w:val="003A705E"/>
    <w:rsid w:val="003A7611"/>
    <w:rsid w:val="003A763C"/>
    <w:rsid w:val="003A7932"/>
    <w:rsid w:val="003A7C1C"/>
    <w:rsid w:val="003A7D63"/>
    <w:rsid w:val="003A7E83"/>
    <w:rsid w:val="003A7F46"/>
    <w:rsid w:val="003A7FFA"/>
    <w:rsid w:val="003B0117"/>
    <w:rsid w:val="003B0463"/>
    <w:rsid w:val="003B0737"/>
    <w:rsid w:val="003B07CC"/>
    <w:rsid w:val="003B13B6"/>
    <w:rsid w:val="003B14C3"/>
    <w:rsid w:val="003B15E6"/>
    <w:rsid w:val="003B1714"/>
    <w:rsid w:val="003B1954"/>
    <w:rsid w:val="003B1B62"/>
    <w:rsid w:val="003B1CFC"/>
    <w:rsid w:val="003B1DCA"/>
    <w:rsid w:val="003B2197"/>
    <w:rsid w:val="003B22EF"/>
    <w:rsid w:val="003B24BF"/>
    <w:rsid w:val="003B2522"/>
    <w:rsid w:val="003B2986"/>
    <w:rsid w:val="003B2AEE"/>
    <w:rsid w:val="003B2AF7"/>
    <w:rsid w:val="003B300F"/>
    <w:rsid w:val="003B3976"/>
    <w:rsid w:val="003B3AC2"/>
    <w:rsid w:val="003B3AF4"/>
    <w:rsid w:val="003B408A"/>
    <w:rsid w:val="003B40C8"/>
    <w:rsid w:val="003B4105"/>
    <w:rsid w:val="003B433B"/>
    <w:rsid w:val="003B4AA4"/>
    <w:rsid w:val="003B4E36"/>
    <w:rsid w:val="003B4F3D"/>
    <w:rsid w:val="003B50F0"/>
    <w:rsid w:val="003B52C8"/>
    <w:rsid w:val="003B5510"/>
    <w:rsid w:val="003B55EA"/>
    <w:rsid w:val="003B5886"/>
    <w:rsid w:val="003B5A50"/>
    <w:rsid w:val="003B5D32"/>
    <w:rsid w:val="003B63FE"/>
    <w:rsid w:val="003B6465"/>
    <w:rsid w:val="003B6897"/>
    <w:rsid w:val="003B693B"/>
    <w:rsid w:val="003B6A6F"/>
    <w:rsid w:val="003B6D5A"/>
    <w:rsid w:val="003B6DD9"/>
    <w:rsid w:val="003B745F"/>
    <w:rsid w:val="003B74DE"/>
    <w:rsid w:val="003B76CC"/>
    <w:rsid w:val="003B77EA"/>
    <w:rsid w:val="003B79E0"/>
    <w:rsid w:val="003B7B89"/>
    <w:rsid w:val="003B7E19"/>
    <w:rsid w:val="003B7ED7"/>
    <w:rsid w:val="003C0145"/>
    <w:rsid w:val="003C05EF"/>
    <w:rsid w:val="003C0607"/>
    <w:rsid w:val="003C08A2"/>
    <w:rsid w:val="003C0A67"/>
    <w:rsid w:val="003C0AE0"/>
    <w:rsid w:val="003C0CBE"/>
    <w:rsid w:val="003C1373"/>
    <w:rsid w:val="003C1621"/>
    <w:rsid w:val="003C1820"/>
    <w:rsid w:val="003C19D1"/>
    <w:rsid w:val="003C2045"/>
    <w:rsid w:val="003C2256"/>
    <w:rsid w:val="003C23AE"/>
    <w:rsid w:val="003C26A2"/>
    <w:rsid w:val="003C2980"/>
    <w:rsid w:val="003C2B30"/>
    <w:rsid w:val="003C2B75"/>
    <w:rsid w:val="003C2B7A"/>
    <w:rsid w:val="003C2BB0"/>
    <w:rsid w:val="003C2BC3"/>
    <w:rsid w:val="003C2C5C"/>
    <w:rsid w:val="003C2C64"/>
    <w:rsid w:val="003C2D3F"/>
    <w:rsid w:val="003C305E"/>
    <w:rsid w:val="003C33CF"/>
    <w:rsid w:val="003C352F"/>
    <w:rsid w:val="003C400F"/>
    <w:rsid w:val="003C4084"/>
    <w:rsid w:val="003C433B"/>
    <w:rsid w:val="003C43A1"/>
    <w:rsid w:val="003C448F"/>
    <w:rsid w:val="003C46CC"/>
    <w:rsid w:val="003C491B"/>
    <w:rsid w:val="003C4DDA"/>
    <w:rsid w:val="003C4EC7"/>
    <w:rsid w:val="003C4FC0"/>
    <w:rsid w:val="003C5023"/>
    <w:rsid w:val="003C5536"/>
    <w:rsid w:val="003C55F4"/>
    <w:rsid w:val="003C56D8"/>
    <w:rsid w:val="003C5CEF"/>
    <w:rsid w:val="003C5DA5"/>
    <w:rsid w:val="003C61B0"/>
    <w:rsid w:val="003C61FB"/>
    <w:rsid w:val="003C62A6"/>
    <w:rsid w:val="003C62F2"/>
    <w:rsid w:val="003C6390"/>
    <w:rsid w:val="003C6453"/>
    <w:rsid w:val="003C6642"/>
    <w:rsid w:val="003C6657"/>
    <w:rsid w:val="003C6B3B"/>
    <w:rsid w:val="003C6BE7"/>
    <w:rsid w:val="003C6C7B"/>
    <w:rsid w:val="003C6F92"/>
    <w:rsid w:val="003C6FA4"/>
    <w:rsid w:val="003C6FD4"/>
    <w:rsid w:val="003C73E7"/>
    <w:rsid w:val="003C758A"/>
    <w:rsid w:val="003C7729"/>
    <w:rsid w:val="003C7897"/>
    <w:rsid w:val="003C7A3F"/>
    <w:rsid w:val="003C7A49"/>
    <w:rsid w:val="003C7A53"/>
    <w:rsid w:val="003C7C2B"/>
    <w:rsid w:val="003C7D0E"/>
    <w:rsid w:val="003C7D31"/>
    <w:rsid w:val="003C7DDD"/>
    <w:rsid w:val="003D092F"/>
    <w:rsid w:val="003D0EF5"/>
    <w:rsid w:val="003D0F2C"/>
    <w:rsid w:val="003D1050"/>
    <w:rsid w:val="003D117E"/>
    <w:rsid w:val="003D14AF"/>
    <w:rsid w:val="003D1642"/>
    <w:rsid w:val="003D16A2"/>
    <w:rsid w:val="003D1DC5"/>
    <w:rsid w:val="003D20B4"/>
    <w:rsid w:val="003D2307"/>
    <w:rsid w:val="003D24F0"/>
    <w:rsid w:val="003D2517"/>
    <w:rsid w:val="003D25CA"/>
    <w:rsid w:val="003D2766"/>
    <w:rsid w:val="003D277C"/>
    <w:rsid w:val="003D2A5B"/>
    <w:rsid w:val="003D2A74"/>
    <w:rsid w:val="003D2C87"/>
    <w:rsid w:val="003D2D40"/>
    <w:rsid w:val="003D2DFC"/>
    <w:rsid w:val="003D2E9E"/>
    <w:rsid w:val="003D3481"/>
    <w:rsid w:val="003D34D8"/>
    <w:rsid w:val="003D3983"/>
    <w:rsid w:val="003D3B85"/>
    <w:rsid w:val="003D3BD7"/>
    <w:rsid w:val="003D3C1E"/>
    <w:rsid w:val="003D3D83"/>
    <w:rsid w:val="003D3D84"/>
    <w:rsid w:val="003D3D88"/>
    <w:rsid w:val="003D3E8F"/>
    <w:rsid w:val="003D3EEE"/>
    <w:rsid w:val="003D460D"/>
    <w:rsid w:val="003D4782"/>
    <w:rsid w:val="003D4A40"/>
    <w:rsid w:val="003D5272"/>
    <w:rsid w:val="003D5304"/>
    <w:rsid w:val="003D5326"/>
    <w:rsid w:val="003D5382"/>
    <w:rsid w:val="003D5462"/>
    <w:rsid w:val="003D56D0"/>
    <w:rsid w:val="003D586E"/>
    <w:rsid w:val="003D58C4"/>
    <w:rsid w:val="003D5D03"/>
    <w:rsid w:val="003D5E13"/>
    <w:rsid w:val="003D6204"/>
    <w:rsid w:val="003D6233"/>
    <w:rsid w:val="003D63CD"/>
    <w:rsid w:val="003D6475"/>
    <w:rsid w:val="003D6AEB"/>
    <w:rsid w:val="003D6C28"/>
    <w:rsid w:val="003D6E35"/>
    <w:rsid w:val="003D6E5C"/>
    <w:rsid w:val="003D6EE6"/>
    <w:rsid w:val="003D7328"/>
    <w:rsid w:val="003D754C"/>
    <w:rsid w:val="003D768B"/>
    <w:rsid w:val="003D7B50"/>
    <w:rsid w:val="003D7E17"/>
    <w:rsid w:val="003D7F14"/>
    <w:rsid w:val="003E0481"/>
    <w:rsid w:val="003E09F6"/>
    <w:rsid w:val="003E0DB8"/>
    <w:rsid w:val="003E0E5C"/>
    <w:rsid w:val="003E0F78"/>
    <w:rsid w:val="003E139A"/>
    <w:rsid w:val="003E14B8"/>
    <w:rsid w:val="003E151E"/>
    <w:rsid w:val="003E17DD"/>
    <w:rsid w:val="003E1A4D"/>
    <w:rsid w:val="003E1CC1"/>
    <w:rsid w:val="003E1E8C"/>
    <w:rsid w:val="003E1F68"/>
    <w:rsid w:val="003E2073"/>
    <w:rsid w:val="003E2CC4"/>
    <w:rsid w:val="003E2CFD"/>
    <w:rsid w:val="003E30B2"/>
    <w:rsid w:val="003E355F"/>
    <w:rsid w:val="003E3560"/>
    <w:rsid w:val="003E36AD"/>
    <w:rsid w:val="003E375C"/>
    <w:rsid w:val="003E38B3"/>
    <w:rsid w:val="003E3984"/>
    <w:rsid w:val="003E3CF4"/>
    <w:rsid w:val="003E3E8E"/>
    <w:rsid w:val="003E3F8B"/>
    <w:rsid w:val="003E3FE9"/>
    <w:rsid w:val="003E4086"/>
    <w:rsid w:val="003E412F"/>
    <w:rsid w:val="003E4192"/>
    <w:rsid w:val="003E4392"/>
    <w:rsid w:val="003E4574"/>
    <w:rsid w:val="003E48BC"/>
    <w:rsid w:val="003E4DA6"/>
    <w:rsid w:val="003E50CA"/>
    <w:rsid w:val="003E5362"/>
    <w:rsid w:val="003E563F"/>
    <w:rsid w:val="003E5CE6"/>
    <w:rsid w:val="003E5EB2"/>
    <w:rsid w:val="003E6041"/>
    <w:rsid w:val="003E639E"/>
    <w:rsid w:val="003E65A5"/>
    <w:rsid w:val="003E670B"/>
    <w:rsid w:val="003E6EA0"/>
    <w:rsid w:val="003E71E5"/>
    <w:rsid w:val="003E7248"/>
    <w:rsid w:val="003E7280"/>
    <w:rsid w:val="003E72CB"/>
    <w:rsid w:val="003E7304"/>
    <w:rsid w:val="003E734A"/>
    <w:rsid w:val="003E7572"/>
    <w:rsid w:val="003E758D"/>
    <w:rsid w:val="003E76AD"/>
    <w:rsid w:val="003E7829"/>
    <w:rsid w:val="003E78B1"/>
    <w:rsid w:val="003E7A5A"/>
    <w:rsid w:val="003E7B2D"/>
    <w:rsid w:val="003E7DFE"/>
    <w:rsid w:val="003F033A"/>
    <w:rsid w:val="003F0445"/>
    <w:rsid w:val="003F051E"/>
    <w:rsid w:val="003F06F4"/>
    <w:rsid w:val="003F0795"/>
    <w:rsid w:val="003F0C5F"/>
    <w:rsid w:val="003F0CF0"/>
    <w:rsid w:val="003F0E43"/>
    <w:rsid w:val="003F1125"/>
    <w:rsid w:val="003F1165"/>
    <w:rsid w:val="003F14B1"/>
    <w:rsid w:val="003F1628"/>
    <w:rsid w:val="003F164E"/>
    <w:rsid w:val="003F175B"/>
    <w:rsid w:val="003F17C9"/>
    <w:rsid w:val="003F1D82"/>
    <w:rsid w:val="003F1E77"/>
    <w:rsid w:val="003F1FAD"/>
    <w:rsid w:val="003F2064"/>
    <w:rsid w:val="003F20DF"/>
    <w:rsid w:val="003F2238"/>
    <w:rsid w:val="003F23A5"/>
    <w:rsid w:val="003F2461"/>
    <w:rsid w:val="003F2732"/>
    <w:rsid w:val="003F2B20"/>
    <w:rsid w:val="003F2BE6"/>
    <w:rsid w:val="003F2C90"/>
    <w:rsid w:val="003F3003"/>
    <w:rsid w:val="003F3019"/>
    <w:rsid w:val="003F3289"/>
    <w:rsid w:val="003F380B"/>
    <w:rsid w:val="003F39D4"/>
    <w:rsid w:val="003F3AEF"/>
    <w:rsid w:val="003F3C62"/>
    <w:rsid w:val="003F3F01"/>
    <w:rsid w:val="003F42C5"/>
    <w:rsid w:val="003F433A"/>
    <w:rsid w:val="003F46DE"/>
    <w:rsid w:val="003F4CE8"/>
    <w:rsid w:val="003F4CEE"/>
    <w:rsid w:val="003F4E75"/>
    <w:rsid w:val="003F517D"/>
    <w:rsid w:val="003F5189"/>
    <w:rsid w:val="003F51B9"/>
    <w:rsid w:val="003F525A"/>
    <w:rsid w:val="003F563C"/>
    <w:rsid w:val="003F59C3"/>
    <w:rsid w:val="003F5B1D"/>
    <w:rsid w:val="003F5BC6"/>
    <w:rsid w:val="003F5C9B"/>
    <w:rsid w:val="003F5CB9"/>
    <w:rsid w:val="003F625D"/>
    <w:rsid w:val="003F62CD"/>
    <w:rsid w:val="003F6465"/>
    <w:rsid w:val="003F6505"/>
    <w:rsid w:val="003F6791"/>
    <w:rsid w:val="003F6A59"/>
    <w:rsid w:val="003F6CAF"/>
    <w:rsid w:val="003F6E9B"/>
    <w:rsid w:val="003F7303"/>
    <w:rsid w:val="003F74DC"/>
    <w:rsid w:val="003F77D4"/>
    <w:rsid w:val="003F7AC4"/>
    <w:rsid w:val="003F7C39"/>
    <w:rsid w:val="003F7D7D"/>
    <w:rsid w:val="003F7F3F"/>
    <w:rsid w:val="003F7FCC"/>
    <w:rsid w:val="004003E5"/>
    <w:rsid w:val="004007DE"/>
    <w:rsid w:val="00400CAE"/>
    <w:rsid w:val="00400E7F"/>
    <w:rsid w:val="00401094"/>
    <w:rsid w:val="004010A5"/>
    <w:rsid w:val="0040111E"/>
    <w:rsid w:val="004013C7"/>
    <w:rsid w:val="00401960"/>
    <w:rsid w:val="00401B62"/>
    <w:rsid w:val="00401D40"/>
    <w:rsid w:val="00401E82"/>
    <w:rsid w:val="00401E96"/>
    <w:rsid w:val="00401FCF"/>
    <w:rsid w:val="004023A8"/>
    <w:rsid w:val="004028A3"/>
    <w:rsid w:val="0040291F"/>
    <w:rsid w:val="00402FD3"/>
    <w:rsid w:val="00403324"/>
    <w:rsid w:val="0040346A"/>
    <w:rsid w:val="00403BB0"/>
    <w:rsid w:val="00403CE7"/>
    <w:rsid w:val="00404028"/>
    <w:rsid w:val="004041BA"/>
    <w:rsid w:val="00404509"/>
    <w:rsid w:val="00404643"/>
    <w:rsid w:val="0040471B"/>
    <w:rsid w:val="0040521C"/>
    <w:rsid w:val="0040535F"/>
    <w:rsid w:val="004053A4"/>
    <w:rsid w:val="004055F4"/>
    <w:rsid w:val="004056D9"/>
    <w:rsid w:val="00405B71"/>
    <w:rsid w:val="00405DFC"/>
    <w:rsid w:val="00405F1F"/>
    <w:rsid w:val="00406192"/>
    <w:rsid w:val="00406285"/>
    <w:rsid w:val="004065B8"/>
    <w:rsid w:val="00406952"/>
    <w:rsid w:val="004069B2"/>
    <w:rsid w:val="004069BF"/>
    <w:rsid w:val="00406A21"/>
    <w:rsid w:val="00406C71"/>
    <w:rsid w:val="004073EA"/>
    <w:rsid w:val="0040749B"/>
    <w:rsid w:val="00407904"/>
    <w:rsid w:val="0040795C"/>
    <w:rsid w:val="00407A09"/>
    <w:rsid w:val="00407A72"/>
    <w:rsid w:val="00407D30"/>
    <w:rsid w:val="00407F4E"/>
    <w:rsid w:val="0041046A"/>
    <w:rsid w:val="00410A3D"/>
    <w:rsid w:val="00410E6F"/>
    <w:rsid w:val="00410F17"/>
    <w:rsid w:val="00411001"/>
    <w:rsid w:val="00411143"/>
    <w:rsid w:val="004113AD"/>
    <w:rsid w:val="004115A2"/>
    <w:rsid w:val="00411697"/>
    <w:rsid w:val="004118C0"/>
    <w:rsid w:val="00411CBD"/>
    <w:rsid w:val="004120DD"/>
    <w:rsid w:val="004122DF"/>
    <w:rsid w:val="00412355"/>
    <w:rsid w:val="00412520"/>
    <w:rsid w:val="00412A1D"/>
    <w:rsid w:val="00412BEE"/>
    <w:rsid w:val="00412E8E"/>
    <w:rsid w:val="0041300C"/>
    <w:rsid w:val="00413045"/>
    <w:rsid w:val="004133E1"/>
    <w:rsid w:val="00413590"/>
    <w:rsid w:val="00413770"/>
    <w:rsid w:val="004138A7"/>
    <w:rsid w:val="00413B23"/>
    <w:rsid w:val="00413C3A"/>
    <w:rsid w:val="00413CE1"/>
    <w:rsid w:val="00413E34"/>
    <w:rsid w:val="004140A2"/>
    <w:rsid w:val="004141A7"/>
    <w:rsid w:val="004141F3"/>
    <w:rsid w:val="00414420"/>
    <w:rsid w:val="00414440"/>
    <w:rsid w:val="004144DB"/>
    <w:rsid w:val="004145CC"/>
    <w:rsid w:val="0041465D"/>
    <w:rsid w:val="0041470C"/>
    <w:rsid w:val="004148F9"/>
    <w:rsid w:val="004149D1"/>
    <w:rsid w:val="00414AA6"/>
    <w:rsid w:val="00414B8C"/>
    <w:rsid w:val="00414FE6"/>
    <w:rsid w:val="004150F6"/>
    <w:rsid w:val="004151D0"/>
    <w:rsid w:val="004151DC"/>
    <w:rsid w:val="004155E5"/>
    <w:rsid w:val="004156C0"/>
    <w:rsid w:val="004159FF"/>
    <w:rsid w:val="00415E70"/>
    <w:rsid w:val="00415F9C"/>
    <w:rsid w:val="004162B6"/>
    <w:rsid w:val="004169AC"/>
    <w:rsid w:val="00416B0E"/>
    <w:rsid w:val="00416BCD"/>
    <w:rsid w:val="00416CF4"/>
    <w:rsid w:val="00416D70"/>
    <w:rsid w:val="00416D78"/>
    <w:rsid w:val="00416F09"/>
    <w:rsid w:val="004170B5"/>
    <w:rsid w:val="0041755A"/>
    <w:rsid w:val="0041760B"/>
    <w:rsid w:val="004177BF"/>
    <w:rsid w:val="004178E3"/>
    <w:rsid w:val="00417AEB"/>
    <w:rsid w:val="00417B81"/>
    <w:rsid w:val="00417BF4"/>
    <w:rsid w:val="00417C00"/>
    <w:rsid w:val="00420071"/>
    <w:rsid w:val="004200AF"/>
    <w:rsid w:val="0042026D"/>
    <w:rsid w:val="004204B2"/>
    <w:rsid w:val="0042084E"/>
    <w:rsid w:val="00420E6D"/>
    <w:rsid w:val="004211DC"/>
    <w:rsid w:val="00421417"/>
    <w:rsid w:val="00421AEE"/>
    <w:rsid w:val="00421B7E"/>
    <w:rsid w:val="00421EEF"/>
    <w:rsid w:val="00421F72"/>
    <w:rsid w:val="004228E1"/>
    <w:rsid w:val="0042291B"/>
    <w:rsid w:val="00422C26"/>
    <w:rsid w:val="004232DD"/>
    <w:rsid w:val="004238A1"/>
    <w:rsid w:val="00423AC9"/>
    <w:rsid w:val="00423DE1"/>
    <w:rsid w:val="00423F32"/>
    <w:rsid w:val="00423F36"/>
    <w:rsid w:val="00423FDF"/>
    <w:rsid w:val="00424379"/>
    <w:rsid w:val="004247A9"/>
    <w:rsid w:val="00424AFB"/>
    <w:rsid w:val="00424D65"/>
    <w:rsid w:val="00424D85"/>
    <w:rsid w:val="0042521A"/>
    <w:rsid w:val="0042526D"/>
    <w:rsid w:val="004257AB"/>
    <w:rsid w:val="00425AEA"/>
    <w:rsid w:val="00425B72"/>
    <w:rsid w:val="00425E6E"/>
    <w:rsid w:val="00426525"/>
    <w:rsid w:val="004266E2"/>
    <w:rsid w:val="00426733"/>
    <w:rsid w:val="004269AB"/>
    <w:rsid w:val="00427A6E"/>
    <w:rsid w:val="00427D17"/>
    <w:rsid w:val="00427D18"/>
    <w:rsid w:val="00427E74"/>
    <w:rsid w:val="00430393"/>
    <w:rsid w:val="0043052B"/>
    <w:rsid w:val="0043056F"/>
    <w:rsid w:val="00430577"/>
    <w:rsid w:val="00431048"/>
    <w:rsid w:val="004312C8"/>
    <w:rsid w:val="004314AA"/>
    <w:rsid w:val="00431806"/>
    <w:rsid w:val="004318E9"/>
    <w:rsid w:val="00431A70"/>
    <w:rsid w:val="00431DDC"/>
    <w:rsid w:val="00431E26"/>
    <w:rsid w:val="00431E5F"/>
    <w:rsid w:val="00431EA4"/>
    <w:rsid w:val="00431EC1"/>
    <w:rsid w:val="00431F42"/>
    <w:rsid w:val="00431FC3"/>
    <w:rsid w:val="00432024"/>
    <w:rsid w:val="0043212C"/>
    <w:rsid w:val="00432541"/>
    <w:rsid w:val="004325F9"/>
    <w:rsid w:val="00432F22"/>
    <w:rsid w:val="00433180"/>
    <w:rsid w:val="004334EA"/>
    <w:rsid w:val="00433523"/>
    <w:rsid w:val="004337B9"/>
    <w:rsid w:val="00433A65"/>
    <w:rsid w:val="00433CEF"/>
    <w:rsid w:val="00433FBD"/>
    <w:rsid w:val="00434817"/>
    <w:rsid w:val="00434874"/>
    <w:rsid w:val="00434911"/>
    <w:rsid w:val="00434A02"/>
    <w:rsid w:val="00434ADF"/>
    <w:rsid w:val="00434C2D"/>
    <w:rsid w:val="00434EB8"/>
    <w:rsid w:val="0043511F"/>
    <w:rsid w:val="004351DB"/>
    <w:rsid w:val="004353A8"/>
    <w:rsid w:val="00435509"/>
    <w:rsid w:val="0043574A"/>
    <w:rsid w:val="00435790"/>
    <w:rsid w:val="0043596F"/>
    <w:rsid w:val="00435CFD"/>
    <w:rsid w:val="00435D1E"/>
    <w:rsid w:val="00435DF6"/>
    <w:rsid w:val="00435F87"/>
    <w:rsid w:val="004361DF"/>
    <w:rsid w:val="004362ED"/>
    <w:rsid w:val="00436662"/>
    <w:rsid w:val="0043671B"/>
    <w:rsid w:val="0043682D"/>
    <w:rsid w:val="00436961"/>
    <w:rsid w:val="00436B4D"/>
    <w:rsid w:val="00436C51"/>
    <w:rsid w:val="0043713A"/>
    <w:rsid w:val="00437357"/>
    <w:rsid w:val="004374FB"/>
    <w:rsid w:val="00437854"/>
    <w:rsid w:val="00437943"/>
    <w:rsid w:val="004379D3"/>
    <w:rsid w:val="00437ABF"/>
    <w:rsid w:val="00437E7E"/>
    <w:rsid w:val="00440228"/>
    <w:rsid w:val="004402C8"/>
    <w:rsid w:val="0044031C"/>
    <w:rsid w:val="004403EA"/>
    <w:rsid w:val="0044041E"/>
    <w:rsid w:val="004406A7"/>
    <w:rsid w:val="0044076D"/>
    <w:rsid w:val="00440932"/>
    <w:rsid w:val="00440A3E"/>
    <w:rsid w:val="00440D27"/>
    <w:rsid w:val="004410A9"/>
    <w:rsid w:val="004413E6"/>
    <w:rsid w:val="004415BE"/>
    <w:rsid w:val="0044176B"/>
    <w:rsid w:val="00441EFC"/>
    <w:rsid w:val="0044215F"/>
    <w:rsid w:val="0044247D"/>
    <w:rsid w:val="004425BC"/>
    <w:rsid w:val="0044264A"/>
    <w:rsid w:val="00442A6E"/>
    <w:rsid w:val="00442A9D"/>
    <w:rsid w:val="00442B79"/>
    <w:rsid w:val="00442C6C"/>
    <w:rsid w:val="00442CEB"/>
    <w:rsid w:val="00442FB1"/>
    <w:rsid w:val="0044318B"/>
    <w:rsid w:val="00443AA6"/>
    <w:rsid w:val="00443B96"/>
    <w:rsid w:val="00443CBE"/>
    <w:rsid w:val="00443CF8"/>
    <w:rsid w:val="00443E8A"/>
    <w:rsid w:val="004441BC"/>
    <w:rsid w:val="0044420F"/>
    <w:rsid w:val="0044438A"/>
    <w:rsid w:val="0044438D"/>
    <w:rsid w:val="00444500"/>
    <w:rsid w:val="004445F9"/>
    <w:rsid w:val="00444679"/>
    <w:rsid w:val="00444734"/>
    <w:rsid w:val="004447BD"/>
    <w:rsid w:val="00444949"/>
    <w:rsid w:val="00444D60"/>
    <w:rsid w:val="00444E72"/>
    <w:rsid w:val="00444F73"/>
    <w:rsid w:val="004451E3"/>
    <w:rsid w:val="00445538"/>
    <w:rsid w:val="00445609"/>
    <w:rsid w:val="004459E6"/>
    <w:rsid w:val="00445C0C"/>
    <w:rsid w:val="00445C47"/>
    <w:rsid w:val="00445C6F"/>
    <w:rsid w:val="00445ED4"/>
    <w:rsid w:val="00446299"/>
    <w:rsid w:val="004464A4"/>
    <w:rsid w:val="004468B4"/>
    <w:rsid w:val="00446B4B"/>
    <w:rsid w:val="00446B78"/>
    <w:rsid w:val="00446D86"/>
    <w:rsid w:val="00446FC0"/>
    <w:rsid w:val="004470C8"/>
    <w:rsid w:val="004470DF"/>
    <w:rsid w:val="004470FF"/>
    <w:rsid w:val="004472E7"/>
    <w:rsid w:val="0044731A"/>
    <w:rsid w:val="00447492"/>
    <w:rsid w:val="004479F9"/>
    <w:rsid w:val="00447D9B"/>
    <w:rsid w:val="00447EF3"/>
    <w:rsid w:val="00447EF5"/>
    <w:rsid w:val="004501EE"/>
    <w:rsid w:val="004508F5"/>
    <w:rsid w:val="00450BDD"/>
    <w:rsid w:val="004513BB"/>
    <w:rsid w:val="004516B0"/>
    <w:rsid w:val="00452058"/>
    <w:rsid w:val="0045230A"/>
    <w:rsid w:val="00452437"/>
    <w:rsid w:val="00452B0D"/>
    <w:rsid w:val="00452B83"/>
    <w:rsid w:val="00452D0F"/>
    <w:rsid w:val="00452DF0"/>
    <w:rsid w:val="00452F3F"/>
    <w:rsid w:val="00452F6A"/>
    <w:rsid w:val="00453008"/>
    <w:rsid w:val="0045325E"/>
    <w:rsid w:val="004532AB"/>
    <w:rsid w:val="00453415"/>
    <w:rsid w:val="00453954"/>
    <w:rsid w:val="004539FB"/>
    <w:rsid w:val="00453BAE"/>
    <w:rsid w:val="00453F84"/>
    <w:rsid w:val="004542EA"/>
    <w:rsid w:val="00454487"/>
    <w:rsid w:val="0045458D"/>
    <w:rsid w:val="00454669"/>
    <w:rsid w:val="00454AD0"/>
    <w:rsid w:val="00454BA2"/>
    <w:rsid w:val="004553EB"/>
    <w:rsid w:val="004559E6"/>
    <w:rsid w:val="00455C75"/>
    <w:rsid w:val="004560EA"/>
    <w:rsid w:val="0045634D"/>
    <w:rsid w:val="00456B20"/>
    <w:rsid w:val="00456BBC"/>
    <w:rsid w:val="00457001"/>
    <w:rsid w:val="00457181"/>
    <w:rsid w:val="00457337"/>
    <w:rsid w:val="0045735F"/>
    <w:rsid w:val="00457561"/>
    <w:rsid w:val="0045793D"/>
    <w:rsid w:val="00457A03"/>
    <w:rsid w:val="00457A9B"/>
    <w:rsid w:val="00457AF1"/>
    <w:rsid w:val="00457BE5"/>
    <w:rsid w:val="00457E16"/>
    <w:rsid w:val="00457F79"/>
    <w:rsid w:val="00457FFC"/>
    <w:rsid w:val="00460296"/>
    <w:rsid w:val="004607DE"/>
    <w:rsid w:val="00460894"/>
    <w:rsid w:val="00460D46"/>
    <w:rsid w:val="00460DFC"/>
    <w:rsid w:val="00461158"/>
    <w:rsid w:val="004611EF"/>
    <w:rsid w:val="0046127D"/>
    <w:rsid w:val="004615E1"/>
    <w:rsid w:val="00461B93"/>
    <w:rsid w:val="00461C39"/>
    <w:rsid w:val="00461DD3"/>
    <w:rsid w:val="0046220E"/>
    <w:rsid w:val="00462246"/>
    <w:rsid w:val="004622FD"/>
    <w:rsid w:val="004624F2"/>
    <w:rsid w:val="00462607"/>
    <w:rsid w:val="004627C7"/>
    <w:rsid w:val="00462816"/>
    <w:rsid w:val="004628A2"/>
    <w:rsid w:val="00462C57"/>
    <w:rsid w:val="00462D0B"/>
    <w:rsid w:val="00462E3D"/>
    <w:rsid w:val="00463166"/>
    <w:rsid w:val="0046317D"/>
    <w:rsid w:val="004632CA"/>
    <w:rsid w:val="0046367B"/>
    <w:rsid w:val="00463721"/>
    <w:rsid w:val="0046376D"/>
    <w:rsid w:val="00463B1F"/>
    <w:rsid w:val="00463BEF"/>
    <w:rsid w:val="00463C21"/>
    <w:rsid w:val="00463DB8"/>
    <w:rsid w:val="00463F14"/>
    <w:rsid w:val="004642BB"/>
    <w:rsid w:val="004644DA"/>
    <w:rsid w:val="004645BB"/>
    <w:rsid w:val="00464678"/>
    <w:rsid w:val="004646A1"/>
    <w:rsid w:val="004648BB"/>
    <w:rsid w:val="00464B32"/>
    <w:rsid w:val="00464B4F"/>
    <w:rsid w:val="004651E5"/>
    <w:rsid w:val="0046547B"/>
    <w:rsid w:val="0046557B"/>
    <w:rsid w:val="004656CA"/>
    <w:rsid w:val="00465A61"/>
    <w:rsid w:val="00465E4B"/>
    <w:rsid w:val="004666DC"/>
    <w:rsid w:val="00466A1F"/>
    <w:rsid w:val="00466A9D"/>
    <w:rsid w:val="00466E79"/>
    <w:rsid w:val="0046708F"/>
    <w:rsid w:val="00467368"/>
    <w:rsid w:val="004678B8"/>
    <w:rsid w:val="00467997"/>
    <w:rsid w:val="00467A91"/>
    <w:rsid w:val="00467B43"/>
    <w:rsid w:val="00467BF5"/>
    <w:rsid w:val="00467EB2"/>
    <w:rsid w:val="00470362"/>
    <w:rsid w:val="004706BB"/>
    <w:rsid w:val="00470A84"/>
    <w:rsid w:val="00470D7D"/>
    <w:rsid w:val="00470D98"/>
    <w:rsid w:val="00470FA3"/>
    <w:rsid w:val="0047115C"/>
    <w:rsid w:val="0047147A"/>
    <w:rsid w:val="004715CC"/>
    <w:rsid w:val="004717F6"/>
    <w:rsid w:val="00471D8B"/>
    <w:rsid w:val="00471E63"/>
    <w:rsid w:val="00472140"/>
    <w:rsid w:val="004722FF"/>
    <w:rsid w:val="004728EE"/>
    <w:rsid w:val="00472C6F"/>
    <w:rsid w:val="00472C7B"/>
    <w:rsid w:val="00472EAA"/>
    <w:rsid w:val="00472F18"/>
    <w:rsid w:val="0047318A"/>
    <w:rsid w:val="00473379"/>
    <w:rsid w:val="0047355B"/>
    <w:rsid w:val="0047372D"/>
    <w:rsid w:val="00473B63"/>
    <w:rsid w:val="00473BA3"/>
    <w:rsid w:val="004740C7"/>
    <w:rsid w:val="004742A7"/>
    <w:rsid w:val="004743DD"/>
    <w:rsid w:val="004748A0"/>
    <w:rsid w:val="00474923"/>
    <w:rsid w:val="00474CEA"/>
    <w:rsid w:val="00474DF8"/>
    <w:rsid w:val="00474EB8"/>
    <w:rsid w:val="00474F8B"/>
    <w:rsid w:val="0047517D"/>
    <w:rsid w:val="0047527C"/>
    <w:rsid w:val="004755FB"/>
    <w:rsid w:val="004759EC"/>
    <w:rsid w:val="00475B89"/>
    <w:rsid w:val="00475E28"/>
    <w:rsid w:val="00476442"/>
    <w:rsid w:val="004764FB"/>
    <w:rsid w:val="004766E2"/>
    <w:rsid w:val="0047673E"/>
    <w:rsid w:val="004769DA"/>
    <w:rsid w:val="00476B04"/>
    <w:rsid w:val="00476E09"/>
    <w:rsid w:val="00477006"/>
    <w:rsid w:val="0047701F"/>
    <w:rsid w:val="0047789D"/>
    <w:rsid w:val="004778A0"/>
    <w:rsid w:val="00477A29"/>
    <w:rsid w:val="00477DFB"/>
    <w:rsid w:val="00477EB5"/>
    <w:rsid w:val="004804D4"/>
    <w:rsid w:val="004806AA"/>
    <w:rsid w:val="00480783"/>
    <w:rsid w:val="00480A3B"/>
    <w:rsid w:val="00480B2A"/>
    <w:rsid w:val="00480BA8"/>
    <w:rsid w:val="00480E11"/>
    <w:rsid w:val="0048135E"/>
    <w:rsid w:val="004815AD"/>
    <w:rsid w:val="00481835"/>
    <w:rsid w:val="0048195A"/>
    <w:rsid w:val="0048197F"/>
    <w:rsid w:val="00481B69"/>
    <w:rsid w:val="00481D3D"/>
    <w:rsid w:val="00481E7E"/>
    <w:rsid w:val="00482331"/>
    <w:rsid w:val="00482344"/>
    <w:rsid w:val="004826FA"/>
    <w:rsid w:val="00482858"/>
    <w:rsid w:val="0048286B"/>
    <w:rsid w:val="00482B35"/>
    <w:rsid w:val="00482BD2"/>
    <w:rsid w:val="00482EB5"/>
    <w:rsid w:val="0048301B"/>
    <w:rsid w:val="0048315D"/>
    <w:rsid w:val="00483694"/>
    <w:rsid w:val="004836D8"/>
    <w:rsid w:val="004836F6"/>
    <w:rsid w:val="00483744"/>
    <w:rsid w:val="0048379D"/>
    <w:rsid w:val="00483831"/>
    <w:rsid w:val="00483968"/>
    <w:rsid w:val="00483AEF"/>
    <w:rsid w:val="00483BAD"/>
    <w:rsid w:val="00484176"/>
    <w:rsid w:val="004841BE"/>
    <w:rsid w:val="004842EA"/>
    <w:rsid w:val="0048440E"/>
    <w:rsid w:val="0048471D"/>
    <w:rsid w:val="00484802"/>
    <w:rsid w:val="00484833"/>
    <w:rsid w:val="004848FB"/>
    <w:rsid w:val="00484A48"/>
    <w:rsid w:val="00484D74"/>
    <w:rsid w:val="00484D96"/>
    <w:rsid w:val="00484F86"/>
    <w:rsid w:val="00484FCB"/>
    <w:rsid w:val="00484FD0"/>
    <w:rsid w:val="0048562C"/>
    <w:rsid w:val="00485646"/>
    <w:rsid w:val="00485836"/>
    <w:rsid w:val="00485853"/>
    <w:rsid w:val="00485887"/>
    <w:rsid w:val="00485B46"/>
    <w:rsid w:val="00485C51"/>
    <w:rsid w:val="0048605D"/>
    <w:rsid w:val="004860AB"/>
    <w:rsid w:val="004862BA"/>
    <w:rsid w:val="00486336"/>
    <w:rsid w:val="00486730"/>
    <w:rsid w:val="004867A0"/>
    <w:rsid w:val="0048692F"/>
    <w:rsid w:val="00486B6A"/>
    <w:rsid w:val="00486F29"/>
    <w:rsid w:val="0048714E"/>
    <w:rsid w:val="004871D5"/>
    <w:rsid w:val="00487969"/>
    <w:rsid w:val="00487973"/>
    <w:rsid w:val="00487A20"/>
    <w:rsid w:val="00487A34"/>
    <w:rsid w:val="00487BEC"/>
    <w:rsid w:val="00487CEC"/>
    <w:rsid w:val="00487D3C"/>
    <w:rsid w:val="00487EF3"/>
    <w:rsid w:val="00490046"/>
    <w:rsid w:val="004900E2"/>
    <w:rsid w:val="00490310"/>
    <w:rsid w:val="00490746"/>
    <w:rsid w:val="00490852"/>
    <w:rsid w:val="00490C4D"/>
    <w:rsid w:val="00490D4F"/>
    <w:rsid w:val="00490E11"/>
    <w:rsid w:val="00490E62"/>
    <w:rsid w:val="00490EB2"/>
    <w:rsid w:val="004910DC"/>
    <w:rsid w:val="004912BB"/>
    <w:rsid w:val="004915D5"/>
    <w:rsid w:val="00491AEE"/>
    <w:rsid w:val="00491C9C"/>
    <w:rsid w:val="00491CD8"/>
    <w:rsid w:val="00491E8B"/>
    <w:rsid w:val="00491EEA"/>
    <w:rsid w:val="00492008"/>
    <w:rsid w:val="0049210C"/>
    <w:rsid w:val="0049243E"/>
    <w:rsid w:val="004924B1"/>
    <w:rsid w:val="00492831"/>
    <w:rsid w:val="00492A4E"/>
    <w:rsid w:val="00492C34"/>
    <w:rsid w:val="00492F30"/>
    <w:rsid w:val="00493369"/>
    <w:rsid w:val="00493AEB"/>
    <w:rsid w:val="00493EB6"/>
    <w:rsid w:val="00493FB8"/>
    <w:rsid w:val="00494235"/>
    <w:rsid w:val="004946F4"/>
    <w:rsid w:val="0049487E"/>
    <w:rsid w:val="0049489D"/>
    <w:rsid w:val="004949AE"/>
    <w:rsid w:val="004949F0"/>
    <w:rsid w:val="00494B36"/>
    <w:rsid w:val="00494C16"/>
    <w:rsid w:val="00495274"/>
    <w:rsid w:val="004957AB"/>
    <w:rsid w:val="00495880"/>
    <w:rsid w:val="00495C15"/>
    <w:rsid w:val="00495C1E"/>
    <w:rsid w:val="00495C2B"/>
    <w:rsid w:val="00495D03"/>
    <w:rsid w:val="0049617E"/>
    <w:rsid w:val="00496238"/>
    <w:rsid w:val="00496285"/>
    <w:rsid w:val="004962E7"/>
    <w:rsid w:val="00496502"/>
    <w:rsid w:val="00496794"/>
    <w:rsid w:val="004968BE"/>
    <w:rsid w:val="00496910"/>
    <w:rsid w:val="00496986"/>
    <w:rsid w:val="004969F0"/>
    <w:rsid w:val="00496A8C"/>
    <w:rsid w:val="00496D7B"/>
    <w:rsid w:val="00496E04"/>
    <w:rsid w:val="00496E91"/>
    <w:rsid w:val="00496FEB"/>
    <w:rsid w:val="00497340"/>
    <w:rsid w:val="004977F1"/>
    <w:rsid w:val="00497A92"/>
    <w:rsid w:val="00497DC2"/>
    <w:rsid w:val="004A0125"/>
    <w:rsid w:val="004A0192"/>
    <w:rsid w:val="004A0451"/>
    <w:rsid w:val="004A0463"/>
    <w:rsid w:val="004A056A"/>
    <w:rsid w:val="004A063D"/>
    <w:rsid w:val="004A068F"/>
    <w:rsid w:val="004A06DC"/>
    <w:rsid w:val="004A0F95"/>
    <w:rsid w:val="004A10C8"/>
    <w:rsid w:val="004A10D5"/>
    <w:rsid w:val="004A139D"/>
    <w:rsid w:val="004A1406"/>
    <w:rsid w:val="004A14AA"/>
    <w:rsid w:val="004A160D"/>
    <w:rsid w:val="004A1616"/>
    <w:rsid w:val="004A1C73"/>
    <w:rsid w:val="004A1DA9"/>
    <w:rsid w:val="004A2CD1"/>
    <w:rsid w:val="004A2FAA"/>
    <w:rsid w:val="004A30B4"/>
    <w:rsid w:val="004A30BB"/>
    <w:rsid w:val="004A3485"/>
    <w:rsid w:val="004A3606"/>
    <w:rsid w:val="004A3619"/>
    <w:rsid w:val="004A3626"/>
    <w:rsid w:val="004A384E"/>
    <w:rsid w:val="004A3AA6"/>
    <w:rsid w:val="004A3AAD"/>
    <w:rsid w:val="004A3AB3"/>
    <w:rsid w:val="004A3E81"/>
    <w:rsid w:val="004A3F03"/>
    <w:rsid w:val="004A4195"/>
    <w:rsid w:val="004A440A"/>
    <w:rsid w:val="004A4786"/>
    <w:rsid w:val="004A4791"/>
    <w:rsid w:val="004A48E3"/>
    <w:rsid w:val="004A4C4C"/>
    <w:rsid w:val="004A4DBF"/>
    <w:rsid w:val="004A4E19"/>
    <w:rsid w:val="004A4FE4"/>
    <w:rsid w:val="004A5091"/>
    <w:rsid w:val="004A50C6"/>
    <w:rsid w:val="004A52A5"/>
    <w:rsid w:val="004A56A8"/>
    <w:rsid w:val="004A56D4"/>
    <w:rsid w:val="004A5914"/>
    <w:rsid w:val="004A599F"/>
    <w:rsid w:val="004A5A36"/>
    <w:rsid w:val="004A5A6E"/>
    <w:rsid w:val="004A5B96"/>
    <w:rsid w:val="004A5C30"/>
    <w:rsid w:val="004A5C62"/>
    <w:rsid w:val="004A5CB0"/>
    <w:rsid w:val="004A5CE5"/>
    <w:rsid w:val="004A5EF6"/>
    <w:rsid w:val="004A5F3B"/>
    <w:rsid w:val="004A6A18"/>
    <w:rsid w:val="004A6C77"/>
    <w:rsid w:val="004A6EC4"/>
    <w:rsid w:val="004A6F4F"/>
    <w:rsid w:val="004A6FAC"/>
    <w:rsid w:val="004A707D"/>
    <w:rsid w:val="004A7326"/>
    <w:rsid w:val="004A7338"/>
    <w:rsid w:val="004A74D5"/>
    <w:rsid w:val="004A7A1A"/>
    <w:rsid w:val="004A7D0B"/>
    <w:rsid w:val="004A7D60"/>
    <w:rsid w:val="004A7DA8"/>
    <w:rsid w:val="004B0007"/>
    <w:rsid w:val="004B014E"/>
    <w:rsid w:val="004B01B5"/>
    <w:rsid w:val="004B084D"/>
    <w:rsid w:val="004B087A"/>
    <w:rsid w:val="004B0974"/>
    <w:rsid w:val="004B0A46"/>
    <w:rsid w:val="004B0CDE"/>
    <w:rsid w:val="004B0ED0"/>
    <w:rsid w:val="004B140E"/>
    <w:rsid w:val="004B1427"/>
    <w:rsid w:val="004B156A"/>
    <w:rsid w:val="004B17D4"/>
    <w:rsid w:val="004B1807"/>
    <w:rsid w:val="004B1B67"/>
    <w:rsid w:val="004B1B6C"/>
    <w:rsid w:val="004B1C3F"/>
    <w:rsid w:val="004B1FF5"/>
    <w:rsid w:val="004B2229"/>
    <w:rsid w:val="004B22B7"/>
    <w:rsid w:val="004B2505"/>
    <w:rsid w:val="004B289B"/>
    <w:rsid w:val="004B28A4"/>
    <w:rsid w:val="004B28C1"/>
    <w:rsid w:val="004B2D9F"/>
    <w:rsid w:val="004B2DF9"/>
    <w:rsid w:val="004B2FDC"/>
    <w:rsid w:val="004B3397"/>
    <w:rsid w:val="004B354C"/>
    <w:rsid w:val="004B3689"/>
    <w:rsid w:val="004B395B"/>
    <w:rsid w:val="004B3D56"/>
    <w:rsid w:val="004B4146"/>
    <w:rsid w:val="004B4185"/>
    <w:rsid w:val="004B43F1"/>
    <w:rsid w:val="004B44F2"/>
    <w:rsid w:val="004B45D1"/>
    <w:rsid w:val="004B4774"/>
    <w:rsid w:val="004B4A37"/>
    <w:rsid w:val="004B4AAD"/>
    <w:rsid w:val="004B4D50"/>
    <w:rsid w:val="004B4D6E"/>
    <w:rsid w:val="004B545F"/>
    <w:rsid w:val="004B54F3"/>
    <w:rsid w:val="004B578B"/>
    <w:rsid w:val="004B57E0"/>
    <w:rsid w:val="004B5BC2"/>
    <w:rsid w:val="004B5BD4"/>
    <w:rsid w:val="004B5D45"/>
    <w:rsid w:val="004B60EA"/>
    <w:rsid w:val="004B61A4"/>
    <w:rsid w:val="004B6277"/>
    <w:rsid w:val="004B6288"/>
    <w:rsid w:val="004B6894"/>
    <w:rsid w:val="004B6CB5"/>
    <w:rsid w:val="004B6D31"/>
    <w:rsid w:val="004B6EF9"/>
    <w:rsid w:val="004B6FFE"/>
    <w:rsid w:val="004B714A"/>
    <w:rsid w:val="004B73EF"/>
    <w:rsid w:val="004B74F4"/>
    <w:rsid w:val="004B7622"/>
    <w:rsid w:val="004B77AB"/>
    <w:rsid w:val="004B787B"/>
    <w:rsid w:val="004B7EF7"/>
    <w:rsid w:val="004C003A"/>
    <w:rsid w:val="004C0063"/>
    <w:rsid w:val="004C0112"/>
    <w:rsid w:val="004C014B"/>
    <w:rsid w:val="004C02DB"/>
    <w:rsid w:val="004C035D"/>
    <w:rsid w:val="004C040E"/>
    <w:rsid w:val="004C0636"/>
    <w:rsid w:val="004C0B53"/>
    <w:rsid w:val="004C0D59"/>
    <w:rsid w:val="004C0FF9"/>
    <w:rsid w:val="004C101F"/>
    <w:rsid w:val="004C1116"/>
    <w:rsid w:val="004C11B4"/>
    <w:rsid w:val="004C15BA"/>
    <w:rsid w:val="004C1D04"/>
    <w:rsid w:val="004C1E91"/>
    <w:rsid w:val="004C2002"/>
    <w:rsid w:val="004C2063"/>
    <w:rsid w:val="004C2128"/>
    <w:rsid w:val="004C21B0"/>
    <w:rsid w:val="004C223E"/>
    <w:rsid w:val="004C227A"/>
    <w:rsid w:val="004C23D5"/>
    <w:rsid w:val="004C292E"/>
    <w:rsid w:val="004C2AAA"/>
    <w:rsid w:val="004C3068"/>
    <w:rsid w:val="004C3326"/>
    <w:rsid w:val="004C3426"/>
    <w:rsid w:val="004C3477"/>
    <w:rsid w:val="004C3756"/>
    <w:rsid w:val="004C37BF"/>
    <w:rsid w:val="004C37E9"/>
    <w:rsid w:val="004C380A"/>
    <w:rsid w:val="004C3BDF"/>
    <w:rsid w:val="004C3D25"/>
    <w:rsid w:val="004C4141"/>
    <w:rsid w:val="004C442E"/>
    <w:rsid w:val="004C45E6"/>
    <w:rsid w:val="004C45EF"/>
    <w:rsid w:val="004C4A93"/>
    <w:rsid w:val="004C4B27"/>
    <w:rsid w:val="004C4E28"/>
    <w:rsid w:val="004C4E4C"/>
    <w:rsid w:val="004C4F58"/>
    <w:rsid w:val="004C50D0"/>
    <w:rsid w:val="004C50E7"/>
    <w:rsid w:val="004C5541"/>
    <w:rsid w:val="004C566F"/>
    <w:rsid w:val="004C56CF"/>
    <w:rsid w:val="004C5A58"/>
    <w:rsid w:val="004C5A92"/>
    <w:rsid w:val="004C5BDA"/>
    <w:rsid w:val="004C5C09"/>
    <w:rsid w:val="004C5E1A"/>
    <w:rsid w:val="004C5FE5"/>
    <w:rsid w:val="004C638C"/>
    <w:rsid w:val="004C6990"/>
    <w:rsid w:val="004C6AAC"/>
    <w:rsid w:val="004C6C1D"/>
    <w:rsid w:val="004C6C83"/>
    <w:rsid w:val="004C6ED6"/>
    <w:rsid w:val="004C6EEE"/>
    <w:rsid w:val="004C702B"/>
    <w:rsid w:val="004C7184"/>
    <w:rsid w:val="004C7230"/>
    <w:rsid w:val="004C76F2"/>
    <w:rsid w:val="004C798A"/>
    <w:rsid w:val="004C7D9C"/>
    <w:rsid w:val="004C7F71"/>
    <w:rsid w:val="004C7FA1"/>
    <w:rsid w:val="004D0033"/>
    <w:rsid w:val="004D016B"/>
    <w:rsid w:val="004D01C1"/>
    <w:rsid w:val="004D0379"/>
    <w:rsid w:val="004D073B"/>
    <w:rsid w:val="004D0C17"/>
    <w:rsid w:val="004D0C34"/>
    <w:rsid w:val="004D1094"/>
    <w:rsid w:val="004D10B9"/>
    <w:rsid w:val="004D119A"/>
    <w:rsid w:val="004D11A5"/>
    <w:rsid w:val="004D13B5"/>
    <w:rsid w:val="004D1502"/>
    <w:rsid w:val="004D1935"/>
    <w:rsid w:val="004D197D"/>
    <w:rsid w:val="004D1B22"/>
    <w:rsid w:val="004D1B66"/>
    <w:rsid w:val="004D1BCB"/>
    <w:rsid w:val="004D23CC"/>
    <w:rsid w:val="004D244A"/>
    <w:rsid w:val="004D24AA"/>
    <w:rsid w:val="004D25B2"/>
    <w:rsid w:val="004D2AB8"/>
    <w:rsid w:val="004D2AD1"/>
    <w:rsid w:val="004D2BC9"/>
    <w:rsid w:val="004D2DB3"/>
    <w:rsid w:val="004D2F66"/>
    <w:rsid w:val="004D30AC"/>
    <w:rsid w:val="004D31F6"/>
    <w:rsid w:val="004D333E"/>
    <w:rsid w:val="004D36A2"/>
    <w:rsid w:val="004D36F2"/>
    <w:rsid w:val="004D37DD"/>
    <w:rsid w:val="004D3831"/>
    <w:rsid w:val="004D39F7"/>
    <w:rsid w:val="004D3AEA"/>
    <w:rsid w:val="004D3D4E"/>
    <w:rsid w:val="004D4120"/>
    <w:rsid w:val="004D432A"/>
    <w:rsid w:val="004D45C9"/>
    <w:rsid w:val="004D47E9"/>
    <w:rsid w:val="004D47FE"/>
    <w:rsid w:val="004D4B72"/>
    <w:rsid w:val="004D4E2C"/>
    <w:rsid w:val="004D4F42"/>
    <w:rsid w:val="004D4F77"/>
    <w:rsid w:val="004D580B"/>
    <w:rsid w:val="004D58F9"/>
    <w:rsid w:val="004D5A1A"/>
    <w:rsid w:val="004D5A20"/>
    <w:rsid w:val="004D6313"/>
    <w:rsid w:val="004D65D5"/>
    <w:rsid w:val="004D6C6C"/>
    <w:rsid w:val="004D7058"/>
    <w:rsid w:val="004D712B"/>
    <w:rsid w:val="004D7315"/>
    <w:rsid w:val="004D764F"/>
    <w:rsid w:val="004D76E2"/>
    <w:rsid w:val="004D7A7C"/>
    <w:rsid w:val="004D7DBF"/>
    <w:rsid w:val="004D7E31"/>
    <w:rsid w:val="004D7E36"/>
    <w:rsid w:val="004D7E49"/>
    <w:rsid w:val="004E003D"/>
    <w:rsid w:val="004E012F"/>
    <w:rsid w:val="004E027F"/>
    <w:rsid w:val="004E058A"/>
    <w:rsid w:val="004E06D9"/>
    <w:rsid w:val="004E0C7A"/>
    <w:rsid w:val="004E0D02"/>
    <w:rsid w:val="004E0D10"/>
    <w:rsid w:val="004E1106"/>
    <w:rsid w:val="004E138F"/>
    <w:rsid w:val="004E16FD"/>
    <w:rsid w:val="004E187E"/>
    <w:rsid w:val="004E1DCE"/>
    <w:rsid w:val="004E1DF8"/>
    <w:rsid w:val="004E2579"/>
    <w:rsid w:val="004E26F5"/>
    <w:rsid w:val="004E297F"/>
    <w:rsid w:val="004E2A82"/>
    <w:rsid w:val="004E2C23"/>
    <w:rsid w:val="004E2D71"/>
    <w:rsid w:val="004E2EB4"/>
    <w:rsid w:val="004E3911"/>
    <w:rsid w:val="004E3C00"/>
    <w:rsid w:val="004E3DE5"/>
    <w:rsid w:val="004E3E2E"/>
    <w:rsid w:val="004E401A"/>
    <w:rsid w:val="004E4055"/>
    <w:rsid w:val="004E43B1"/>
    <w:rsid w:val="004E4649"/>
    <w:rsid w:val="004E48C4"/>
    <w:rsid w:val="004E4D21"/>
    <w:rsid w:val="004E4DDF"/>
    <w:rsid w:val="004E50C6"/>
    <w:rsid w:val="004E50D1"/>
    <w:rsid w:val="004E50EE"/>
    <w:rsid w:val="004E5249"/>
    <w:rsid w:val="004E5272"/>
    <w:rsid w:val="004E5886"/>
    <w:rsid w:val="004E589A"/>
    <w:rsid w:val="004E5BAB"/>
    <w:rsid w:val="004E5C2B"/>
    <w:rsid w:val="004E5D15"/>
    <w:rsid w:val="004E6945"/>
    <w:rsid w:val="004E6AB9"/>
    <w:rsid w:val="004E6C21"/>
    <w:rsid w:val="004E6C93"/>
    <w:rsid w:val="004E6CD4"/>
    <w:rsid w:val="004E71EC"/>
    <w:rsid w:val="004E730E"/>
    <w:rsid w:val="004E7481"/>
    <w:rsid w:val="004E7744"/>
    <w:rsid w:val="004E7A68"/>
    <w:rsid w:val="004E7A82"/>
    <w:rsid w:val="004E7B39"/>
    <w:rsid w:val="004E7B89"/>
    <w:rsid w:val="004E7CB8"/>
    <w:rsid w:val="004E7F58"/>
    <w:rsid w:val="004F00DD"/>
    <w:rsid w:val="004F05F6"/>
    <w:rsid w:val="004F0807"/>
    <w:rsid w:val="004F0F12"/>
    <w:rsid w:val="004F156B"/>
    <w:rsid w:val="004F1953"/>
    <w:rsid w:val="004F19DD"/>
    <w:rsid w:val="004F1AA0"/>
    <w:rsid w:val="004F1ECC"/>
    <w:rsid w:val="004F1F0D"/>
    <w:rsid w:val="004F1F81"/>
    <w:rsid w:val="004F2024"/>
    <w:rsid w:val="004F2133"/>
    <w:rsid w:val="004F220D"/>
    <w:rsid w:val="004F22E1"/>
    <w:rsid w:val="004F234B"/>
    <w:rsid w:val="004F236B"/>
    <w:rsid w:val="004F23CB"/>
    <w:rsid w:val="004F28AA"/>
    <w:rsid w:val="004F294A"/>
    <w:rsid w:val="004F2CE9"/>
    <w:rsid w:val="004F2E17"/>
    <w:rsid w:val="004F2E4E"/>
    <w:rsid w:val="004F2E7F"/>
    <w:rsid w:val="004F3238"/>
    <w:rsid w:val="004F3275"/>
    <w:rsid w:val="004F32D2"/>
    <w:rsid w:val="004F3595"/>
    <w:rsid w:val="004F3A35"/>
    <w:rsid w:val="004F3DA1"/>
    <w:rsid w:val="004F3EF0"/>
    <w:rsid w:val="004F3EF6"/>
    <w:rsid w:val="004F3F8F"/>
    <w:rsid w:val="004F4207"/>
    <w:rsid w:val="004F4573"/>
    <w:rsid w:val="004F4980"/>
    <w:rsid w:val="004F4A38"/>
    <w:rsid w:val="004F4DCF"/>
    <w:rsid w:val="004F4DD3"/>
    <w:rsid w:val="004F5119"/>
    <w:rsid w:val="004F5170"/>
    <w:rsid w:val="004F520F"/>
    <w:rsid w:val="004F5398"/>
    <w:rsid w:val="004F55F1"/>
    <w:rsid w:val="004F57C7"/>
    <w:rsid w:val="004F57CB"/>
    <w:rsid w:val="004F5850"/>
    <w:rsid w:val="004F5ECF"/>
    <w:rsid w:val="004F6615"/>
    <w:rsid w:val="004F661B"/>
    <w:rsid w:val="004F6735"/>
    <w:rsid w:val="004F67CF"/>
    <w:rsid w:val="004F68E9"/>
    <w:rsid w:val="004F6936"/>
    <w:rsid w:val="004F6AD5"/>
    <w:rsid w:val="004F6B52"/>
    <w:rsid w:val="004F6C6D"/>
    <w:rsid w:val="004F7418"/>
    <w:rsid w:val="004F748D"/>
    <w:rsid w:val="004F77E1"/>
    <w:rsid w:val="004F7831"/>
    <w:rsid w:val="00500232"/>
    <w:rsid w:val="0050036B"/>
    <w:rsid w:val="0050087A"/>
    <w:rsid w:val="00500F34"/>
    <w:rsid w:val="005013F7"/>
    <w:rsid w:val="0050164E"/>
    <w:rsid w:val="005018AB"/>
    <w:rsid w:val="00501C97"/>
    <w:rsid w:val="00501D21"/>
    <w:rsid w:val="00501EE1"/>
    <w:rsid w:val="00501F42"/>
    <w:rsid w:val="005020B1"/>
    <w:rsid w:val="00502497"/>
    <w:rsid w:val="00502571"/>
    <w:rsid w:val="0050263E"/>
    <w:rsid w:val="0050288A"/>
    <w:rsid w:val="005029CC"/>
    <w:rsid w:val="00502EDE"/>
    <w:rsid w:val="00503091"/>
    <w:rsid w:val="005032FB"/>
    <w:rsid w:val="00503539"/>
    <w:rsid w:val="00503644"/>
    <w:rsid w:val="00503724"/>
    <w:rsid w:val="00503974"/>
    <w:rsid w:val="005039A4"/>
    <w:rsid w:val="00503AB0"/>
    <w:rsid w:val="00503AB3"/>
    <w:rsid w:val="00503C41"/>
    <w:rsid w:val="00503DC6"/>
    <w:rsid w:val="00503E78"/>
    <w:rsid w:val="00504175"/>
    <w:rsid w:val="00504731"/>
    <w:rsid w:val="005047C4"/>
    <w:rsid w:val="0050480E"/>
    <w:rsid w:val="0050481A"/>
    <w:rsid w:val="0050481C"/>
    <w:rsid w:val="00504944"/>
    <w:rsid w:val="00504965"/>
    <w:rsid w:val="005049D3"/>
    <w:rsid w:val="00504CAC"/>
    <w:rsid w:val="00504CDD"/>
    <w:rsid w:val="00505135"/>
    <w:rsid w:val="00505188"/>
    <w:rsid w:val="0050531A"/>
    <w:rsid w:val="0050589A"/>
    <w:rsid w:val="00505A67"/>
    <w:rsid w:val="00505F56"/>
    <w:rsid w:val="00506047"/>
    <w:rsid w:val="00506321"/>
    <w:rsid w:val="00506D24"/>
    <w:rsid w:val="00506F5D"/>
    <w:rsid w:val="005079ED"/>
    <w:rsid w:val="00507BC3"/>
    <w:rsid w:val="00507C7C"/>
    <w:rsid w:val="00507D04"/>
    <w:rsid w:val="00507D07"/>
    <w:rsid w:val="00507DDC"/>
    <w:rsid w:val="005103D5"/>
    <w:rsid w:val="005103E1"/>
    <w:rsid w:val="0051042C"/>
    <w:rsid w:val="005105DF"/>
    <w:rsid w:val="005107F5"/>
    <w:rsid w:val="00510853"/>
    <w:rsid w:val="00510A32"/>
    <w:rsid w:val="00510C37"/>
    <w:rsid w:val="00510F64"/>
    <w:rsid w:val="0051141B"/>
    <w:rsid w:val="005114AA"/>
    <w:rsid w:val="005114E8"/>
    <w:rsid w:val="005119BB"/>
    <w:rsid w:val="00511BED"/>
    <w:rsid w:val="00511E19"/>
    <w:rsid w:val="00511E25"/>
    <w:rsid w:val="00511FB6"/>
    <w:rsid w:val="005120CC"/>
    <w:rsid w:val="00512261"/>
    <w:rsid w:val="005126D0"/>
    <w:rsid w:val="00512855"/>
    <w:rsid w:val="00512879"/>
    <w:rsid w:val="00512897"/>
    <w:rsid w:val="005128B2"/>
    <w:rsid w:val="005129EC"/>
    <w:rsid w:val="00512E4F"/>
    <w:rsid w:val="00512FBE"/>
    <w:rsid w:val="00513070"/>
    <w:rsid w:val="00513939"/>
    <w:rsid w:val="00513F43"/>
    <w:rsid w:val="0051401E"/>
    <w:rsid w:val="00514171"/>
    <w:rsid w:val="00514309"/>
    <w:rsid w:val="00514630"/>
    <w:rsid w:val="00514667"/>
    <w:rsid w:val="005148FA"/>
    <w:rsid w:val="00514A21"/>
    <w:rsid w:val="00514B79"/>
    <w:rsid w:val="00514BBA"/>
    <w:rsid w:val="00514CEB"/>
    <w:rsid w:val="00514ECB"/>
    <w:rsid w:val="005155FD"/>
    <w:rsid w:val="0051568D"/>
    <w:rsid w:val="00515A56"/>
    <w:rsid w:val="00515BD0"/>
    <w:rsid w:val="00515C0C"/>
    <w:rsid w:val="00515CC3"/>
    <w:rsid w:val="005160F7"/>
    <w:rsid w:val="00516892"/>
    <w:rsid w:val="005175D1"/>
    <w:rsid w:val="00517827"/>
    <w:rsid w:val="0051785D"/>
    <w:rsid w:val="00517C7B"/>
    <w:rsid w:val="00517E6D"/>
    <w:rsid w:val="00520149"/>
    <w:rsid w:val="005203D0"/>
    <w:rsid w:val="00520545"/>
    <w:rsid w:val="00520A53"/>
    <w:rsid w:val="00520D59"/>
    <w:rsid w:val="00520E99"/>
    <w:rsid w:val="00520EDF"/>
    <w:rsid w:val="00521204"/>
    <w:rsid w:val="00521256"/>
    <w:rsid w:val="005216CA"/>
    <w:rsid w:val="00521990"/>
    <w:rsid w:val="00521AEB"/>
    <w:rsid w:val="00521C32"/>
    <w:rsid w:val="00521E1D"/>
    <w:rsid w:val="00522117"/>
    <w:rsid w:val="0052249C"/>
    <w:rsid w:val="00522A4E"/>
    <w:rsid w:val="00522C75"/>
    <w:rsid w:val="00522DF0"/>
    <w:rsid w:val="0052313B"/>
    <w:rsid w:val="0052315D"/>
    <w:rsid w:val="005233B5"/>
    <w:rsid w:val="00523481"/>
    <w:rsid w:val="00523495"/>
    <w:rsid w:val="00523A62"/>
    <w:rsid w:val="00523C0F"/>
    <w:rsid w:val="00523F7D"/>
    <w:rsid w:val="005240A8"/>
    <w:rsid w:val="00524AF6"/>
    <w:rsid w:val="00524DD4"/>
    <w:rsid w:val="00525012"/>
    <w:rsid w:val="00525074"/>
    <w:rsid w:val="00525503"/>
    <w:rsid w:val="0052557F"/>
    <w:rsid w:val="00525645"/>
    <w:rsid w:val="00526589"/>
    <w:rsid w:val="005267D2"/>
    <w:rsid w:val="0052680C"/>
    <w:rsid w:val="005269A0"/>
    <w:rsid w:val="00526AC7"/>
    <w:rsid w:val="00526C15"/>
    <w:rsid w:val="00527296"/>
    <w:rsid w:val="005276F9"/>
    <w:rsid w:val="00527725"/>
    <w:rsid w:val="00527A92"/>
    <w:rsid w:val="00527D9A"/>
    <w:rsid w:val="005302F2"/>
    <w:rsid w:val="00530619"/>
    <w:rsid w:val="00530760"/>
    <w:rsid w:val="00530B98"/>
    <w:rsid w:val="00531292"/>
    <w:rsid w:val="005312AE"/>
    <w:rsid w:val="00531301"/>
    <w:rsid w:val="00531373"/>
    <w:rsid w:val="00531375"/>
    <w:rsid w:val="00531444"/>
    <w:rsid w:val="00531512"/>
    <w:rsid w:val="00531C6C"/>
    <w:rsid w:val="00531D53"/>
    <w:rsid w:val="00531EF0"/>
    <w:rsid w:val="00532004"/>
    <w:rsid w:val="00532223"/>
    <w:rsid w:val="00532435"/>
    <w:rsid w:val="0053250C"/>
    <w:rsid w:val="005325C1"/>
    <w:rsid w:val="00532AB7"/>
    <w:rsid w:val="00532ED7"/>
    <w:rsid w:val="0053312C"/>
    <w:rsid w:val="00533296"/>
    <w:rsid w:val="00533404"/>
    <w:rsid w:val="005335DC"/>
    <w:rsid w:val="00533A6B"/>
    <w:rsid w:val="00533B0A"/>
    <w:rsid w:val="00533B0B"/>
    <w:rsid w:val="00533E58"/>
    <w:rsid w:val="00534886"/>
    <w:rsid w:val="00534A98"/>
    <w:rsid w:val="005351C0"/>
    <w:rsid w:val="0053525D"/>
    <w:rsid w:val="00535AF8"/>
    <w:rsid w:val="00535C79"/>
    <w:rsid w:val="00535F6C"/>
    <w:rsid w:val="00535F94"/>
    <w:rsid w:val="0053613C"/>
    <w:rsid w:val="005361F9"/>
    <w:rsid w:val="00536499"/>
    <w:rsid w:val="005368D7"/>
    <w:rsid w:val="0053708A"/>
    <w:rsid w:val="0053731C"/>
    <w:rsid w:val="00537352"/>
    <w:rsid w:val="0053742C"/>
    <w:rsid w:val="005374EB"/>
    <w:rsid w:val="005375FE"/>
    <w:rsid w:val="0053784C"/>
    <w:rsid w:val="00537873"/>
    <w:rsid w:val="00537AEC"/>
    <w:rsid w:val="00537C6E"/>
    <w:rsid w:val="00537C8A"/>
    <w:rsid w:val="00537EA6"/>
    <w:rsid w:val="00537F59"/>
    <w:rsid w:val="00537F96"/>
    <w:rsid w:val="00540110"/>
    <w:rsid w:val="0054028D"/>
    <w:rsid w:val="005402EF"/>
    <w:rsid w:val="0054048B"/>
    <w:rsid w:val="00540ADF"/>
    <w:rsid w:val="00540B20"/>
    <w:rsid w:val="00540C0D"/>
    <w:rsid w:val="00540F72"/>
    <w:rsid w:val="00541407"/>
    <w:rsid w:val="0054146D"/>
    <w:rsid w:val="00541B8D"/>
    <w:rsid w:val="00541D63"/>
    <w:rsid w:val="005420F2"/>
    <w:rsid w:val="00542136"/>
    <w:rsid w:val="00542A00"/>
    <w:rsid w:val="00542A03"/>
    <w:rsid w:val="00543591"/>
    <w:rsid w:val="00543903"/>
    <w:rsid w:val="00543A1F"/>
    <w:rsid w:val="00543BCC"/>
    <w:rsid w:val="00543C43"/>
    <w:rsid w:val="00543CE8"/>
    <w:rsid w:val="00543F11"/>
    <w:rsid w:val="00544089"/>
    <w:rsid w:val="00544137"/>
    <w:rsid w:val="005447F7"/>
    <w:rsid w:val="00544B0F"/>
    <w:rsid w:val="00544D18"/>
    <w:rsid w:val="00544DAF"/>
    <w:rsid w:val="00544E8E"/>
    <w:rsid w:val="00544FD6"/>
    <w:rsid w:val="005451FE"/>
    <w:rsid w:val="005456D4"/>
    <w:rsid w:val="00545A2D"/>
    <w:rsid w:val="00545C14"/>
    <w:rsid w:val="00545CBE"/>
    <w:rsid w:val="00545F5D"/>
    <w:rsid w:val="005460F9"/>
    <w:rsid w:val="005462FA"/>
    <w:rsid w:val="00546305"/>
    <w:rsid w:val="0054665D"/>
    <w:rsid w:val="005466BF"/>
    <w:rsid w:val="00546933"/>
    <w:rsid w:val="00546A26"/>
    <w:rsid w:val="00546AD8"/>
    <w:rsid w:val="005473C1"/>
    <w:rsid w:val="00547A95"/>
    <w:rsid w:val="00547C6D"/>
    <w:rsid w:val="00547CA3"/>
    <w:rsid w:val="00547F26"/>
    <w:rsid w:val="005500A7"/>
    <w:rsid w:val="005503B0"/>
    <w:rsid w:val="00550425"/>
    <w:rsid w:val="00550427"/>
    <w:rsid w:val="0055047F"/>
    <w:rsid w:val="0055095E"/>
    <w:rsid w:val="005509D7"/>
    <w:rsid w:val="00550CC4"/>
    <w:rsid w:val="00550E06"/>
    <w:rsid w:val="00550E52"/>
    <w:rsid w:val="00551035"/>
    <w:rsid w:val="0055119B"/>
    <w:rsid w:val="00551663"/>
    <w:rsid w:val="005516B4"/>
    <w:rsid w:val="0055175C"/>
    <w:rsid w:val="005517A0"/>
    <w:rsid w:val="00551BCE"/>
    <w:rsid w:val="00551C18"/>
    <w:rsid w:val="00551D93"/>
    <w:rsid w:val="0055226F"/>
    <w:rsid w:val="005522D3"/>
    <w:rsid w:val="00552810"/>
    <w:rsid w:val="00552B3D"/>
    <w:rsid w:val="00552BCB"/>
    <w:rsid w:val="00552D8C"/>
    <w:rsid w:val="00553055"/>
    <w:rsid w:val="00553454"/>
    <w:rsid w:val="00553534"/>
    <w:rsid w:val="005535F9"/>
    <w:rsid w:val="005539DA"/>
    <w:rsid w:val="005539F9"/>
    <w:rsid w:val="00553C2E"/>
    <w:rsid w:val="00553EF8"/>
    <w:rsid w:val="0055414B"/>
    <w:rsid w:val="00554190"/>
    <w:rsid w:val="00554361"/>
    <w:rsid w:val="005543F8"/>
    <w:rsid w:val="00554434"/>
    <w:rsid w:val="005545EF"/>
    <w:rsid w:val="0055487B"/>
    <w:rsid w:val="00554979"/>
    <w:rsid w:val="00554C76"/>
    <w:rsid w:val="00554CD0"/>
    <w:rsid w:val="00554DC6"/>
    <w:rsid w:val="005554B1"/>
    <w:rsid w:val="00555614"/>
    <w:rsid w:val="00555648"/>
    <w:rsid w:val="005556BC"/>
    <w:rsid w:val="00555707"/>
    <w:rsid w:val="00555D84"/>
    <w:rsid w:val="00555E00"/>
    <w:rsid w:val="005560C1"/>
    <w:rsid w:val="00556373"/>
    <w:rsid w:val="0055648B"/>
    <w:rsid w:val="005565A7"/>
    <w:rsid w:val="00556C51"/>
    <w:rsid w:val="00556D49"/>
    <w:rsid w:val="00556ECE"/>
    <w:rsid w:val="00556FC0"/>
    <w:rsid w:val="0055736D"/>
    <w:rsid w:val="005574B0"/>
    <w:rsid w:val="00557840"/>
    <w:rsid w:val="00557E07"/>
    <w:rsid w:val="0055DF07"/>
    <w:rsid w:val="0056003C"/>
    <w:rsid w:val="005600FE"/>
    <w:rsid w:val="00560287"/>
    <w:rsid w:val="005603B3"/>
    <w:rsid w:val="00560479"/>
    <w:rsid w:val="0056089A"/>
    <w:rsid w:val="005608C1"/>
    <w:rsid w:val="00561071"/>
    <w:rsid w:val="00561171"/>
    <w:rsid w:val="00561202"/>
    <w:rsid w:val="005613AB"/>
    <w:rsid w:val="00561D1E"/>
    <w:rsid w:val="00561E87"/>
    <w:rsid w:val="005620B4"/>
    <w:rsid w:val="005622A6"/>
    <w:rsid w:val="005624D0"/>
    <w:rsid w:val="00562507"/>
    <w:rsid w:val="00562658"/>
    <w:rsid w:val="00562811"/>
    <w:rsid w:val="00562A21"/>
    <w:rsid w:val="00562B12"/>
    <w:rsid w:val="00562D05"/>
    <w:rsid w:val="00562DEF"/>
    <w:rsid w:val="00562E3B"/>
    <w:rsid w:val="00562EDF"/>
    <w:rsid w:val="00563517"/>
    <w:rsid w:val="00563676"/>
    <w:rsid w:val="0056382C"/>
    <w:rsid w:val="005638C2"/>
    <w:rsid w:val="00563D5B"/>
    <w:rsid w:val="0056413E"/>
    <w:rsid w:val="0056430E"/>
    <w:rsid w:val="0056438F"/>
    <w:rsid w:val="0056446C"/>
    <w:rsid w:val="005644AF"/>
    <w:rsid w:val="0056484A"/>
    <w:rsid w:val="00564850"/>
    <w:rsid w:val="00564943"/>
    <w:rsid w:val="0056495B"/>
    <w:rsid w:val="00564E97"/>
    <w:rsid w:val="00564F0C"/>
    <w:rsid w:val="0056522F"/>
    <w:rsid w:val="00565594"/>
    <w:rsid w:val="00565737"/>
    <w:rsid w:val="005658B1"/>
    <w:rsid w:val="0056596F"/>
    <w:rsid w:val="005659E6"/>
    <w:rsid w:val="00565BCC"/>
    <w:rsid w:val="00565C7D"/>
    <w:rsid w:val="00566254"/>
    <w:rsid w:val="005666CD"/>
    <w:rsid w:val="005666F1"/>
    <w:rsid w:val="00566B94"/>
    <w:rsid w:val="00566E4C"/>
    <w:rsid w:val="0056706D"/>
    <w:rsid w:val="005672E1"/>
    <w:rsid w:val="005672E4"/>
    <w:rsid w:val="005674E9"/>
    <w:rsid w:val="00567503"/>
    <w:rsid w:val="00567562"/>
    <w:rsid w:val="00567680"/>
    <w:rsid w:val="0056779F"/>
    <w:rsid w:val="005677D8"/>
    <w:rsid w:val="00567A78"/>
    <w:rsid w:val="00567C86"/>
    <w:rsid w:val="00567C8E"/>
    <w:rsid w:val="00567D29"/>
    <w:rsid w:val="00567D58"/>
    <w:rsid w:val="00567DA5"/>
    <w:rsid w:val="00567DCA"/>
    <w:rsid w:val="00567E34"/>
    <w:rsid w:val="00567EFE"/>
    <w:rsid w:val="00567F28"/>
    <w:rsid w:val="00567FD7"/>
    <w:rsid w:val="00570069"/>
    <w:rsid w:val="0057017F"/>
    <w:rsid w:val="00570362"/>
    <w:rsid w:val="005703A0"/>
    <w:rsid w:val="00570585"/>
    <w:rsid w:val="0057065F"/>
    <w:rsid w:val="00570793"/>
    <w:rsid w:val="00570983"/>
    <w:rsid w:val="00570A49"/>
    <w:rsid w:val="00570E84"/>
    <w:rsid w:val="00570EC3"/>
    <w:rsid w:val="0057107D"/>
    <w:rsid w:val="005714EB"/>
    <w:rsid w:val="005715AE"/>
    <w:rsid w:val="00571667"/>
    <w:rsid w:val="005719B8"/>
    <w:rsid w:val="00571B09"/>
    <w:rsid w:val="00571D8E"/>
    <w:rsid w:val="00571DC4"/>
    <w:rsid w:val="00571F0B"/>
    <w:rsid w:val="00572031"/>
    <w:rsid w:val="005720B1"/>
    <w:rsid w:val="00572282"/>
    <w:rsid w:val="00572309"/>
    <w:rsid w:val="00572396"/>
    <w:rsid w:val="00572B0A"/>
    <w:rsid w:val="00572C1A"/>
    <w:rsid w:val="00572DCA"/>
    <w:rsid w:val="00572ECB"/>
    <w:rsid w:val="00572F88"/>
    <w:rsid w:val="00572F8F"/>
    <w:rsid w:val="0057381A"/>
    <w:rsid w:val="00573963"/>
    <w:rsid w:val="00573BA1"/>
    <w:rsid w:val="00573C07"/>
    <w:rsid w:val="00573CE3"/>
    <w:rsid w:val="0057401E"/>
    <w:rsid w:val="00574611"/>
    <w:rsid w:val="00574908"/>
    <w:rsid w:val="00574CFB"/>
    <w:rsid w:val="00574F86"/>
    <w:rsid w:val="0057512A"/>
    <w:rsid w:val="005753F2"/>
    <w:rsid w:val="00575588"/>
    <w:rsid w:val="00575741"/>
    <w:rsid w:val="0057592F"/>
    <w:rsid w:val="00575BF3"/>
    <w:rsid w:val="00575E74"/>
    <w:rsid w:val="00575EEB"/>
    <w:rsid w:val="00576056"/>
    <w:rsid w:val="0057616A"/>
    <w:rsid w:val="00576323"/>
    <w:rsid w:val="00576511"/>
    <w:rsid w:val="00576909"/>
    <w:rsid w:val="00576966"/>
    <w:rsid w:val="00576D42"/>
    <w:rsid w:val="00576E84"/>
    <w:rsid w:val="0057756C"/>
    <w:rsid w:val="00577657"/>
    <w:rsid w:val="00577805"/>
    <w:rsid w:val="00577812"/>
    <w:rsid w:val="00577C2A"/>
    <w:rsid w:val="005800BA"/>
    <w:rsid w:val="00580394"/>
    <w:rsid w:val="00580672"/>
    <w:rsid w:val="005809CD"/>
    <w:rsid w:val="00580C27"/>
    <w:rsid w:val="00580CDF"/>
    <w:rsid w:val="00580D45"/>
    <w:rsid w:val="00581685"/>
    <w:rsid w:val="005818A9"/>
    <w:rsid w:val="00581DF4"/>
    <w:rsid w:val="00581ECF"/>
    <w:rsid w:val="00581F12"/>
    <w:rsid w:val="00581F3A"/>
    <w:rsid w:val="0058231B"/>
    <w:rsid w:val="0058253B"/>
    <w:rsid w:val="005825F6"/>
    <w:rsid w:val="00582824"/>
    <w:rsid w:val="00582944"/>
    <w:rsid w:val="00582A29"/>
    <w:rsid w:val="00582A5F"/>
    <w:rsid w:val="00582B37"/>
    <w:rsid w:val="00582B8C"/>
    <w:rsid w:val="00583209"/>
    <w:rsid w:val="00583234"/>
    <w:rsid w:val="005834CB"/>
    <w:rsid w:val="0058360F"/>
    <w:rsid w:val="0058371A"/>
    <w:rsid w:val="00583ABD"/>
    <w:rsid w:val="00583ADD"/>
    <w:rsid w:val="00583DF2"/>
    <w:rsid w:val="00583E99"/>
    <w:rsid w:val="00583F7B"/>
    <w:rsid w:val="005840C3"/>
    <w:rsid w:val="0058412E"/>
    <w:rsid w:val="005841A1"/>
    <w:rsid w:val="00584213"/>
    <w:rsid w:val="005843C6"/>
    <w:rsid w:val="00584880"/>
    <w:rsid w:val="00584A03"/>
    <w:rsid w:val="00584C03"/>
    <w:rsid w:val="005850D3"/>
    <w:rsid w:val="005856F9"/>
    <w:rsid w:val="00585AE7"/>
    <w:rsid w:val="005860F9"/>
    <w:rsid w:val="005861BE"/>
    <w:rsid w:val="0058680C"/>
    <w:rsid w:val="0058682F"/>
    <w:rsid w:val="00586A21"/>
    <w:rsid w:val="00586C6A"/>
    <w:rsid w:val="00586D3E"/>
    <w:rsid w:val="0058704C"/>
    <w:rsid w:val="0058713F"/>
    <w:rsid w:val="00587175"/>
    <w:rsid w:val="00587180"/>
    <w:rsid w:val="0058757E"/>
    <w:rsid w:val="00587649"/>
    <w:rsid w:val="00587D5F"/>
    <w:rsid w:val="00590046"/>
    <w:rsid w:val="005901DA"/>
    <w:rsid w:val="00590650"/>
    <w:rsid w:val="00590664"/>
    <w:rsid w:val="0059092F"/>
    <w:rsid w:val="0059110F"/>
    <w:rsid w:val="00591358"/>
    <w:rsid w:val="005913B2"/>
    <w:rsid w:val="00591525"/>
    <w:rsid w:val="00591943"/>
    <w:rsid w:val="00591B69"/>
    <w:rsid w:val="00591BF4"/>
    <w:rsid w:val="00591DC7"/>
    <w:rsid w:val="0059205A"/>
    <w:rsid w:val="005920BE"/>
    <w:rsid w:val="005921CD"/>
    <w:rsid w:val="00592501"/>
    <w:rsid w:val="005926E7"/>
    <w:rsid w:val="0059274A"/>
    <w:rsid w:val="00592BCD"/>
    <w:rsid w:val="00592C35"/>
    <w:rsid w:val="005933F3"/>
    <w:rsid w:val="0059350C"/>
    <w:rsid w:val="005937A8"/>
    <w:rsid w:val="00593BC3"/>
    <w:rsid w:val="00593DCC"/>
    <w:rsid w:val="00593EBB"/>
    <w:rsid w:val="005940A5"/>
    <w:rsid w:val="00594228"/>
    <w:rsid w:val="005944A2"/>
    <w:rsid w:val="0059533E"/>
    <w:rsid w:val="00595345"/>
    <w:rsid w:val="0059544C"/>
    <w:rsid w:val="0059550D"/>
    <w:rsid w:val="0059581E"/>
    <w:rsid w:val="00595E2B"/>
    <w:rsid w:val="00595EF3"/>
    <w:rsid w:val="00595FD8"/>
    <w:rsid w:val="0059633D"/>
    <w:rsid w:val="005964BC"/>
    <w:rsid w:val="005967B1"/>
    <w:rsid w:val="0059689D"/>
    <w:rsid w:val="00596A4B"/>
    <w:rsid w:val="00596E95"/>
    <w:rsid w:val="00596EA3"/>
    <w:rsid w:val="00596ED1"/>
    <w:rsid w:val="00596FEC"/>
    <w:rsid w:val="005971C9"/>
    <w:rsid w:val="00597507"/>
    <w:rsid w:val="005977E1"/>
    <w:rsid w:val="0059799B"/>
    <w:rsid w:val="00597C2E"/>
    <w:rsid w:val="00597CDF"/>
    <w:rsid w:val="00597D13"/>
    <w:rsid w:val="00597D3B"/>
    <w:rsid w:val="00597E72"/>
    <w:rsid w:val="005A009B"/>
    <w:rsid w:val="005A047E"/>
    <w:rsid w:val="005A0868"/>
    <w:rsid w:val="005A0C44"/>
    <w:rsid w:val="005A0E16"/>
    <w:rsid w:val="005A0F6F"/>
    <w:rsid w:val="005A0FA1"/>
    <w:rsid w:val="005A133E"/>
    <w:rsid w:val="005A16F0"/>
    <w:rsid w:val="005A172A"/>
    <w:rsid w:val="005A17EC"/>
    <w:rsid w:val="005A1BB9"/>
    <w:rsid w:val="005A1ECA"/>
    <w:rsid w:val="005A1F50"/>
    <w:rsid w:val="005A257C"/>
    <w:rsid w:val="005A26CC"/>
    <w:rsid w:val="005A2AA8"/>
    <w:rsid w:val="005A2B0D"/>
    <w:rsid w:val="005A2FAF"/>
    <w:rsid w:val="005A31A5"/>
    <w:rsid w:val="005A3473"/>
    <w:rsid w:val="005A35DA"/>
    <w:rsid w:val="005A3735"/>
    <w:rsid w:val="005A3C1F"/>
    <w:rsid w:val="005A3C2F"/>
    <w:rsid w:val="005A3CF5"/>
    <w:rsid w:val="005A3E6B"/>
    <w:rsid w:val="005A3EC0"/>
    <w:rsid w:val="005A435F"/>
    <w:rsid w:val="005A448E"/>
    <w:rsid w:val="005A479D"/>
    <w:rsid w:val="005A4995"/>
    <w:rsid w:val="005A4FE9"/>
    <w:rsid w:val="005A5369"/>
    <w:rsid w:val="005A5475"/>
    <w:rsid w:val="005A54DD"/>
    <w:rsid w:val="005A5582"/>
    <w:rsid w:val="005A6071"/>
    <w:rsid w:val="005A60DC"/>
    <w:rsid w:val="005A63EB"/>
    <w:rsid w:val="005A6767"/>
    <w:rsid w:val="005A6981"/>
    <w:rsid w:val="005A6A9D"/>
    <w:rsid w:val="005A6EE0"/>
    <w:rsid w:val="005A70EE"/>
    <w:rsid w:val="005A712D"/>
    <w:rsid w:val="005A71AB"/>
    <w:rsid w:val="005A75E5"/>
    <w:rsid w:val="005A764C"/>
    <w:rsid w:val="005A7CB9"/>
    <w:rsid w:val="005A7CC7"/>
    <w:rsid w:val="005A7DAA"/>
    <w:rsid w:val="005A7E35"/>
    <w:rsid w:val="005B0096"/>
    <w:rsid w:val="005B0412"/>
    <w:rsid w:val="005B0BE1"/>
    <w:rsid w:val="005B0D4A"/>
    <w:rsid w:val="005B0D7B"/>
    <w:rsid w:val="005B0F29"/>
    <w:rsid w:val="005B11BB"/>
    <w:rsid w:val="005B158F"/>
    <w:rsid w:val="005B15C6"/>
    <w:rsid w:val="005B1A42"/>
    <w:rsid w:val="005B1A81"/>
    <w:rsid w:val="005B1C65"/>
    <w:rsid w:val="005B1C6D"/>
    <w:rsid w:val="005B1EDA"/>
    <w:rsid w:val="005B1F5E"/>
    <w:rsid w:val="005B207E"/>
    <w:rsid w:val="005B21B6"/>
    <w:rsid w:val="005B21CC"/>
    <w:rsid w:val="005B2278"/>
    <w:rsid w:val="005B251B"/>
    <w:rsid w:val="005B2717"/>
    <w:rsid w:val="005B2732"/>
    <w:rsid w:val="005B2877"/>
    <w:rsid w:val="005B2B85"/>
    <w:rsid w:val="005B2DC6"/>
    <w:rsid w:val="005B34CF"/>
    <w:rsid w:val="005B35BD"/>
    <w:rsid w:val="005B36FB"/>
    <w:rsid w:val="005B38F3"/>
    <w:rsid w:val="005B3903"/>
    <w:rsid w:val="005B3A08"/>
    <w:rsid w:val="005B3AF5"/>
    <w:rsid w:val="005B3BA6"/>
    <w:rsid w:val="005B3D75"/>
    <w:rsid w:val="005B40B5"/>
    <w:rsid w:val="005B40D7"/>
    <w:rsid w:val="005B41CA"/>
    <w:rsid w:val="005B42A6"/>
    <w:rsid w:val="005B4544"/>
    <w:rsid w:val="005B4782"/>
    <w:rsid w:val="005B496D"/>
    <w:rsid w:val="005B4B4B"/>
    <w:rsid w:val="005B4B5E"/>
    <w:rsid w:val="005B4C60"/>
    <w:rsid w:val="005B4D5E"/>
    <w:rsid w:val="005B538A"/>
    <w:rsid w:val="005B54E8"/>
    <w:rsid w:val="005B59EE"/>
    <w:rsid w:val="005B5B1C"/>
    <w:rsid w:val="005B5C36"/>
    <w:rsid w:val="005B61C5"/>
    <w:rsid w:val="005B632E"/>
    <w:rsid w:val="005B652D"/>
    <w:rsid w:val="005B6616"/>
    <w:rsid w:val="005B6AB9"/>
    <w:rsid w:val="005B6AED"/>
    <w:rsid w:val="005B6AFB"/>
    <w:rsid w:val="005B6BF0"/>
    <w:rsid w:val="005B6E10"/>
    <w:rsid w:val="005B716B"/>
    <w:rsid w:val="005B73A4"/>
    <w:rsid w:val="005B7A17"/>
    <w:rsid w:val="005B7A63"/>
    <w:rsid w:val="005B7A8B"/>
    <w:rsid w:val="005B7EBB"/>
    <w:rsid w:val="005C0043"/>
    <w:rsid w:val="005C00D1"/>
    <w:rsid w:val="005C0210"/>
    <w:rsid w:val="005C035E"/>
    <w:rsid w:val="005C0481"/>
    <w:rsid w:val="005C0955"/>
    <w:rsid w:val="005C09FC"/>
    <w:rsid w:val="005C0AA6"/>
    <w:rsid w:val="005C0B96"/>
    <w:rsid w:val="005C0C0A"/>
    <w:rsid w:val="005C0D24"/>
    <w:rsid w:val="005C0F0B"/>
    <w:rsid w:val="005C101F"/>
    <w:rsid w:val="005C124B"/>
    <w:rsid w:val="005C128F"/>
    <w:rsid w:val="005C13A7"/>
    <w:rsid w:val="005C13E2"/>
    <w:rsid w:val="005C1432"/>
    <w:rsid w:val="005C1A22"/>
    <w:rsid w:val="005C23B7"/>
    <w:rsid w:val="005C25A4"/>
    <w:rsid w:val="005C26F8"/>
    <w:rsid w:val="005C2A3C"/>
    <w:rsid w:val="005C31FF"/>
    <w:rsid w:val="005C3312"/>
    <w:rsid w:val="005C3393"/>
    <w:rsid w:val="005C33FC"/>
    <w:rsid w:val="005C364A"/>
    <w:rsid w:val="005C3B81"/>
    <w:rsid w:val="005C3CD3"/>
    <w:rsid w:val="005C3F16"/>
    <w:rsid w:val="005C42AC"/>
    <w:rsid w:val="005C4697"/>
    <w:rsid w:val="005C4824"/>
    <w:rsid w:val="005C4990"/>
    <w:rsid w:val="005C4998"/>
    <w:rsid w:val="005C49DA"/>
    <w:rsid w:val="005C4CE3"/>
    <w:rsid w:val="005C50F3"/>
    <w:rsid w:val="005C521A"/>
    <w:rsid w:val="005C5330"/>
    <w:rsid w:val="005C5410"/>
    <w:rsid w:val="005C54B5"/>
    <w:rsid w:val="005C5521"/>
    <w:rsid w:val="005C5724"/>
    <w:rsid w:val="005C583A"/>
    <w:rsid w:val="005C5970"/>
    <w:rsid w:val="005C5A71"/>
    <w:rsid w:val="005C5ADF"/>
    <w:rsid w:val="005C5D55"/>
    <w:rsid w:val="005C5D80"/>
    <w:rsid w:val="005C5D91"/>
    <w:rsid w:val="005C617A"/>
    <w:rsid w:val="005C6261"/>
    <w:rsid w:val="005C62C8"/>
    <w:rsid w:val="005C6747"/>
    <w:rsid w:val="005C6798"/>
    <w:rsid w:val="005C6BFA"/>
    <w:rsid w:val="005C6D1E"/>
    <w:rsid w:val="005C7022"/>
    <w:rsid w:val="005C7258"/>
    <w:rsid w:val="005C72BD"/>
    <w:rsid w:val="005C7381"/>
    <w:rsid w:val="005C7923"/>
    <w:rsid w:val="005C7E45"/>
    <w:rsid w:val="005D038F"/>
    <w:rsid w:val="005D0449"/>
    <w:rsid w:val="005D0573"/>
    <w:rsid w:val="005D076B"/>
    <w:rsid w:val="005D07B8"/>
    <w:rsid w:val="005D0997"/>
    <w:rsid w:val="005D0A1A"/>
    <w:rsid w:val="005D0B65"/>
    <w:rsid w:val="005D0BE6"/>
    <w:rsid w:val="005D0CAE"/>
    <w:rsid w:val="005D10C8"/>
    <w:rsid w:val="005D1746"/>
    <w:rsid w:val="005D1873"/>
    <w:rsid w:val="005D18C0"/>
    <w:rsid w:val="005D1B3C"/>
    <w:rsid w:val="005D1D36"/>
    <w:rsid w:val="005D1D93"/>
    <w:rsid w:val="005D1DED"/>
    <w:rsid w:val="005D1E97"/>
    <w:rsid w:val="005D23C7"/>
    <w:rsid w:val="005D27C3"/>
    <w:rsid w:val="005D2914"/>
    <w:rsid w:val="005D298F"/>
    <w:rsid w:val="005D2D1F"/>
    <w:rsid w:val="005D2D35"/>
    <w:rsid w:val="005D2D55"/>
    <w:rsid w:val="005D2FDB"/>
    <w:rsid w:val="005D340F"/>
    <w:rsid w:val="005D3524"/>
    <w:rsid w:val="005D38B8"/>
    <w:rsid w:val="005D3A84"/>
    <w:rsid w:val="005D4173"/>
    <w:rsid w:val="005D4A9D"/>
    <w:rsid w:val="005D4B89"/>
    <w:rsid w:val="005D4C47"/>
    <w:rsid w:val="005D4FB7"/>
    <w:rsid w:val="005D5093"/>
    <w:rsid w:val="005D5438"/>
    <w:rsid w:val="005D5442"/>
    <w:rsid w:val="005D5644"/>
    <w:rsid w:val="005D57E7"/>
    <w:rsid w:val="005D5AF1"/>
    <w:rsid w:val="005D5EFB"/>
    <w:rsid w:val="005D5F8B"/>
    <w:rsid w:val="005D5F9D"/>
    <w:rsid w:val="005D6143"/>
    <w:rsid w:val="005D63D8"/>
    <w:rsid w:val="005D645D"/>
    <w:rsid w:val="005D6597"/>
    <w:rsid w:val="005D65F6"/>
    <w:rsid w:val="005D71AE"/>
    <w:rsid w:val="005D7414"/>
    <w:rsid w:val="005D7899"/>
    <w:rsid w:val="005D7A9D"/>
    <w:rsid w:val="005E056B"/>
    <w:rsid w:val="005E08F2"/>
    <w:rsid w:val="005E0F84"/>
    <w:rsid w:val="005E1169"/>
    <w:rsid w:val="005E149C"/>
    <w:rsid w:val="005E14E7"/>
    <w:rsid w:val="005E17C9"/>
    <w:rsid w:val="005E18A7"/>
    <w:rsid w:val="005E19EA"/>
    <w:rsid w:val="005E19F1"/>
    <w:rsid w:val="005E1E61"/>
    <w:rsid w:val="005E2639"/>
    <w:rsid w:val="005E26A3"/>
    <w:rsid w:val="005E289C"/>
    <w:rsid w:val="005E2900"/>
    <w:rsid w:val="005E2D3D"/>
    <w:rsid w:val="005E2D90"/>
    <w:rsid w:val="005E2E6A"/>
    <w:rsid w:val="005E2ECB"/>
    <w:rsid w:val="005E3018"/>
    <w:rsid w:val="005E356D"/>
    <w:rsid w:val="005E3A01"/>
    <w:rsid w:val="005E3A92"/>
    <w:rsid w:val="005E3D88"/>
    <w:rsid w:val="005E3EB5"/>
    <w:rsid w:val="005E439A"/>
    <w:rsid w:val="005E447E"/>
    <w:rsid w:val="005E47C1"/>
    <w:rsid w:val="005E4AB9"/>
    <w:rsid w:val="005E4BAD"/>
    <w:rsid w:val="005E4DD8"/>
    <w:rsid w:val="005E4F3B"/>
    <w:rsid w:val="005E4FD1"/>
    <w:rsid w:val="005E503A"/>
    <w:rsid w:val="005E5069"/>
    <w:rsid w:val="005E53C6"/>
    <w:rsid w:val="005E5883"/>
    <w:rsid w:val="005E5E47"/>
    <w:rsid w:val="005E600E"/>
    <w:rsid w:val="005E6432"/>
    <w:rsid w:val="005E6659"/>
    <w:rsid w:val="005E6D4F"/>
    <w:rsid w:val="005E7017"/>
    <w:rsid w:val="005E7377"/>
    <w:rsid w:val="005E7456"/>
    <w:rsid w:val="005E7492"/>
    <w:rsid w:val="005E798A"/>
    <w:rsid w:val="005E7A17"/>
    <w:rsid w:val="005E7CFD"/>
    <w:rsid w:val="005E7D90"/>
    <w:rsid w:val="005EEC82"/>
    <w:rsid w:val="005F00CA"/>
    <w:rsid w:val="005F0143"/>
    <w:rsid w:val="005F01E1"/>
    <w:rsid w:val="005F06B7"/>
    <w:rsid w:val="005F0775"/>
    <w:rsid w:val="005F0942"/>
    <w:rsid w:val="005F0B1B"/>
    <w:rsid w:val="005F0CF5"/>
    <w:rsid w:val="005F0E24"/>
    <w:rsid w:val="005F1575"/>
    <w:rsid w:val="005F15E6"/>
    <w:rsid w:val="005F1F37"/>
    <w:rsid w:val="005F1FE5"/>
    <w:rsid w:val="005F2090"/>
    <w:rsid w:val="005F21EB"/>
    <w:rsid w:val="005F28E2"/>
    <w:rsid w:val="005F2A11"/>
    <w:rsid w:val="005F2DF5"/>
    <w:rsid w:val="005F2E67"/>
    <w:rsid w:val="005F2F03"/>
    <w:rsid w:val="005F2F1B"/>
    <w:rsid w:val="005F2FDE"/>
    <w:rsid w:val="005F2FFB"/>
    <w:rsid w:val="005F310A"/>
    <w:rsid w:val="005F31B6"/>
    <w:rsid w:val="005F31DA"/>
    <w:rsid w:val="005F3395"/>
    <w:rsid w:val="005F3A69"/>
    <w:rsid w:val="005F3B72"/>
    <w:rsid w:val="005F3BED"/>
    <w:rsid w:val="005F403A"/>
    <w:rsid w:val="005F42D4"/>
    <w:rsid w:val="005F46A6"/>
    <w:rsid w:val="005F472F"/>
    <w:rsid w:val="005F488D"/>
    <w:rsid w:val="005F491F"/>
    <w:rsid w:val="005F502C"/>
    <w:rsid w:val="005F53CB"/>
    <w:rsid w:val="005F5430"/>
    <w:rsid w:val="005F59F7"/>
    <w:rsid w:val="005F5B2D"/>
    <w:rsid w:val="005F5BD0"/>
    <w:rsid w:val="005F5FB1"/>
    <w:rsid w:val="005F626A"/>
    <w:rsid w:val="005F6315"/>
    <w:rsid w:val="005F64CF"/>
    <w:rsid w:val="005F6DFC"/>
    <w:rsid w:val="005F75EF"/>
    <w:rsid w:val="005F7804"/>
    <w:rsid w:val="005F7AE4"/>
    <w:rsid w:val="005F7B0A"/>
    <w:rsid w:val="005F7D03"/>
    <w:rsid w:val="005F7E03"/>
    <w:rsid w:val="005F7E0F"/>
    <w:rsid w:val="00600312"/>
    <w:rsid w:val="006005F2"/>
    <w:rsid w:val="006006CD"/>
    <w:rsid w:val="006007A1"/>
    <w:rsid w:val="00601294"/>
    <w:rsid w:val="006015C8"/>
    <w:rsid w:val="00601A0C"/>
    <w:rsid w:val="00601D99"/>
    <w:rsid w:val="00601E52"/>
    <w:rsid w:val="00601EE8"/>
    <w:rsid w:val="00601FA8"/>
    <w:rsid w:val="0060253A"/>
    <w:rsid w:val="006025E9"/>
    <w:rsid w:val="006028EE"/>
    <w:rsid w:val="00602C05"/>
    <w:rsid w:val="00602D30"/>
    <w:rsid w:val="00602DE6"/>
    <w:rsid w:val="0060312B"/>
    <w:rsid w:val="0060363B"/>
    <w:rsid w:val="0060397E"/>
    <w:rsid w:val="00603E71"/>
    <w:rsid w:val="00603FDB"/>
    <w:rsid w:val="006041AD"/>
    <w:rsid w:val="006045F7"/>
    <w:rsid w:val="00604623"/>
    <w:rsid w:val="006046E8"/>
    <w:rsid w:val="006046EC"/>
    <w:rsid w:val="00604879"/>
    <w:rsid w:val="00604BCC"/>
    <w:rsid w:val="00604F67"/>
    <w:rsid w:val="006055F1"/>
    <w:rsid w:val="00605908"/>
    <w:rsid w:val="00605A84"/>
    <w:rsid w:val="00605DFE"/>
    <w:rsid w:val="00605E44"/>
    <w:rsid w:val="00605F79"/>
    <w:rsid w:val="00606340"/>
    <w:rsid w:val="0060634A"/>
    <w:rsid w:val="00606374"/>
    <w:rsid w:val="00606514"/>
    <w:rsid w:val="00606A12"/>
    <w:rsid w:val="00606AC4"/>
    <w:rsid w:val="00606B30"/>
    <w:rsid w:val="00606D52"/>
    <w:rsid w:val="00607481"/>
    <w:rsid w:val="00607658"/>
    <w:rsid w:val="00607690"/>
    <w:rsid w:val="006076A3"/>
    <w:rsid w:val="00607850"/>
    <w:rsid w:val="00607CE7"/>
    <w:rsid w:val="00607DED"/>
    <w:rsid w:val="00607EF7"/>
    <w:rsid w:val="00607F3B"/>
    <w:rsid w:val="00610C00"/>
    <w:rsid w:val="00610C29"/>
    <w:rsid w:val="00610D37"/>
    <w:rsid w:val="00610D7C"/>
    <w:rsid w:val="00611169"/>
    <w:rsid w:val="00611173"/>
    <w:rsid w:val="006113E1"/>
    <w:rsid w:val="00611665"/>
    <w:rsid w:val="00611782"/>
    <w:rsid w:val="00611986"/>
    <w:rsid w:val="00611BDB"/>
    <w:rsid w:val="00612087"/>
    <w:rsid w:val="006122AD"/>
    <w:rsid w:val="006123A1"/>
    <w:rsid w:val="00612460"/>
    <w:rsid w:val="0061249B"/>
    <w:rsid w:val="0061255A"/>
    <w:rsid w:val="00612A4B"/>
    <w:rsid w:val="00612B48"/>
    <w:rsid w:val="00612CBF"/>
    <w:rsid w:val="00612EF2"/>
    <w:rsid w:val="006130E6"/>
    <w:rsid w:val="00613414"/>
    <w:rsid w:val="006138A4"/>
    <w:rsid w:val="00613902"/>
    <w:rsid w:val="00613A06"/>
    <w:rsid w:val="00613CA4"/>
    <w:rsid w:val="00613D77"/>
    <w:rsid w:val="00613EF0"/>
    <w:rsid w:val="00613F49"/>
    <w:rsid w:val="00614074"/>
    <w:rsid w:val="006141A5"/>
    <w:rsid w:val="006144EC"/>
    <w:rsid w:val="00614559"/>
    <w:rsid w:val="0061493A"/>
    <w:rsid w:val="00614F7C"/>
    <w:rsid w:val="00614F89"/>
    <w:rsid w:val="0061553C"/>
    <w:rsid w:val="00615727"/>
    <w:rsid w:val="006158BC"/>
    <w:rsid w:val="00615B10"/>
    <w:rsid w:val="00615BF5"/>
    <w:rsid w:val="00615F3C"/>
    <w:rsid w:val="00616292"/>
    <w:rsid w:val="00616341"/>
    <w:rsid w:val="00616435"/>
    <w:rsid w:val="00616443"/>
    <w:rsid w:val="0061649A"/>
    <w:rsid w:val="0061674E"/>
    <w:rsid w:val="00616D21"/>
    <w:rsid w:val="00616E2E"/>
    <w:rsid w:val="0061728E"/>
    <w:rsid w:val="006173E0"/>
    <w:rsid w:val="00617618"/>
    <w:rsid w:val="00617983"/>
    <w:rsid w:val="00617CD7"/>
    <w:rsid w:val="00617DB6"/>
    <w:rsid w:val="00617EB2"/>
    <w:rsid w:val="00617F89"/>
    <w:rsid w:val="00620154"/>
    <w:rsid w:val="006203BF"/>
    <w:rsid w:val="00620505"/>
    <w:rsid w:val="0062065C"/>
    <w:rsid w:val="006207F5"/>
    <w:rsid w:val="00620834"/>
    <w:rsid w:val="00620A33"/>
    <w:rsid w:val="00620D20"/>
    <w:rsid w:val="00620FB4"/>
    <w:rsid w:val="0062188B"/>
    <w:rsid w:val="006218AE"/>
    <w:rsid w:val="00621B31"/>
    <w:rsid w:val="00621CB9"/>
    <w:rsid w:val="00621D1F"/>
    <w:rsid w:val="0062223A"/>
    <w:rsid w:val="00622254"/>
    <w:rsid w:val="006222DA"/>
    <w:rsid w:val="006229D6"/>
    <w:rsid w:val="00622A6D"/>
    <w:rsid w:val="00622C6E"/>
    <w:rsid w:val="00622E9D"/>
    <w:rsid w:val="00622FA5"/>
    <w:rsid w:val="00623011"/>
    <w:rsid w:val="00623512"/>
    <w:rsid w:val="00623630"/>
    <w:rsid w:val="00623644"/>
    <w:rsid w:val="00623B7A"/>
    <w:rsid w:val="00623DDE"/>
    <w:rsid w:val="00623FE2"/>
    <w:rsid w:val="0062408D"/>
    <w:rsid w:val="006240CC"/>
    <w:rsid w:val="006242FA"/>
    <w:rsid w:val="00624362"/>
    <w:rsid w:val="00624940"/>
    <w:rsid w:val="00624E12"/>
    <w:rsid w:val="00624F58"/>
    <w:rsid w:val="00624FF2"/>
    <w:rsid w:val="006251E4"/>
    <w:rsid w:val="00625293"/>
    <w:rsid w:val="006252A1"/>
    <w:rsid w:val="0062538D"/>
    <w:rsid w:val="00625402"/>
    <w:rsid w:val="006254F8"/>
    <w:rsid w:val="006255EF"/>
    <w:rsid w:val="00625734"/>
    <w:rsid w:val="00625836"/>
    <w:rsid w:val="00625962"/>
    <w:rsid w:val="00625E20"/>
    <w:rsid w:val="00625F0D"/>
    <w:rsid w:val="00625F4A"/>
    <w:rsid w:val="00625FC5"/>
    <w:rsid w:val="006260B8"/>
    <w:rsid w:val="00626744"/>
    <w:rsid w:val="00626940"/>
    <w:rsid w:val="00626976"/>
    <w:rsid w:val="00627080"/>
    <w:rsid w:val="00627395"/>
    <w:rsid w:val="00627443"/>
    <w:rsid w:val="00627AAC"/>
    <w:rsid w:val="00627DA7"/>
    <w:rsid w:val="00630014"/>
    <w:rsid w:val="00630177"/>
    <w:rsid w:val="00630483"/>
    <w:rsid w:val="0063062E"/>
    <w:rsid w:val="006308F6"/>
    <w:rsid w:val="00630BDE"/>
    <w:rsid w:val="00630DA4"/>
    <w:rsid w:val="00630EF2"/>
    <w:rsid w:val="0063106B"/>
    <w:rsid w:val="006312BA"/>
    <w:rsid w:val="00631363"/>
    <w:rsid w:val="00631620"/>
    <w:rsid w:val="00631680"/>
    <w:rsid w:val="006317FD"/>
    <w:rsid w:val="006319A4"/>
    <w:rsid w:val="00631AFF"/>
    <w:rsid w:val="00631B42"/>
    <w:rsid w:val="00631CD4"/>
    <w:rsid w:val="00631EB0"/>
    <w:rsid w:val="006322D0"/>
    <w:rsid w:val="0063258F"/>
    <w:rsid w:val="00632597"/>
    <w:rsid w:val="0063281D"/>
    <w:rsid w:val="006329C1"/>
    <w:rsid w:val="00632DD3"/>
    <w:rsid w:val="0063309F"/>
    <w:rsid w:val="00633526"/>
    <w:rsid w:val="00633676"/>
    <w:rsid w:val="0063380F"/>
    <w:rsid w:val="00633B9E"/>
    <w:rsid w:val="00633D65"/>
    <w:rsid w:val="00633E35"/>
    <w:rsid w:val="00633F44"/>
    <w:rsid w:val="00633F92"/>
    <w:rsid w:val="0063410C"/>
    <w:rsid w:val="0063444F"/>
    <w:rsid w:val="0063448D"/>
    <w:rsid w:val="006344C2"/>
    <w:rsid w:val="00634D13"/>
    <w:rsid w:val="00634D97"/>
    <w:rsid w:val="00634E67"/>
    <w:rsid w:val="0063522C"/>
    <w:rsid w:val="006358B4"/>
    <w:rsid w:val="00635ABC"/>
    <w:rsid w:val="00635DC4"/>
    <w:rsid w:val="00635E47"/>
    <w:rsid w:val="00635EEF"/>
    <w:rsid w:val="00636044"/>
    <w:rsid w:val="00636144"/>
    <w:rsid w:val="00636406"/>
    <w:rsid w:val="0063642D"/>
    <w:rsid w:val="0063644B"/>
    <w:rsid w:val="00636487"/>
    <w:rsid w:val="00636959"/>
    <w:rsid w:val="00636ABE"/>
    <w:rsid w:val="00636B12"/>
    <w:rsid w:val="00636EC4"/>
    <w:rsid w:val="00637347"/>
    <w:rsid w:val="0063745F"/>
    <w:rsid w:val="006376C6"/>
    <w:rsid w:val="0063783E"/>
    <w:rsid w:val="00637E3C"/>
    <w:rsid w:val="00637ECE"/>
    <w:rsid w:val="006400C1"/>
    <w:rsid w:val="0064050D"/>
    <w:rsid w:val="0064130C"/>
    <w:rsid w:val="006414AF"/>
    <w:rsid w:val="00641603"/>
    <w:rsid w:val="00641724"/>
    <w:rsid w:val="006419AA"/>
    <w:rsid w:val="00641B14"/>
    <w:rsid w:val="00641CCD"/>
    <w:rsid w:val="00641F88"/>
    <w:rsid w:val="0064228A"/>
    <w:rsid w:val="006426DB"/>
    <w:rsid w:val="00642B42"/>
    <w:rsid w:val="00642D2F"/>
    <w:rsid w:val="00642F50"/>
    <w:rsid w:val="006435E8"/>
    <w:rsid w:val="00643F2B"/>
    <w:rsid w:val="00643FB3"/>
    <w:rsid w:val="00644045"/>
    <w:rsid w:val="0064455B"/>
    <w:rsid w:val="00644564"/>
    <w:rsid w:val="00644B1F"/>
    <w:rsid w:val="00644B7E"/>
    <w:rsid w:val="00644DF4"/>
    <w:rsid w:val="00645047"/>
    <w:rsid w:val="00645067"/>
    <w:rsid w:val="00645395"/>
    <w:rsid w:val="006454E6"/>
    <w:rsid w:val="006456AA"/>
    <w:rsid w:val="00645A26"/>
    <w:rsid w:val="00645A2E"/>
    <w:rsid w:val="00645A73"/>
    <w:rsid w:val="00645D04"/>
    <w:rsid w:val="00645D7E"/>
    <w:rsid w:val="00645E4A"/>
    <w:rsid w:val="006460C0"/>
    <w:rsid w:val="00646235"/>
    <w:rsid w:val="00646671"/>
    <w:rsid w:val="00646697"/>
    <w:rsid w:val="006469BF"/>
    <w:rsid w:val="00646A68"/>
    <w:rsid w:val="00646F1F"/>
    <w:rsid w:val="00647358"/>
    <w:rsid w:val="00647386"/>
    <w:rsid w:val="00647884"/>
    <w:rsid w:val="00647EFD"/>
    <w:rsid w:val="00647FE6"/>
    <w:rsid w:val="006504B4"/>
    <w:rsid w:val="006504FB"/>
    <w:rsid w:val="006505BD"/>
    <w:rsid w:val="006508EA"/>
    <w:rsid w:val="0065092E"/>
    <w:rsid w:val="00650AF9"/>
    <w:rsid w:val="00650C22"/>
    <w:rsid w:val="00650C41"/>
    <w:rsid w:val="00650D2B"/>
    <w:rsid w:val="00650DE9"/>
    <w:rsid w:val="00650F95"/>
    <w:rsid w:val="00651020"/>
    <w:rsid w:val="0065190E"/>
    <w:rsid w:val="00651AF2"/>
    <w:rsid w:val="00651B29"/>
    <w:rsid w:val="00651D82"/>
    <w:rsid w:val="00651F55"/>
    <w:rsid w:val="0065215C"/>
    <w:rsid w:val="006522F4"/>
    <w:rsid w:val="0065256F"/>
    <w:rsid w:val="006525A6"/>
    <w:rsid w:val="00652DB8"/>
    <w:rsid w:val="00652F31"/>
    <w:rsid w:val="006530DB"/>
    <w:rsid w:val="006531A7"/>
    <w:rsid w:val="0065358E"/>
    <w:rsid w:val="006535AC"/>
    <w:rsid w:val="006536F8"/>
    <w:rsid w:val="00654191"/>
    <w:rsid w:val="006544A4"/>
    <w:rsid w:val="006545B3"/>
    <w:rsid w:val="006546F2"/>
    <w:rsid w:val="006548D2"/>
    <w:rsid w:val="00654959"/>
    <w:rsid w:val="00655072"/>
    <w:rsid w:val="006557A7"/>
    <w:rsid w:val="0065582C"/>
    <w:rsid w:val="00655A1F"/>
    <w:rsid w:val="00655E8E"/>
    <w:rsid w:val="006560B6"/>
    <w:rsid w:val="00656290"/>
    <w:rsid w:val="00656868"/>
    <w:rsid w:val="006568DF"/>
    <w:rsid w:val="006568F4"/>
    <w:rsid w:val="00657306"/>
    <w:rsid w:val="00657522"/>
    <w:rsid w:val="006575D8"/>
    <w:rsid w:val="0065762A"/>
    <w:rsid w:val="0065773C"/>
    <w:rsid w:val="00657767"/>
    <w:rsid w:val="0065784C"/>
    <w:rsid w:val="00657855"/>
    <w:rsid w:val="006601C9"/>
    <w:rsid w:val="006605C1"/>
    <w:rsid w:val="006606C8"/>
    <w:rsid w:val="006607B9"/>
    <w:rsid w:val="00660873"/>
    <w:rsid w:val="006608D8"/>
    <w:rsid w:val="00660E4C"/>
    <w:rsid w:val="00660EDB"/>
    <w:rsid w:val="0066163D"/>
    <w:rsid w:val="00661A6D"/>
    <w:rsid w:val="00661A93"/>
    <w:rsid w:val="00661D5E"/>
    <w:rsid w:val="00662014"/>
    <w:rsid w:val="0066219E"/>
    <w:rsid w:val="006621D7"/>
    <w:rsid w:val="006621DA"/>
    <w:rsid w:val="0066294D"/>
    <w:rsid w:val="0066302A"/>
    <w:rsid w:val="006630DC"/>
    <w:rsid w:val="00663125"/>
    <w:rsid w:val="00663269"/>
    <w:rsid w:val="00663590"/>
    <w:rsid w:val="006635DB"/>
    <w:rsid w:val="006638EA"/>
    <w:rsid w:val="00663991"/>
    <w:rsid w:val="00663D38"/>
    <w:rsid w:val="00664028"/>
    <w:rsid w:val="00664099"/>
    <w:rsid w:val="006640C7"/>
    <w:rsid w:val="00664360"/>
    <w:rsid w:val="006645C2"/>
    <w:rsid w:val="00664F44"/>
    <w:rsid w:val="00665278"/>
    <w:rsid w:val="006655F9"/>
    <w:rsid w:val="006656CC"/>
    <w:rsid w:val="006657C8"/>
    <w:rsid w:val="00665841"/>
    <w:rsid w:val="00665A96"/>
    <w:rsid w:val="00665CD9"/>
    <w:rsid w:val="00665E87"/>
    <w:rsid w:val="00666521"/>
    <w:rsid w:val="006665AC"/>
    <w:rsid w:val="00666724"/>
    <w:rsid w:val="006667EA"/>
    <w:rsid w:val="0066689C"/>
    <w:rsid w:val="006668E5"/>
    <w:rsid w:val="006669F3"/>
    <w:rsid w:val="00666B49"/>
    <w:rsid w:val="00666F21"/>
    <w:rsid w:val="00667770"/>
    <w:rsid w:val="00670055"/>
    <w:rsid w:val="00670597"/>
    <w:rsid w:val="006706D0"/>
    <w:rsid w:val="0067074A"/>
    <w:rsid w:val="00670A14"/>
    <w:rsid w:val="00670A55"/>
    <w:rsid w:val="00670B78"/>
    <w:rsid w:val="00670C54"/>
    <w:rsid w:val="006710A5"/>
    <w:rsid w:val="00671242"/>
    <w:rsid w:val="00671540"/>
    <w:rsid w:val="00671681"/>
    <w:rsid w:val="00671726"/>
    <w:rsid w:val="00671A69"/>
    <w:rsid w:val="00671C1E"/>
    <w:rsid w:val="00671D28"/>
    <w:rsid w:val="00671DDE"/>
    <w:rsid w:val="00671EC4"/>
    <w:rsid w:val="0067211A"/>
    <w:rsid w:val="006725CA"/>
    <w:rsid w:val="00672926"/>
    <w:rsid w:val="006729CC"/>
    <w:rsid w:val="00672CBB"/>
    <w:rsid w:val="006732AB"/>
    <w:rsid w:val="006733F5"/>
    <w:rsid w:val="0067343D"/>
    <w:rsid w:val="0067350D"/>
    <w:rsid w:val="0067356F"/>
    <w:rsid w:val="006738B7"/>
    <w:rsid w:val="006741F0"/>
    <w:rsid w:val="0067426A"/>
    <w:rsid w:val="0067437D"/>
    <w:rsid w:val="00674396"/>
    <w:rsid w:val="0067471C"/>
    <w:rsid w:val="00674AA6"/>
    <w:rsid w:val="00674EDE"/>
    <w:rsid w:val="00674F86"/>
    <w:rsid w:val="00675540"/>
    <w:rsid w:val="00675786"/>
    <w:rsid w:val="00675982"/>
    <w:rsid w:val="00675988"/>
    <w:rsid w:val="00675990"/>
    <w:rsid w:val="006759DA"/>
    <w:rsid w:val="00675B02"/>
    <w:rsid w:val="00675BA4"/>
    <w:rsid w:val="00675EF0"/>
    <w:rsid w:val="00676332"/>
    <w:rsid w:val="006763C0"/>
    <w:rsid w:val="006765F0"/>
    <w:rsid w:val="006767BC"/>
    <w:rsid w:val="0067687E"/>
    <w:rsid w:val="006768BE"/>
    <w:rsid w:val="006769B7"/>
    <w:rsid w:val="00676B55"/>
    <w:rsid w:val="00676D13"/>
    <w:rsid w:val="00676FF7"/>
    <w:rsid w:val="00677068"/>
    <w:rsid w:val="00677101"/>
    <w:rsid w:val="006774F6"/>
    <w:rsid w:val="0067754A"/>
    <w:rsid w:val="00677574"/>
    <w:rsid w:val="00677721"/>
    <w:rsid w:val="0067772C"/>
    <w:rsid w:val="00680254"/>
    <w:rsid w:val="00680794"/>
    <w:rsid w:val="0068081B"/>
    <w:rsid w:val="00680B6F"/>
    <w:rsid w:val="00680C28"/>
    <w:rsid w:val="00680F8B"/>
    <w:rsid w:val="0068107B"/>
    <w:rsid w:val="006810D3"/>
    <w:rsid w:val="006812ED"/>
    <w:rsid w:val="00681329"/>
    <w:rsid w:val="006814FC"/>
    <w:rsid w:val="00681501"/>
    <w:rsid w:val="0068177B"/>
    <w:rsid w:val="006817A6"/>
    <w:rsid w:val="0068189C"/>
    <w:rsid w:val="00681BA0"/>
    <w:rsid w:val="00681CA0"/>
    <w:rsid w:val="00681EC3"/>
    <w:rsid w:val="00682025"/>
    <w:rsid w:val="00682722"/>
    <w:rsid w:val="00682AC0"/>
    <w:rsid w:val="00682B28"/>
    <w:rsid w:val="00682BC9"/>
    <w:rsid w:val="00682BDA"/>
    <w:rsid w:val="00682C7A"/>
    <w:rsid w:val="00682CFF"/>
    <w:rsid w:val="006830B6"/>
    <w:rsid w:val="006831DC"/>
    <w:rsid w:val="006837AD"/>
    <w:rsid w:val="00683878"/>
    <w:rsid w:val="00683A44"/>
    <w:rsid w:val="00683BF3"/>
    <w:rsid w:val="00683E3D"/>
    <w:rsid w:val="00684376"/>
    <w:rsid w:val="00684380"/>
    <w:rsid w:val="0068454C"/>
    <w:rsid w:val="00684889"/>
    <w:rsid w:val="00684B10"/>
    <w:rsid w:val="00684C66"/>
    <w:rsid w:val="00684CBC"/>
    <w:rsid w:val="00684F0F"/>
    <w:rsid w:val="0068509F"/>
    <w:rsid w:val="0068514C"/>
    <w:rsid w:val="006851FF"/>
    <w:rsid w:val="00685377"/>
    <w:rsid w:val="006856A9"/>
    <w:rsid w:val="00685802"/>
    <w:rsid w:val="00685AA7"/>
    <w:rsid w:val="00685AD2"/>
    <w:rsid w:val="00685B68"/>
    <w:rsid w:val="00685C70"/>
    <w:rsid w:val="00685C76"/>
    <w:rsid w:val="00685F01"/>
    <w:rsid w:val="00685F7A"/>
    <w:rsid w:val="00686256"/>
    <w:rsid w:val="006863DA"/>
    <w:rsid w:val="00686454"/>
    <w:rsid w:val="00686539"/>
    <w:rsid w:val="006865FF"/>
    <w:rsid w:val="006866B0"/>
    <w:rsid w:val="00686D4B"/>
    <w:rsid w:val="00686F75"/>
    <w:rsid w:val="006875C9"/>
    <w:rsid w:val="00687A53"/>
    <w:rsid w:val="00687A64"/>
    <w:rsid w:val="00687E87"/>
    <w:rsid w:val="0068E81B"/>
    <w:rsid w:val="0069004B"/>
    <w:rsid w:val="0069012F"/>
    <w:rsid w:val="006903A4"/>
    <w:rsid w:val="006904DE"/>
    <w:rsid w:val="0069077D"/>
    <w:rsid w:val="00690AF6"/>
    <w:rsid w:val="00690B41"/>
    <w:rsid w:val="006912A7"/>
    <w:rsid w:val="006912EC"/>
    <w:rsid w:val="00691B62"/>
    <w:rsid w:val="00691FBE"/>
    <w:rsid w:val="0069251A"/>
    <w:rsid w:val="00692BED"/>
    <w:rsid w:val="00692D6F"/>
    <w:rsid w:val="00692E2F"/>
    <w:rsid w:val="00692EB7"/>
    <w:rsid w:val="00692F27"/>
    <w:rsid w:val="006933B5"/>
    <w:rsid w:val="006934DF"/>
    <w:rsid w:val="00693546"/>
    <w:rsid w:val="00693BAD"/>
    <w:rsid w:val="00693D14"/>
    <w:rsid w:val="00693DD0"/>
    <w:rsid w:val="0069429B"/>
    <w:rsid w:val="006946BB"/>
    <w:rsid w:val="006947A8"/>
    <w:rsid w:val="006947D2"/>
    <w:rsid w:val="006947DB"/>
    <w:rsid w:val="00694C3F"/>
    <w:rsid w:val="00694E99"/>
    <w:rsid w:val="00695019"/>
    <w:rsid w:val="0069503A"/>
    <w:rsid w:val="0069545E"/>
    <w:rsid w:val="006954C7"/>
    <w:rsid w:val="006955E0"/>
    <w:rsid w:val="0069574C"/>
    <w:rsid w:val="0069586E"/>
    <w:rsid w:val="00695909"/>
    <w:rsid w:val="0069593B"/>
    <w:rsid w:val="00695AE2"/>
    <w:rsid w:val="00695E9D"/>
    <w:rsid w:val="00695EAA"/>
    <w:rsid w:val="00696006"/>
    <w:rsid w:val="0069687A"/>
    <w:rsid w:val="00696D26"/>
    <w:rsid w:val="00696F27"/>
    <w:rsid w:val="006971AB"/>
    <w:rsid w:val="00697235"/>
    <w:rsid w:val="00697400"/>
    <w:rsid w:val="0069793C"/>
    <w:rsid w:val="00697A31"/>
    <w:rsid w:val="00697BC1"/>
    <w:rsid w:val="00697C92"/>
    <w:rsid w:val="00697F24"/>
    <w:rsid w:val="006A00B7"/>
    <w:rsid w:val="006A00FF"/>
    <w:rsid w:val="006A01EB"/>
    <w:rsid w:val="006A02D7"/>
    <w:rsid w:val="006A03A1"/>
    <w:rsid w:val="006A06A2"/>
    <w:rsid w:val="006A1153"/>
    <w:rsid w:val="006A1181"/>
    <w:rsid w:val="006A1363"/>
    <w:rsid w:val="006A14B7"/>
    <w:rsid w:val="006A173A"/>
    <w:rsid w:val="006A18C2"/>
    <w:rsid w:val="006A1C1A"/>
    <w:rsid w:val="006A1F9F"/>
    <w:rsid w:val="006A1FAD"/>
    <w:rsid w:val="006A21D0"/>
    <w:rsid w:val="006A236B"/>
    <w:rsid w:val="006A257E"/>
    <w:rsid w:val="006A2717"/>
    <w:rsid w:val="006A2D6F"/>
    <w:rsid w:val="006A2E89"/>
    <w:rsid w:val="006A332B"/>
    <w:rsid w:val="006A3383"/>
    <w:rsid w:val="006A3762"/>
    <w:rsid w:val="006A3A86"/>
    <w:rsid w:val="006A3CEF"/>
    <w:rsid w:val="006A434D"/>
    <w:rsid w:val="006A45D1"/>
    <w:rsid w:val="006A4793"/>
    <w:rsid w:val="006A47C3"/>
    <w:rsid w:val="006A49BC"/>
    <w:rsid w:val="006A4A46"/>
    <w:rsid w:val="006A4C2C"/>
    <w:rsid w:val="006A4F02"/>
    <w:rsid w:val="006A504C"/>
    <w:rsid w:val="006A5162"/>
    <w:rsid w:val="006A51C9"/>
    <w:rsid w:val="006A5509"/>
    <w:rsid w:val="006A58DC"/>
    <w:rsid w:val="006A5DD0"/>
    <w:rsid w:val="006A60DD"/>
    <w:rsid w:val="006A6179"/>
    <w:rsid w:val="006A6628"/>
    <w:rsid w:val="006A7079"/>
    <w:rsid w:val="006A70D7"/>
    <w:rsid w:val="006A73A3"/>
    <w:rsid w:val="006A7683"/>
    <w:rsid w:val="006A7A95"/>
    <w:rsid w:val="006B01D9"/>
    <w:rsid w:val="006B0667"/>
    <w:rsid w:val="006B077C"/>
    <w:rsid w:val="006B0797"/>
    <w:rsid w:val="006B0844"/>
    <w:rsid w:val="006B0979"/>
    <w:rsid w:val="006B0B21"/>
    <w:rsid w:val="006B0C81"/>
    <w:rsid w:val="006B1295"/>
    <w:rsid w:val="006B15DD"/>
    <w:rsid w:val="006B1774"/>
    <w:rsid w:val="006B179D"/>
    <w:rsid w:val="006B1978"/>
    <w:rsid w:val="006B19CD"/>
    <w:rsid w:val="006B1D20"/>
    <w:rsid w:val="006B1D2A"/>
    <w:rsid w:val="006B1FD5"/>
    <w:rsid w:val="006B2110"/>
    <w:rsid w:val="006B23CC"/>
    <w:rsid w:val="006B2410"/>
    <w:rsid w:val="006B2691"/>
    <w:rsid w:val="006B28C4"/>
    <w:rsid w:val="006B2BB0"/>
    <w:rsid w:val="006B2D23"/>
    <w:rsid w:val="006B2FE2"/>
    <w:rsid w:val="006B30A7"/>
    <w:rsid w:val="006B324D"/>
    <w:rsid w:val="006B3424"/>
    <w:rsid w:val="006B3D00"/>
    <w:rsid w:val="006B3F2A"/>
    <w:rsid w:val="006B42DA"/>
    <w:rsid w:val="006B47D8"/>
    <w:rsid w:val="006B48C1"/>
    <w:rsid w:val="006B4A5D"/>
    <w:rsid w:val="006B4A74"/>
    <w:rsid w:val="006B4AE6"/>
    <w:rsid w:val="006B4E0E"/>
    <w:rsid w:val="006B4FAF"/>
    <w:rsid w:val="006B5098"/>
    <w:rsid w:val="006B559D"/>
    <w:rsid w:val="006B56C2"/>
    <w:rsid w:val="006B5743"/>
    <w:rsid w:val="006B57E9"/>
    <w:rsid w:val="006B5A09"/>
    <w:rsid w:val="006B5A73"/>
    <w:rsid w:val="006B5C62"/>
    <w:rsid w:val="006B5D1B"/>
    <w:rsid w:val="006B5D8D"/>
    <w:rsid w:val="006B5DAA"/>
    <w:rsid w:val="006B5DF4"/>
    <w:rsid w:val="006B5E6E"/>
    <w:rsid w:val="006B617E"/>
    <w:rsid w:val="006B674D"/>
    <w:rsid w:val="006B6803"/>
    <w:rsid w:val="006B6975"/>
    <w:rsid w:val="006B6CAF"/>
    <w:rsid w:val="006B6ED5"/>
    <w:rsid w:val="006B7189"/>
    <w:rsid w:val="006B731B"/>
    <w:rsid w:val="006B74AA"/>
    <w:rsid w:val="006B77AF"/>
    <w:rsid w:val="006B78FC"/>
    <w:rsid w:val="006BB92C"/>
    <w:rsid w:val="006C03CE"/>
    <w:rsid w:val="006C04FA"/>
    <w:rsid w:val="006C0599"/>
    <w:rsid w:val="006C069A"/>
    <w:rsid w:val="006C06B7"/>
    <w:rsid w:val="006C091B"/>
    <w:rsid w:val="006C0D21"/>
    <w:rsid w:val="006C12DB"/>
    <w:rsid w:val="006C14E3"/>
    <w:rsid w:val="006C1860"/>
    <w:rsid w:val="006C18AD"/>
    <w:rsid w:val="006C18C4"/>
    <w:rsid w:val="006C1984"/>
    <w:rsid w:val="006C1AF3"/>
    <w:rsid w:val="006C1C99"/>
    <w:rsid w:val="006C1DBA"/>
    <w:rsid w:val="006C1EC3"/>
    <w:rsid w:val="006C2108"/>
    <w:rsid w:val="006C23D7"/>
    <w:rsid w:val="006C2425"/>
    <w:rsid w:val="006C2689"/>
    <w:rsid w:val="006C2794"/>
    <w:rsid w:val="006C290F"/>
    <w:rsid w:val="006C2B5E"/>
    <w:rsid w:val="006C2C1C"/>
    <w:rsid w:val="006C2ED2"/>
    <w:rsid w:val="006C3251"/>
    <w:rsid w:val="006C3C8A"/>
    <w:rsid w:val="006C406E"/>
    <w:rsid w:val="006C40C7"/>
    <w:rsid w:val="006C4181"/>
    <w:rsid w:val="006C4198"/>
    <w:rsid w:val="006C4272"/>
    <w:rsid w:val="006C4C47"/>
    <w:rsid w:val="006C4D45"/>
    <w:rsid w:val="006C4E7C"/>
    <w:rsid w:val="006C4F49"/>
    <w:rsid w:val="006C4F4A"/>
    <w:rsid w:val="006C5034"/>
    <w:rsid w:val="006C5090"/>
    <w:rsid w:val="006C53E8"/>
    <w:rsid w:val="006C5594"/>
    <w:rsid w:val="006C5761"/>
    <w:rsid w:val="006C58B1"/>
    <w:rsid w:val="006C5A8B"/>
    <w:rsid w:val="006C5D74"/>
    <w:rsid w:val="006C5F01"/>
    <w:rsid w:val="006C5F60"/>
    <w:rsid w:val="006C5FA8"/>
    <w:rsid w:val="006C6024"/>
    <w:rsid w:val="006C6240"/>
    <w:rsid w:val="006C6E2E"/>
    <w:rsid w:val="006C75B2"/>
    <w:rsid w:val="006C7FF5"/>
    <w:rsid w:val="006D00D8"/>
    <w:rsid w:val="006D051D"/>
    <w:rsid w:val="006D0644"/>
    <w:rsid w:val="006D073A"/>
    <w:rsid w:val="006D08BF"/>
    <w:rsid w:val="006D0926"/>
    <w:rsid w:val="006D0EE2"/>
    <w:rsid w:val="006D0F16"/>
    <w:rsid w:val="006D0FB9"/>
    <w:rsid w:val="006D1102"/>
    <w:rsid w:val="006D1367"/>
    <w:rsid w:val="006D13F8"/>
    <w:rsid w:val="006D16D6"/>
    <w:rsid w:val="006D1BC0"/>
    <w:rsid w:val="006D1D6F"/>
    <w:rsid w:val="006D1EAF"/>
    <w:rsid w:val="006D1F16"/>
    <w:rsid w:val="006D2116"/>
    <w:rsid w:val="006D2272"/>
    <w:rsid w:val="006D22C7"/>
    <w:rsid w:val="006D2505"/>
    <w:rsid w:val="006D26BA"/>
    <w:rsid w:val="006D2753"/>
    <w:rsid w:val="006D2A3F"/>
    <w:rsid w:val="006D2D3A"/>
    <w:rsid w:val="006D2FBC"/>
    <w:rsid w:val="006D323E"/>
    <w:rsid w:val="006D37C6"/>
    <w:rsid w:val="006D39D2"/>
    <w:rsid w:val="006D3D37"/>
    <w:rsid w:val="006D3E90"/>
    <w:rsid w:val="006D3EF9"/>
    <w:rsid w:val="006D3FA4"/>
    <w:rsid w:val="006D41CF"/>
    <w:rsid w:val="006D46B1"/>
    <w:rsid w:val="006D4C02"/>
    <w:rsid w:val="006D4E37"/>
    <w:rsid w:val="006D4EA3"/>
    <w:rsid w:val="006D50FA"/>
    <w:rsid w:val="006D5139"/>
    <w:rsid w:val="006D523C"/>
    <w:rsid w:val="006D564B"/>
    <w:rsid w:val="006D5A1D"/>
    <w:rsid w:val="006D5A88"/>
    <w:rsid w:val="006D5AF0"/>
    <w:rsid w:val="006D5E26"/>
    <w:rsid w:val="006D5F82"/>
    <w:rsid w:val="006D6978"/>
    <w:rsid w:val="006D6A2D"/>
    <w:rsid w:val="006D6B78"/>
    <w:rsid w:val="006D6B85"/>
    <w:rsid w:val="006D6E34"/>
    <w:rsid w:val="006D70CF"/>
    <w:rsid w:val="006D74CE"/>
    <w:rsid w:val="006D7715"/>
    <w:rsid w:val="006D7F51"/>
    <w:rsid w:val="006E06E4"/>
    <w:rsid w:val="006E070F"/>
    <w:rsid w:val="006E09D4"/>
    <w:rsid w:val="006E0CE7"/>
    <w:rsid w:val="006E1177"/>
    <w:rsid w:val="006E1193"/>
    <w:rsid w:val="006E11FF"/>
    <w:rsid w:val="006E1270"/>
    <w:rsid w:val="006E138B"/>
    <w:rsid w:val="006E1867"/>
    <w:rsid w:val="006E1A52"/>
    <w:rsid w:val="006E1D87"/>
    <w:rsid w:val="006E23E6"/>
    <w:rsid w:val="006E2548"/>
    <w:rsid w:val="006E2BCA"/>
    <w:rsid w:val="006E341D"/>
    <w:rsid w:val="006E3AFD"/>
    <w:rsid w:val="006E3DDE"/>
    <w:rsid w:val="006E40C7"/>
    <w:rsid w:val="006E45C4"/>
    <w:rsid w:val="006E4652"/>
    <w:rsid w:val="006E4787"/>
    <w:rsid w:val="006E49EF"/>
    <w:rsid w:val="006E4BB5"/>
    <w:rsid w:val="006E53FF"/>
    <w:rsid w:val="006E54AE"/>
    <w:rsid w:val="006E5765"/>
    <w:rsid w:val="006E589C"/>
    <w:rsid w:val="006E5CD3"/>
    <w:rsid w:val="006E60A8"/>
    <w:rsid w:val="006E6498"/>
    <w:rsid w:val="006E667D"/>
    <w:rsid w:val="006E6A5B"/>
    <w:rsid w:val="006E6D2E"/>
    <w:rsid w:val="006E72B3"/>
    <w:rsid w:val="006E7AF0"/>
    <w:rsid w:val="006E7F90"/>
    <w:rsid w:val="006E7FFC"/>
    <w:rsid w:val="006F0330"/>
    <w:rsid w:val="006F050D"/>
    <w:rsid w:val="006F0A07"/>
    <w:rsid w:val="006F0C4D"/>
    <w:rsid w:val="006F12B2"/>
    <w:rsid w:val="006F152F"/>
    <w:rsid w:val="006F1631"/>
    <w:rsid w:val="006F16B3"/>
    <w:rsid w:val="006F174F"/>
    <w:rsid w:val="006F188E"/>
    <w:rsid w:val="006F18FE"/>
    <w:rsid w:val="006F1A5D"/>
    <w:rsid w:val="006F1ABC"/>
    <w:rsid w:val="006F1D5F"/>
    <w:rsid w:val="006F1E09"/>
    <w:rsid w:val="006F1F7D"/>
    <w:rsid w:val="006F1FDC"/>
    <w:rsid w:val="006F2166"/>
    <w:rsid w:val="006F27A6"/>
    <w:rsid w:val="006F28FD"/>
    <w:rsid w:val="006F2D31"/>
    <w:rsid w:val="006F3449"/>
    <w:rsid w:val="006F34E2"/>
    <w:rsid w:val="006F360F"/>
    <w:rsid w:val="006F3C1A"/>
    <w:rsid w:val="006F3C83"/>
    <w:rsid w:val="006F3F0E"/>
    <w:rsid w:val="006F3F96"/>
    <w:rsid w:val="006F3F9F"/>
    <w:rsid w:val="006F42BA"/>
    <w:rsid w:val="006F446A"/>
    <w:rsid w:val="006F478C"/>
    <w:rsid w:val="006F4C51"/>
    <w:rsid w:val="006F4C92"/>
    <w:rsid w:val="006F4D28"/>
    <w:rsid w:val="006F4D5F"/>
    <w:rsid w:val="006F5063"/>
    <w:rsid w:val="006F5478"/>
    <w:rsid w:val="006F570C"/>
    <w:rsid w:val="006F57D2"/>
    <w:rsid w:val="006F5A0B"/>
    <w:rsid w:val="006F6150"/>
    <w:rsid w:val="006F638E"/>
    <w:rsid w:val="006F645F"/>
    <w:rsid w:val="006F647A"/>
    <w:rsid w:val="006F650B"/>
    <w:rsid w:val="006F653C"/>
    <w:rsid w:val="006F674E"/>
    <w:rsid w:val="006F6A45"/>
    <w:rsid w:val="006F6B76"/>
    <w:rsid w:val="006F6B8C"/>
    <w:rsid w:val="006F710C"/>
    <w:rsid w:val="006F7180"/>
    <w:rsid w:val="006F73AB"/>
    <w:rsid w:val="006F74BB"/>
    <w:rsid w:val="006F7C55"/>
    <w:rsid w:val="006F7FA9"/>
    <w:rsid w:val="007004C8"/>
    <w:rsid w:val="00700C03"/>
    <w:rsid w:val="00700C53"/>
    <w:rsid w:val="00700DD1"/>
    <w:rsid w:val="007011E9"/>
    <w:rsid w:val="007013C5"/>
    <w:rsid w:val="007013EF"/>
    <w:rsid w:val="007014D4"/>
    <w:rsid w:val="0070153D"/>
    <w:rsid w:val="0070192E"/>
    <w:rsid w:val="00701CEB"/>
    <w:rsid w:val="0070200B"/>
    <w:rsid w:val="007025CA"/>
    <w:rsid w:val="00702EEC"/>
    <w:rsid w:val="0070381F"/>
    <w:rsid w:val="00703E4D"/>
    <w:rsid w:val="00704263"/>
    <w:rsid w:val="00704892"/>
    <w:rsid w:val="00704ADE"/>
    <w:rsid w:val="00704B40"/>
    <w:rsid w:val="00704B95"/>
    <w:rsid w:val="00704C4F"/>
    <w:rsid w:val="00705357"/>
    <w:rsid w:val="007055BD"/>
    <w:rsid w:val="00705B77"/>
    <w:rsid w:val="00705C72"/>
    <w:rsid w:val="00705F5D"/>
    <w:rsid w:val="007060A6"/>
    <w:rsid w:val="00706245"/>
    <w:rsid w:val="00706306"/>
    <w:rsid w:val="007063D0"/>
    <w:rsid w:val="00706F44"/>
    <w:rsid w:val="007070EA"/>
    <w:rsid w:val="007071B6"/>
    <w:rsid w:val="00707397"/>
    <w:rsid w:val="007073FD"/>
    <w:rsid w:val="0070756F"/>
    <w:rsid w:val="00707852"/>
    <w:rsid w:val="00707B13"/>
    <w:rsid w:val="00707D48"/>
    <w:rsid w:val="00710060"/>
    <w:rsid w:val="00710324"/>
    <w:rsid w:val="00710893"/>
    <w:rsid w:val="00710B5B"/>
    <w:rsid w:val="00710BA8"/>
    <w:rsid w:val="00710C45"/>
    <w:rsid w:val="00710D68"/>
    <w:rsid w:val="0071137F"/>
    <w:rsid w:val="007116C6"/>
    <w:rsid w:val="007117E7"/>
    <w:rsid w:val="00711A0C"/>
    <w:rsid w:val="00711B10"/>
    <w:rsid w:val="00711F5F"/>
    <w:rsid w:val="00711FE0"/>
    <w:rsid w:val="00711FE6"/>
    <w:rsid w:val="0071204B"/>
    <w:rsid w:val="00712122"/>
    <w:rsid w:val="0071217D"/>
    <w:rsid w:val="00712846"/>
    <w:rsid w:val="0071287C"/>
    <w:rsid w:val="00712881"/>
    <w:rsid w:val="0071289B"/>
    <w:rsid w:val="00712BBC"/>
    <w:rsid w:val="00712C6E"/>
    <w:rsid w:val="00712CFB"/>
    <w:rsid w:val="00712EF9"/>
    <w:rsid w:val="007136D7"/>
    <w:rsid w:val="007137FB"/>
    <w:rsid w:val="00713B7E"/>
    <w:rsid w:val="00713B93"/>
    <w:rsid w:val="00713DEE"/>
    <w:rsid w:val="00714147"/>
    <w:rsid w:val="0071424D"/>
    <w:rsid w:val="00714458"/>
    <w:rsid w:val="007145AB"/>
    <w:rsid w:val="00714853"/>
    <w:rsid w:val="0071491C"/>
    <w:rsid w:val="00714C79"/>
    <w:rsid w:val="00714CB3"/>
    <w:rsid w:val="00714FCD"/>
    <w:rsid w:val="0071511F"/>
    <w:rsid w:val="0071525B"/>
    <w:rsid w:val="007157CD"/>
    <w:rsid w:val="00715864"/>
    <w:rsid w:val="00715975"/>
    <w:rsid w:val="00715A0E"/>
    <w:rsid w:val="00715AA0"/>
    <w:rsid w:val="00715B6E"/>
    <w:rsid w:val="00715C20"/>
    <w:rsid w:val="00716385"/>
    <w:rsid w:val="00716ADC"/>
    <w:rsid w:val="00716AE2"/>
    <w:rsid w:val="0071716D"/>
    <w:rsid w:val="007173CA"/>
    <w:rsid w:val="0071742E"/>
    <w:rsid w:val="00717499"/>
    <w:rsid w:val="007174F8"/>
    <w:rsid w:val="007178AC"/>
    <w:rsid w:val="00717AD7"/>
    <w:rsid w:val="00717DBA"/>
    <w:rsid w:val="00720190"/>
    <w:rsid w:val="00720415"/>
    <w:rsid w:val="00720A1F"/>
    <w:rsid w:val="00720B1E"/>
    <w:rsid w:val="00720D10"/>
    <w:rsid w:val="00720DAC"/>
    <w:rsid w:val="00721320"/>
    <w:rsid w:val="00721380"/>
    <w:rsid w:val="00721411"/>
    <w:rsid w:val="007216AA"/>
    <w:rsid w:val="00721931"/>
    <w:rsid w:val="00721AB5"/>
    <w:rsid w:val="00721CFB"/>
    <w:rsid w:val="00721DEF"/>
    <w:rsid w:val="00721FE5"/>
    <w:rsid w:val="00722661"/>
    <w:rsid w:val="0072289B"/>
    <w:rsid w:val="00722DD5"/>
    <w:rsid w:val="00722EDD"/>
    <w:rsid w:val="0072330D"/>
    <w:rsid w:val="00723396"/>
    <w:rsid w:val="0072351A"/>
    <w:rsid w:val="00723874"/>
    <w:rsid w:val="0072389E"/>
    <w:rsid w:val="00723B30"/>
    <w:rsid w:val="00723B4E"/>
    <w:rsid w:val="00723DD6"/>
    <w:rsid w:val="00723E02"/>
    <w:rsid w:val="00723EEE"/>
    <w:rsid w:val="00724055"/>
    <w:rsid w:val="00724A43"/>
    <w:rsid w:val="00724B9A"/>
    <w:rsid w:val="00724D6F"/>
    <w:rsid w:val="00725270"/>
    <w:rsid w:val="007252A4"/>
    <w:rsid w:val="00725A1E"/>
    <w:rsid w:val="00725D18"/>
    <w:rsid w:val="00725D7C"/>
    <w:rsid w:val="00725E1D"/>
    <w:rsid w:val="00725FD7"/>
    <w:rsid w:val="00726093"/>
    <w:rsid w:val="007262A6"/>
    <w:rsid w:val="00726687"/>
    <w:rsid w:val="00726B7D"/>
    <w:rsid w:val="00726C4E"/>
    <w:rsid w:val="00726DA5"/>
    <w:rsid w:val="0072706B"/>
    <w:rsid w:val="0072730D"/>
    <w:rsid w:val="007273AC"/>
    <w:rsid w:val="00727533"/>
    <w:rsid w:val="007277FF"/>
    <w:rsid w:val="00727B8F"/>
    <w:rsid w:val="00727D15"/>
    <w:rsid w:val="0073010F"/>
    <w:rsid w:val="0073038A"/>
    <w:rsid w:val="00730487"/>
    <w:rsid w:val="007304E0"/>
    <w:rsid w:val="00730814"/>
    <w:rsid w:val="007308D1"/>
    <w:rsid w:val="007308D7"/>
    <w:rsid w:val="0073097F"/>
    <w:rsid w:val="0073098D"/>
    <w:rsid w:val="007309D4"/>
    <w:rsid w:val="007309D7"/>
    <w:rsid w:val="00731061"/>
    <w:rsid w:val="007310E6"/>
    <w:rsid w:val="007311E5"/>
    <w:rsid w:val="007314B9"/>
    <w:rsid w:val="00731651"/>
    <w:rsid w:val="00731915"/>
    <w:rsid w:val="00731AD4"/>
    <w:rsid w:val="00731E11"/>
    <w:rsid w:val="00731FEE"/>
    <w:rsid w:val="0073226E"/>
    <w:rsid w:val="00732479"/>
    <w:rsid w:val="00732638"/>
    <w:rsid w:val="00732BB1"/>
    <w:rsid w:val="00732F8B"/>
    <w:rsid w:val="00733071"/>
    <w:rsid w:val="00733114"/>
    <w:rsid w:val="0073312E"/>
    <w:rsid w:val="007337D1"/>
    <w:rsid w:val="00733868"/>
    <w:rsid w:val="007338FB"/>
    <w:rsid w:val="00733EB6"/>
    <w:rsid w:val="00734150"/>
    <w:rsid w:val="00734238"/>
    <w:rsid w:val="00734286"/>
    <w:rsid w:val="0073452A"/>
    <w:rsid w:val="007345E4"/>
    <w:rsid w:val="007346E4"/>
    <w:rsid w:val="00734AD0"/>
    <w:rsid w:val="00734B76"/>
    <w:rsid w:val="00734C7C"/>
    <w:rsid w:val="00734E0F"/>
    <w:rsid w:val="00734F15"/>
    <w:rsid w:val="00734F97"/>
    <w:rsid w:val="00735340"/>
    <w:rsid w:val="00735557"/>
    <w:rsid w:val="00735564"/>
    <w:rsid w:val="00735789"/>
    <w:rsid w:val="00735B25"/>
    <w:rsid w:val="00735F85"/>
    <w:rsid w:val="007360BC"/>
    <w:rsid w:val="00736390"/>
    <w:rsid w:val="007363B5"/>
    <w:rsid w:val="007365F9"/>
    <w:rsid w:val="00736738"/>
    <w:rsid w:val="00736BDA"/>
    <w:rsid w:val="00736DEF"/>
    <w:rsid w:val="00736F48"/>
    <w:rsid w:val="007371F2"/>
    <w:rsid w:val="007373EE"/>
    <w:rsid w:val="007377E3"/>
    <w:rsid w:val="00737872"/>
    <w:rsid w:val="00737A0F"/>
    <w:rsid w:val="00737FC3"/>
    <w:rsid w:val="007400FF"/>
    <w:rsid w:val="007409C0"/>
    <w:rsid w:val="00740D90"/>
    <w:rsid w:val="00740EAD"/>
    <w:rsid w:val="00740F22"/>
    <w:rsid w:val="00740FEA"/>
    <w:rsid w:val="00741255"/>
    <w:rsid w:val="0074129D"/>
    <w:rsid w:val="007413B4"/>
    <w:rsid w:val="00741CF0"/>
    <w:rsid w:val="00741D09"/>
    <w:rsid w:val="00741E4A"/>
    <w:rsid w:val="00741F1A"/>
    <w:rsid w:val="00742086"/>
    <w:rsid w:val="00742436"/>
    <w:rsid w:val="0074260D"/>
    <w:rsid w:val="0074292E"/>
    <w:rsid w:val="00742AF5"/>
    <w:rsid w:val="00742B30"/>
    <w:rsid w:val="00742CB2"/>
    <w:rsid w:val="00743252"/>
    <w:rsid w:val="0074328D"/>
    <w:rsid w:val="00743415"/>
    <w:rsid w:val="007435D9"/>
    <w:rsid w:val="00743768"/>
    <w:rsid w:val="007437DD"/>
    <w:rsid w:val="00743A64"/>
    <w:rsid w:val="00743C01"/>
    <w:rsid w:val="00743F9F"/>
    <w:rsid w:val="0074411E"/>
    <w:rsid w:val="00744195"/>
    <w:rsid w:val="007445DB"/>
    <w:rsid w:val="00744671"/>
    <w:rsid w:val="00744753"/>
    <w:rsid w:val="00744783"/>
    <w:rsid w:val="007447DA"/>
    <w:rsid w:val="0074486F"/>
    <w:rsid w:val="00744974"/>
    <w:rsid w:val="00744E34"/>
    <w:rsid w:val="00744E8D"/>
    <w:rsid w:val="007450F8"/>
    <w:rsid w:val="00745487"/>
    <w:rsid w:val="00745491"/>
    <w:rsid w:val="007454DD"/>
    <w:rsid w:val="00745771"/>
    <w:rsid w:val="0074580C"/>
    <w:rsid w:val="00745874"/>
    <w:rsid w:val="007458F2"/>
    <w:rsid w:val="00745925"/>
    <w:rsid w:val="00745B4E"/>
    <w:rsid w:val="00745E10"/>
    <w:rsid w:val="00746034"/>
    <w:rsid w:val="0074623C"/>
    <w:rsid w:val="0074630E"/>
    <w:rsid w:val="0074696E"/>
    <w:rsid w:val="007469F3"/>
    <w:rsid w:val="00746C01"/>
    <w:rsid w:val="00746D7C"/>
    <w:rsid w:val="007471C6"/>
    <w:rsid w:val="0074723A"/>
    <w:rsid w:val="0074747C"/>
    <w:rsid w:val="00747724"/>
    <w:rsid w:val="00747EC6"/>
    <w:rsid w:val="00747ED0"/>
    <w:rsid w:val="00750135"/>
    <w:rsid w:val="007501CB"/>
    <w:rsid w:val="007504E4"/>
    <w:rsid w:val="007505B0"/>
    <w:rsid w:val="007505CB"/>
    <w:rsid w:val="00750821"/>
    <w:rsid w:val="00750D36"/>
    <w:rsid w:val="00750E70"/>
    <w:rsid w:val="00750EC2"/>
    <w:rsid w:val="0075101C"/>
    <w:rsid w:val="007511B3"/>
    <w:rsid w:val="00751248"/>
    <w:rsid w:val="0075128E"/>
    <w:rsid w:val="007514BF"/>
    <w:rsid w:val="00751544"/>
    <w:rsid w:val="007516A5"/>
    <w:rsid w:val="00751760"/>
    <w:rsid w:val="00751846"/>
    <w:rsid w:val="0075193C"/>
    <w:rsid w:val="00751A7E"/>
    <w:rsid w:val="00751AD0"/>
    <w:rsid w:val="00751D2E"/>
    <w:rsid w:val="00752119"/>
    <w:rsid w:val="00752538"/>
    <w:rsid w:val="00752B28"/>
    <w:rsid w:val="00752C32"/>
    <w:rsid w:val="007533A8"/>
    <w:rsid w:val="007533D1"/>
    <w:rsid w:val="007536BC"/>
    <w:rsid w:val="00753792"/>
    <w:rsid w:val="007537E1"/>
    <w:rsid w:val="00753D9B"/>
    <w:rsid w:val="00753DC8"/>
    <w:rsid w:val="00753F44"/>
    <w:rsid w:val="0075407E"/>
    <w:rsid w:val="007541A9"/>
    <w:rsid w:val="00754325"/>
    <w:rsid w:val="007544E3"/>
    <w:rsid w:val="00754814"/>
    <w:rsid w:val="007548D3"/>
    <w:rsid w:val="00754B86"/>
    <w:rsid w:val="00754BBF"/>
    <w:rsid w:val="00754C4C"/>
    <w:rsid w:val="00754CB4"/>
    <w:rsid w:val="00754D11"/>
    <w:rsid w:val="00754DCD"/>
    <w:rsid w:val="00754E36"/>
    <w:rsid w:val="007555E7"/>
    <w:rsid w:val="00755672"/>
    <w:rsid w:val="00755691"/>
    <w:rsid w:val="00755CF1"/>
    <w:rsid w:val="00755EA0"/>
    <w:rsid w:val="0075609A"/>
    <w:rsid w:val="007564E3"/>
    <w:rsid w:val="00756732"/>
    <w:rsid w:val="00756812"/>
    <w:rsid w:val="00756AA5"/>
    <w:rsid w:val="00756CE2"/>
    <w:rsid w:val="00756CF2"/>
    <w:rsid w:val="00756D12"/>
    <w:rsid w:val="007576E8"/>
    <w:rsid w:val="00757FAA"/>
    <w:rsid w:val="00760091"/>
    <w:rsid w:val="00760519"/>
    <w:rsid w:val="00760917"/>
    <w:rsid w:val="00760919"/>
    <w:rsid w:val="00760A61"/>
    <w:rsid w:val="00760ABE"/>
    <w:rsid w:val="00760C4B"/>
    <w:rsid w:val="00760CB2"/>
    <w:rsid w:val="00760CDF"/>
    <w:rsid w:val="00760DE8"/>
    <w:rsid w:val="00761010"/>
    <w:rsid w:val="00761081"/>
    <w:rsid w:val="00761E36"/>
    <w:rsid w:val="00761FBC"/>
    <w:rsid w:val="007621CC"/>
    <w:rsid w:val="007623B8"/>
    <w:rsid w:val="007625A0"/>
    <w:rsid w:val="007627EA"/>
    <w:rsid w:val="00762D94"/>
    <w:rsid w:val="00763139"/>
    <w:rsid w:val="007631A7"/>
    <w:rsid w:val="0076321F"/>
    <w:rsid w:val="0076346F"/>
    <w:rsid w:val="00763925"/>
    <w:rsid w:val="00763A30"/>
    <w:rsid w:val="00763AAF"/>
    <w:rsid w:val="00763B55"/>
    <w:rsid w:val="00763D1E"/>
    <w:rsid w:val="00763F60"/>
    <w:rsid w:val="007643EB"/>
    <w:rsid w:val="007645EB"/>
    <w:rsid w:val="00764999"/>
    <w:rsid w:val="00764A17"/>
    <w:rsid w:val="00764D35"/>
    <w:rsid w:val="00764D76"/>
    <w:rsid w:val="00764E9A"/>
    <w:rsid w:val="00764FE1"/>
    <w:rsid w:val="0076556C"/>
    <w:rsid w:val="007655ED"/>
    <w:rsid w:val="007657E2"/>
    <w:rsid w:val="00765CCD"/>
    <w:rsid w:val="00765DF2"/>
    <w:rsid w:val="00765E89"/>
    <w:rsid w:val="00765F7C"/>
    <w:rsid w:val="00766070"/>
    <w:rsid w:val="007660B8"/>
    <w:rsid w:val="0076612C"/>
    <w:rsid w:val="007662AA"/>
    <w:rsid w:val="007669EB"/>
    <w:rsid w:val="00766A95"/>
    <w:rsid w:val="00766AAA"/>
    <w:rsid w:val="00766AE9"/>
    <w:rsid w:val="00766C33"/>
    <w:rsid w:val="00766EA5"/>
    <w:rsid w:val="00766EE1"/>
    <w:rsid w:val="00767A94"/>
    <w:rsid w:val="00767C12"/>
    <w:rsid w:val="00767D3C"/>
    <w:rsid w:val="00767E37"/>
    <w:rsid w:val="007705D4"/>
    <w:rsid w:val="00770CE5"/>
    <w:rsid w:val="00770E2C"/>
    <w:rsid w:val="00770F37"/>
    <w:rsid w:val="00771023"/>
    <w:rsid w:val="00771075"/>
    <w:rsid w:val="007711A0"/>
    <w:rsid w:val="007712EE"/>
    <w:rsid w:val="007713F0"/>
    <w:rsid w:val="0077144E"/>
    <w:rsid w:val="00771482"/>
    <w:rsid w:val="00771742"/>
    <w:rsid w:val="00771BC5"/>
    <w:rsid w:val="00771BDA"/>
    <w:rsid w:val="00771FA2"/>
    <w:rsid w:val="007722AF"/>
    <w:rsid w:val="0077237C"/>
    <w:rsid w:val="007725D2"/>
    <w:rsid w:val="00772D5E"/>
    <w:rsid w:val="00772E49"/>
    <w:rsid w:val="00772F71"/>
    <w:rsid w:val="007736BF"/>
    <w:rsid w:val="0077384A"/>
    <w:rsid w:val="007738D7"/>
    <w:rsid w:val="00773B88"/>
    <w:rsid w:val="00774259"/>
    <w:rsid w:val="007742E4"/>
    <w:rsid w:val="0077463E"/>
    <w:rsid w:val="0077465E"/>
    <w:rsid w:val="00774A72"/>
    <w:rsid w:val="00774E3D"/>
    <w:rsid w:val="00775082"/>
    <w:rsid w:val="00775084"/>
    <w:rsid w:val="007756EA"/>
    <w:rsid w:val="0077591C"/>
    <w:rsid w:val="00775A32"/>
    <w:rsid w:val="00775BFF"/>
    <w:rsid w:val="00775C28"/>
    <w:rsid w:val="00775EC8"/>
    <w:rsid w:val="00776057"/>
    <w:rsid w:val="00776072"/>
    <w:rsid w:val="007766CC"/>
    <w:rsid w:val="00776759"/>
    <w:rsid w:val="007767F4"/>
    <w:rsid w:val="007767FF"/>
    <w:rsid w:val="00776928"/>
    <w:rsid w:val="00776D56"/>
    <w:rsid w:val="00776E0F"/>
    <w:rsid w:val="00776ECB"/>
    <w:rsid w:val="00776F7E"/>
    <w:rsid w:val="00777088"/>
    <w:rsid w:val="007772C9"/>
    <w:rsid w:val="0077746C"/>
    <w:rsid w:val="007774B1"/>
    <w:rsid w:val="00777846"/>
    <w:rsid w:val="007778CA"/>
    <w:rsid w:val="00777BE1"/>
    <w:rsid w:val="00777CDC"/>
    <w:rsid w:val="00777EE8"/>
    <w:rsid w:val="00780615"/>
    <w:rsid w:val="007808A9"/>
    <w:rsid w:val="00780A67"/>
    <w:rsid w:val="00780B78"/>
    <w:rsid w:val="00780C87"/>
    <w:rsid w:val="00780CB4"/>
    <w:rsid w:val="00780E39"/>
    <w:rsid w:val="00780EAC"/>
    <w:rsid w:val="007811B2"/>
    <w:rsid w:val="00781211"/>
    <w:rsid w:val="0078137C"/>
    <w:rsid w:val="00781CEB"/>
    <w:rsid w:val="00781EE2"/>
    <w:rsid w:val="00782222"/>
    <w:rsid w:val="00782657"/>
    <w:rsid w:val="007828C3"/>
    <w:rsid w:val="00782A3E"/>
    <w:rsid w:val="00782AC6"/>
    <w:rsid w:val="00782B94"/>
    <w:rsid w:val="00782DEF"/>
    <w:rsid w:val="00782EF8"/>
    <w:rsid w:val="0078308E"/>
    <w:rsid w:val="007831AC"/>
    <w:rsid w:val="007833D8"/>
    <w:rsid w:val="00783AF8"/>
    <w:rsid w:val="00783E40"/>
    <w:rsid w:val="007842E6"/>
    <w:rsid w:val="0078449D"/>
    <w:rsid w:val="007844ED"/>
    <w:rsid w:val="0078474E"/>
    <w:rsid w:val="00784797"/>
    <w:rsid w:val="007847FA"/>
    <w:rsid w:val="00784847"/>
    <w:rsid w:val="00784ED6"/>
    <w:rsid w:val="00784F42"/>
    <w:rsid w:val="00785059"/>
    <w:rsid w:val="00785677"/>
    <w:rsid w:val="00785733"/>
    <w:rsid w:val="007857B7"/>
    <w:rsid w:val="00785872"/>
    <w:rsid w:val="00785B03"/>
    <w:rsid w:val="00785CFC"/>
    <w:rsid w:val="00785F80"/>
    <w:rsid w:val="00786588"/>
    <w:rsid w:val="0078668B"/>
    <w:rsid w:val="007868C4"/>
    <w:rsid w:val="00786923"/>
    <w:rsid w:val="0078693D"/>
    <w:rsid w:val="00786A66"/>
    <w:rsid w:val="00786CB7"/>
    <w:rsid w:val="00786D3E"/>
    <w:rsid w:val="00786DB6"/>
    <w:rsid w:val="00786DE4"/>
    <w:rsid w:val="00786EEE"/>
    <w:rsid w:val="00786F16"/>
    <w:rsid w:val="0078716D"/>
    <w:rsid w:val="007872A8"/>
    <w:rsid w:val="007872B6"/>
    <w:rsid w:val="00787414"/>
    <w:rsid w:val="007874FA"/>
    <w:rsid w:val="00787504"/>
    <w:rsid w:val="007875AD"/>
    <w:rsid w:val="00787616"/>
    <w:rsid w:val="00787779"/>
    <w:rsid w:val="00787BC8"/>
    <w:rsid w:val="00787F55"/>
    <w:rsid w:val="00790709"/>
    <w:rsid w:val="007907E3"/>
    <w:rsid w:val="0079083F"/>
    <w:rsid w:val="00790B52"/>
    <w:rsid w:val="00790F54"/>
    <w:rsid w:val="0079139F"/>
    <w:rsid w:val="007915D4"/>
    <w:rsid w:val="0079172F"/>
    <w:rsid w:val="007919E6"/>
    <w:rsid w:val="00791A9F"/>
    <w:rsid w:val="00791AF2"/>
    <w:rsid w:val="00791B6E"/>
    <w:rsid w:val="00791BB4"/>
    <w:rsid w:val="00791BD7"/>
    <w:rsid w:val="00791DE9"/>
    <w:rsid w:val="00792212"/>
    <w:rsid w:val="007922B7"/>
    <w:rsid w:val="00792480"/>
    <w:rsid w:val="00792619"/>
    <w:rsid w:val="00792A99"/>
    <w:rsid w:val="00792AB4"/>
    <w:rsid w:val="00792C5E"/>
    <w:rsid w:val="00793136"/>
    <w:rsid w:val="00793211"/>
    <w:rsid w:val="007933F7"/>
    <w:rsid w:val="00793769"/>
    <w:rsid w:val="007937FB"/>
    <w:rsid w:val="0079380C"/>
    <w:rsid w:val="00793989"/>
    <w:rsid w:val="00793A84"/>
    <w:rsid w:val="00793CB1"/>
    <w:rsid w:val="00793E2B"/>
    <w:rsid w:val="00794164"/>
    <w:rsid w:val="007942E0"/>
    <w:rsid w:val="0079437F"/>
    <w:rsid w:val="0079454D"/>
    <w:rsid w:val="00794744"/>
    <w:rsid w:val="00794AC2"/>
    <w:rsid w:val="00794B2A"/>
    <w:rsid w:val="00794B91"/>
    <w:rsid w:val="0079513F"/>
    <w:rsid w:val="00795151"/>
    <w:rsid w:val="007952A6"/>
    <w:rsid w:val="00795308"/>
    <w:rsid w:val="00796010"/>
    <w:rsid w:val="007963DE"/>
    <w:rsid w:val="00796CFB"/>
    <w:rsid w:val="00796E04"/>
    <w:rsid w:val="00796E20"/>
    <w:rsid w:val="00796E3F"/>
    <w:rsid w:val="00797087"/>
    <w:rsid w:val="00797207"/>
    <w:rsid w:val="00797668"/>
    <w:rsid w:val="0079774B"/>
    <w:rsid w:val="00797C32"/>
    <w:rsid w:val="007A004D"/>
    <w:rsid w:val="007A016D"/>
    <w:rsid w:val="007A05E9"/>
    <w:rsid w:val="007A070B"/>
    <w:rsid w:val="007A097A"/>
    <w:rsid w:val="007A0BE1"/>
    <w:rsid w:val="007A0C09"/>
    <w:rsid w:val="007A0CC5"/>
    <w:rsid w:val="007A0CD9"/>
    <w:rsid w:val="007A11E8"/>
    <w:rsid w:val="007A13AA"/>
    <w:rsid w:val="007A17F9"/>
    <w:rsid w:val="007A1AA0"/>
    <w:rsid w:val="007A1CA0"/>
    <w:rsid w:val="007A1DCB"/>
    <w:rsid w:val="007A1F40"/>
    <w:rsid w:val="007A1F78"/>
    <w:rsid w:val="007A231C"/>
    <w:rsid w:val="007A2467"/>
    <w:rsid w:val="007A291A"/>
    <w:rsid w:val="007A2D9E"/>
    <w:rsid w:val="007A2DB6"/>
    <w:rsid w:val="007A2DC7"/>
    <w:rsid w:val="007A314D"/>
    <w:rsid w:val="007A3553"/>
    <w:rsid w:val="007A3D27"/>
    <w:rsid w:val="007A3F3D"/>
    <w:rsid w:val="007A4D06"/>
    <w:rsid w:val="007A4E82"/>
    <w:rsid w:val="007A5047"/>
    <w:rsid w:val="007A54F2"/>
    <w:rsid w:val="007A558E"/>
    <w:rsid w:val="007A56EC"/>
    <w:rsid w:val="007A5704"/>
    <w:rsid w:val="007A59D2"/>
    <w:rsid w:val="007A60A8"/>
    <w:rsid w:val="007A6592"/>
    <w:rsid w:val="007A661D"/>
    <w:rsid w:val="007A6D3B"/>
    <w:rsid w:val="007A6E11"/>
    <w:rsid w:val="007A6E95"/>
    <w:rsid w:val="007A71A8"/>
    <w:rsid w:val="007A75B6"/>
    <w:rsid w:val="007A7695"/>
    <w:rsid w:val="007A7909"/>
    <w:rsid w:val="007A7C18"/>
    <w:rsid w:val="007A7FF9"/>
    <w:rsid w:val="007B00C5"/>
    <w:rsid w:val="007B00C9"/>
    <w:rsid w:val="007B031A"/>
    <w:rsid w:val="007B04A2"/>
    <w:rsid w:val="007B07A8"/>
    <w:rsid w:val="007B0914"/>
    <w:rsid w:val="007B098D"/>
    <w:rsid w:val="007B10E6"/>
    <w:rsid w:val="007B1374"/>
    <w:rsid w:val="007B162A"/>
    <w:rsid w:val="007B17D1"/>
    <w:rsid w:val="007B18D3"/>
    <w:rsid w:val="007B1A3B"/>
    <w:rsid w:val="007B1F9F"/>
    <w:rsid w:val="007B20DB"/>
    <w:rsid w:val="007B23D4"/>
    <w:rsid w:val="007B24CB"/>
    <w:rsid w:val="007B2BBA"/>
    <w:rsid w:val="007B2FA8"/>
    <w:rsid w:val="007B3005"/>
    <w:rsid w:val="007B32E5"/>
    <w:rsid w:val="007B3309"/>
    <w:rsid w:val="007B334D"/>
    <w:rsid w:val="007B3548"/>
    <w:rsid w:val="007B35FA"/>
    <w:rsid w:val="007B362D"/>
    <w:rsid w:val="007B37B5"/>
    <w:rsid w:val="007B37C0"/>
    <w:rsid w:val="007B3DB9"/>
    <w:rsid w:val="007B42E3"/>
    <w:rsid w:val="007B4525"/>
    <w:rsid w:val="007B4546"/>
    <w:rsid w:val="007B45F2"/>
    <w:rsid w:val="007B488A"/>
    <w:rsid w:val="007B4F15"/>
    <w:rsid w:val="007B50BA"/>
    <w:rsid w:val="007B5591"/>
    <w:rsid w:val="007B588F"/>
    <w:rsid w:val="007B589F"/>
    <w:rsid w:val="007B5A6B"/>
    <w:rsid w:val="007B5B6F"/>
    <w:rsid w:val="007B5D18"/>
    <w:rsid w:val="007B5F69"/>
    <w:rsid w:val="007B6186"/>
    <w:rsid w:val="007B66AF"/>
    <w:rsid w:val="007B674C"/>
    <w:rsid w:val="007B675A"/>
    <w:rsid w:val="007B6780"/>
    <w:rsid w:val="007B67E0"/>
    <w:rsid w:val="007B68F9"/>
    <w:rsid w:val="007B6B2C"/>
    <w:rsid w:val="007B6E00"/>
    <w:rsid w:val="007B6F35"/>
    <w:rsid w:val="007B7134"/>
    <w:rsid w:val="007B7253"/>
    <w:rsid w:val="007B72A1"/>
    <w:rsid w:val="007B72AC"/>
    <w:rsid w:val="007B73BC"/>
    <w:rsid w:val="007B7600"/>
    <w:rsid w:val="007B760F"/>
    <w:rsid w:val="007B78AD"/>
    <w:rsid w:val="007B7915"/>
    <w:rsid w:val="007B7AF5"/>
    <w:rsid w:val="007B7B7B"/>
    <w:rsid w:val="007C00E8"/>
    <w:rsid w:val="007C0103"/>
    <w:rsid w:val="007C02E6"/>
    <w:rsid w:val="007C0321"/>
    <w:rsid w:val="007C0326"/>
    <w:rsid w:val="007C03A3"/>
    <w:rsid w:val="007C057D"/>
    <w:rsid w:val="007C07AA"/>
    <w:rsid w:val="007C09AC"/>
    <w:rsid w:val="007C09B8"/>
    <w:rsid w:val="007C09E4"/>
    <w:rsid w:val="007C0A7D"/>
    <w:rsid w:val="007C121A"/>
    <w:rsid w:val="007C14B8"/>
    <w:rsid w:val="007C17C4"/>
    <w:rsid w:val="007C1828"/>
    <w:rsid w:val="007C1838"/>
    <w:rsid w:val="007C1A8D"/>
    <w:rsid w:val="007C1C64"/>
    <w:rsid w:val="007C20B9"/>
    <w:rsid w:val="007C2328"/>
    <w:rsid w:val="007C23BA"/>
    <w:rsid w:val="007C244F"/>
    <w:rsid w:val="007C270A"/>
    <w:rsid w:val="007C2AF2"/>
    <w:rsid w:val="007C2C96"/>
    <w:rsid w:val="007C2D48"/>
    <w:rsid w:val="007C2E70"/>
    <w:rsid w:val="007C3185"/>
    <w:rsid w:val="007C336C"/>
    <w:rsid w:val="007C36E3"/>
    <w:rsid w:val="007C37F8"/>
    <w:rsid w:val="007C384B"/>
    <w:rsid w:val="007C38EA"/>
    <w:rsid w:val="007C3C74"/>
    <w:rsid w:val="007C3DAD"/>
    <w:rsid w:val="007C40C2"/>
    <w:rsid w:val="007C4361"/>
    <w:rsid w:val="007C4583"/>
    <w:rsid w:val="007C461D"/>
    <w:rsid w:val="007C4B23"/>
    <w:rsid w:val="007C4EEC"/>
    <w:rsid w:val="007C4F7B"/>
    <w:rsid w:val="007C5138"/>
    <w:rsid w:val="007C52CB"/>
    <w:rsid w:val="007C536C"/>
    <w:rsid w:val="007C5DB3"/>
    <w:rsid w:val="007C5E43"/>
    <w:rsid w:val="007C5F50"/>
    <w:rsid w:val="007C5F76"/>
    <w:rsid w:val="007C623D"/>
    <w:rsid w:val="007C641A"/>
    <w:rsid w:val="007C646D"/>
    <w:rsid w:val="007C66E4"/>
    <w:rsid w:val="007C6732"/>
    <w:rsid w:val="007C67EC"/>
    <w:rsid w:val="007C684C"/>
    <w:rsid w:val="007C68BA"/>
    <w:rsid w:val="007C6924"/>
    <w:rsid w:val="007C6ACF"/>
    <w:rsid w:val="007C6DE1"/>
    <w:rsid w:val="007C728D"/>
    <w:rsid w:val="007C7301"/>
    <w:rsid w:val="007C7418"/>
    <w:rsid w:val="007C77B6"/>
    <w:rsid w:val="007C7859"/>
    <w:rsid w:val="007C788E"/>
    <w:rsid w:val="007C7D94"/>
    <w:rsid w:val="007C7F28"/>
    <w:rsid w:val="007D0099"/>
    <w:rsid w:val="007D010C"/>
    <w:rsid w:val="007D0404"/>
    <w:rsid w:val="007D0881"/>
    <w:rsid w:val="007D1020"/>
    <w:rsid w:val="007D10AA"/>
    <w:rsid w:val="007D1309"/>
    <w:rsid w:val="007D134C"/>
    <w:rsid w:val="007D1466"/>
    <w:rsid w:val="007D149A"/>
    <w:rsid w:val="007D162D"/>
    <w:rsid w:val="007D1954"/>
    <w:rsid w:val="007D1D94"/>
    <w:rsid w:val="007D201A"/>
    <w:rsid w:val="007D229F"/>
    <w:rsid w:val="007D23E5"/>
    <w:rsid w:val="007D2433"/>
    <w:rsid w:val="007D2520"/>
    <w:rsid w:val="007D2658"/>
    <w:rsid w:val="007D27F0"/>
    <w:rsid w:val="007D29A1"/>
    <w:rsid w:val="007D29E4"/>
    <w:rsid w:val="007D2BDE"/>
    <w:rsid w:val="007D2CBE"/>
    <w:rsid w:val="007D2F54"/>
    <w:rsid w:val="007D2FB6"/>
    <w:rsid w:val="007D3001"/>
    <w:rsid w:val="007D3070"/>
    <w:rsid w:val="007D332A"/>
    <w:rsid w:val="007D342A"/>
    <w:rsid w:val="007D3725"/>
    <w:rsid w:val="007D3F7E"/>
    <w:rsid w:val="007D49EB"/>
    <w:rsid w:val="007D4BA1"/>
    <w:rsid w:val="007D4D25"/>
    <w:rsid w:val="007D4EBF"/>
    <w:rsid w:val="007D5136"/>
    <w:rsid w:val="007D5209"/>
    <w:rsid w:val="007D535E"/>
    <w:rsid w:val="007D536E"/>
    <w:rsid w:val="007D577F"/>
    <w:rsid w:val="007D5BA2"/>
    <w:rsid w:val="007D5E1C"/>
    <w:rsid w:val="007D5EA2"/>
    <w:rsid w:val="007D5F16"/>
    <w:rsid w:val="007D61AB"/>
    <w:rsid w:val="007D6356"/>
    <w:rsid w:val="007D6426"/>
    <w:rsid w:val="007D67A1"/>
    <w:rsid w:val="007D6A3E"/>
    <w:rsid w:val="007D6C1D"/>
    <w:rsid w:val="007D7496"/>
    <w:rsid w:val="007D74FB"/>
    <w:rsid w:val="007D76F7"/>
    <w:rsid w:val="007D798F"/>
    <w:rsid w:val="007E01E9"/>
    <w:rsid w:val="007E0207"/>
    <w:rsid w:val="007E02E8"/>
    <w:rsid w:val="007E035A"/>
    <w:rsid w:val="007E0C92"/>
    <w:rsid w:val="007E0DD3"/>
    <w:rsid w:val="007E0DE2"/>
    <w:rsid w:val="007E12A1"/>
    <w:rsid w:val="007E14F8"/>
    <w:rsid w:val="007E1762"/>
    <w:rsid w:val="007E20C5"/>
    <w:rsid w:val="007E2313"/>
    <w:rsid w:val="007E23F5"/>
    <w:rsid w:val="007E275D"/>
    <w:rsid w:val="007E2E34"/>
    <w:rsid w:val="007E3265"/>
    <w:rsid w:val="007E3307"/>
    <w:rsid w:val="007E33D6"/>
    <w:rsid w:val="007E3667"/>
    <w:rsid w:val="007E36E5"/>
    <w:rsid w:val="007E3709"/>
    <w:rsid w:val="007E38CA"/>
    <w:rsid w:val="007E3AE3"/>
    <w:rsid w:val="007E3B98"/>
    <w:rsid w:val="007E40FF"/>
    <w:rsid w:val="007E417A"/>
    <w:rsid w:val="007E44C3"/>
    <w:rsid w:val="007E4691"/>
    <w:rsid w:val="007E495D"/>
    <w:rsid w:val="007E49B1"/>
    <w:rsid w:val="007E4ADA"/>
    <w:rsid w:val="007E4BCC"/>
    <w:rsid w:val="007E4E98"/>
    <w:rsid w:val="007E4EE9"/>
    <w:rsid w:val="007E5287"/>
    <w:rsid w:val="007E52B0"/>
    <w:rsid w:val="007E531D"/>
    <w:rsid w:val="007E5328"/>
    <w:rsid w:val="007E54E1"/>
    <w:rsid w:val="007E5801"/>
    <w:rsid w:val="007E5BDA"/>
    <w:rsid w:val="007E5D97"/>
    <w:rsid w:val="007E5E48"/>
    <w:rsid w:val="007E61D0"/>
    <w:rsid w:val="007E61E0"/>
    <w:rsid w:val="007E65F1"/>
    <w:rsid w:val="007E6C76"/>
    <w:rsid w:val="007E7219"/>
    <w:rsid w:val="007E7732"/>
    <w:rsid w:val="007E77A5"/>
    <w:rsid w:val="007E7CD8"/>
    <w:rsid w:val="007F00A9"/>
    <w:rsid w:val="007F0455"/>
    <w:rsid w:val="007F06FD"/>
    <w:rsid w:val="007F08A3"/>
    <w:rsid w:val="007F0C07"/>
    <w:rsid w:val="007F0D45"/>
    <w:rsid w:val="007F0DF4"/>
    <w:rsid w:val="007F0F56"/>
    <w:rsid w:val="007F10F4"/>
    <w:rsid w:val="007F13D5"/>
    <w:rsid w:val="007F1FE8"/>
    <w:rsid w:val="007F25B7"/>
    <w:rsid w:val="007F2714"/>
    <w:rsid w:val="007F2854"/>
    <w:rsid w:val="007F2B21"/>
    <w:rsid w:val="007F2BA4"/>
    <w:rsid w:val="007F2BEE"/>
    <w:rsid w:val="007F2C02"/>
    <w:rsid w:val="007F2D57"/>
    <w:rsid w:val="007F2E12"/>
    <w:rsid w:val="007F31B6"/>
    <w:rsid w:val="007F342F"/>
    <w:rsid w:val="007F35BF"/>
    <w:rsid w:val="007F36A3"/>
    <w:rsid w:val="007F38BB"/>
    <w:rsid w:val="007F3AA8"/>
    <w:rsid w:val="007F3BDA"/>
    <w:rsid w:val="007F3CB9"/>
    <w:rsid w:val="007F3D2C"/>
    <w:rsid w:val="007F3D64"/>
    <w:rsid w:val="007F3E45"/>
    <w:rsid w:val="007F3EAA"/>
    <w:rsid w:val="007F440E"/>
    <w:rsid w:val="007F453A"/>
    <w:rsid w:val="007F4575"/>
    <w:rsid w:val="007F45B8"/>
    <w:rsid w:val="007F45F8"/>
    <w:rsid w:val="007F46C8"/>
    <w:rsid w:val="007F499A"/>
    <w:rsid w:val="007F4B8F"/>
    <w:rsid w:val="007F4C3F"/>
    <w:rsid w:val="007F4D2F"/>
    <w:rsid w:val="007F50AA"/>
    <w:rsid w:val="007F5183"/>
    <w:rsid w:val="007F52D6"/>
    <w:rsid w:val="007F546C"/>
    <w:rsid w:val="007F5650"/>
    <w:rsid w:val="007F5818"/>
    <w:rsid w:val="007F5B3F"/>
    <w:rsid w:val="007F5D15"/>
    <w:rsid w:val="007F5D6B"/>
    <w:rsid w:val="007F5F7F"/>
    <w:rsid w:val="007F6233"/>
    <w:rsid w:val="007F625F"/>
    <w:rsid w:val="007F639F"/>
    <w:rsid w:val="007F6433"/>
    <w:rsid w:val="007F64AB"/>
    <w:rsid w:val="007F651F"/>
    <w:rsid w:val="007F65E9"/>
    <w:rsid w:val="007F665E"/>
    <w:rsid w:val="007F6A4D"/>
    <w:rsid w:val="007F6BB9"/>
    <w:rsid w:val="007F6CD7"/>
    <w:rsid w:val="007F6EEC"/>
    <w:rsid w:val="007F6EF2"/>
    <w:rsid w:val="007F6F2A"/>
    <w:rsid w:val="007F715A"/>
    <w:rsid w:val="007F72DA"/>
    <w:rsid w:val="007F73B2"/>
    <w:rsid w:val="007F76C7"/>
    <w:rsid w:val="007F777B"/>
    <w:rsid w:val="007F777C"/>
    <w:rsid w:val="007F7929"/>
    <w:rsid w:val="007F7D08"/>
    <w:rsid w:val="00800412"/>
    <w:rsid w:val="00800439"/>
    <w:rsid w:val="008004E2"/>
    <w:rsid w:val="008007CC"/>
    <w:rsid w:val="0080083D"/>
    <w:rsid w:val="008009A0"/>
    <w:rsid w:val="00800A42"/>
    <w:rsid w:val="00800ADB"/>
    <w:rsid w:val="00800D2E"/>
    <w:rsid w:val="00800F1C"/>
    <w:rsid w:val="00801236"/>
    <w:rsid w:val="008012AD"/>
    <w:rsid w:val="0080144B"/>
    <w:rsid w:val="008015A1"/>
    <w:rsid w:val="00801654"/>
    <w:rsid w:val="008018A3"/>
    <w:rsid w:val="0080190F"/>
    <w:rsid w:val="00801BD8"/>
    <w:rsid w:val="00801CDB"/>
    <w:rsid w:val="00802515"/>
    <w:rsid w:val="00802801"/>
    <w:rsid w:val="0080290F"/>
    <w:rsid w:val="00802A29"/>
    <w:rsid w:val="00802A50"/>
    <w:rsid w:val="00802BAD"/>
    <w:rsid w:val="00802CA3"/>
    <w:rsid w:val="00802CC6"/>
    <w:rsid w:val="00802D7B"/>
    <w:rsid w:val="00802DB5"/>
    <w:rsid w:val="00802EBB"/>
    <w:rsid w:val="0080312D"/>
    <w:rsid w:val="008035CA"/>
    <w:rsid w:val="008035CF"/>
    <w:rsid w:val="0080367A"/>
    <w:rsid w:val="008036B8"/>
    <w:rsid w:val="00803768"/>
    <w:rsid w:val="00803A50"/>
    <w:rsid w:val="00803F1E"/>
    <w:rsid w:val="00804000"/>
    <w:rsid w:val="0080417A"/>
    <w:rsid w:val="00804596"/>
    <w:rsid w:val="008045B4"/>
    <w:rsid w:val="00804889"/>
    <w:rsid w:val="008049EE"/>
    <w:rsid w:val="00804A5D"/>
    <w:rsid w:val="00804D4C"/>
    <w:rsid w:val="00804D7B"/>
    <w:rsid w:val="00804F6A"/>
    <w:rsid w:val="008054A2"/>
    <w:rsid w:val="00805553"/>
    <w:rsid w:val="00805699"/>
    <w:rsid w:val="00805765"/>
    <w:rsid w:val="0080587B"/>
    <w:rsid w:val="00805898"/>
    <w:rsid w:val="00805995"/>
    <w:rsid w:val="00805B2C"/>
    <w:rsid w:val="00805D7B"/>
    <w:rsid w:val="00805E68"/>
    <w:rsid w:val="0080639E"/>
    <w:rsid w:val="00806468"/>
    <w:rsid w:val="00806822"/>
    <w:rsid w:val="0080686F"/>
    <w:rsid w:val="008068D7"/>
    <w:rsid w:val="0080697A"/>
    <w:rsid w:val="00806C53"/>
    <w:rsid w:val="00806D06"/>
    <w:rsid w:val="00806D54"/>
    <w:rsid w:val="008072D5"/>
    <w:rsid w:val="00807648"/>
    <w:rsid w:val="00807884"/>
    <w:rsid w:val="00807A57"/>
    <w:rsid w:val="00807B89"/>
    <w:rsid w:val="00807BD1"/>
    <w:rsid w:val="00810375"/>
    <w:rsid w:val="0081049D"/>
    <w:rsid w:val="0081051C"/>
    <w:rsid w:val="00810A0C"/>
    <w:rsid w:val="008110E5"/>
    <w:rsid w:val="00811575"/>
    <w:rsid w:val="0081164A"/>
    <w:rsid w:val="00811909"/>
    <w:rsid w:val="008119CA"/>
    <w:rsid w:val="00811AD9"/>
    <w:rsid w:val="00811BFB"/>
    <w:rsid w:val="00811D34"/>
    <w:rsid w:val="00811F59"/>
    <w:rsid w:val="00811F81"/>
    <w:rsid w:val="00812197"/>
    <w:rsid w:val="00812203"/>
    <w:rsid w:val="00812C30"/>
    <w:rsid w:val="008130C4"/>
    <w:rsid w:val="008135EE"/>
    <w:rsid w:val="00813C05"/>
    <w:rsid w:val="00813C8C"/>
    <w:rsid w:val="00813E60"/>
    <w:rsid w:val="00813F9A"/>
    <w:rsid w:val="00814008"/>
    <w:rsid w:val="008140B1"/>
    <w:rsid w:val="00814358"/>
    <w:rsid w:val="00814729"/>
    <w:rsid w:val="00814BBF"/>
    <w:rsid w:val="00814C49"/>
    <w:rsid w:val="00815247"/>
    <w:rsid w:val="00815323"/>
    <w:rsid w:val="00815483"/>
    <w:rsid w:val="008155F0"/>
    <w:rsid w:val="00815661"/>
    <w:rsid w:val="00815B2C"/>
    <w:rsid w:val="00815C24"/>
    <w:rsid w:val="008162E8"/>
    <w:rsid w:val="008166C4"/>
    <w:rsid w:val="00816703"/>
    <w:rsid w:val="00816735"/>
    <w:rsid w:val="00816760"/>
    <w:rsid w:val="00816791"/>
    <w:rsid w:val="00816A00"/>
    <w:rsid w:val="00816D4A"/>
    <w:rsid w:val="00816DE9"/>
    <w:rsid w:val="00816F92"/>
    <w:rsid w:val="00817285"/>
    <w:rsid w:val="008175E8"/>
    <w:rsid w:val="00817799"/>
    <w:rsid w:val="00817AC8"/>
    <w:rsid w:val="00817E0A"/>
    <w:rsid w:val="00817EF6"/>
    <w:rsid w:val="00817F92"/>
    <w:rsid w:val="0081A480"/>
    <w:rsid w:val="00820141"/>
    <w:rsid w:val="00820315"/>
    <w:rsid w:val="0082034F"/>
    <w:rsid w:val="00820595"/>
    <w:rsid w:val="0082077B"/>
    <w:rsid w:val="00820793"/>
    <w:rsid w:val="008208FC"/>
    <w:rsid w:val="00820E0C"/>
    <w:rsid w:val="0082122B"/>
    <w:rsid w:val="0082127A"/>
    <w:rsid w:val="008215E0"/>
    <w:rsid w:val="008216EC"/>
    <w:rsid w:val="00821BA9"/>
    <w:rsid w:val="00822A4C"/>
    <w:rsid w:val="00823247"/>
    <w:rsid w:val="00823275"/>
    <w:rsid w:val="0082329B"/>
    <w:rsid w:val="0082338D"/>
    <w:rsid w:val="008233AB"/>
    <w:rsid w:val="0082341F"/>
    <w:rsid w:val="008234E0"/>
    <w:rsid w:val="0082366F"/>
    <w:rsid w:val="00823674"/>
    <w:rsid w:val="008236BB"/>
    <w:rsid w:val="00823719"/>
    <w:rsid w:val="00823A48"/>
    <w:rsid w:val="00823A8E"/>
    <w:rsid w:val="00824054"/>
    <w:rsid w:val="0082408E"/>
    <w:rsid w:val="0082426F"/>
    <w:rsid w:val="00824336"/>
    <w:rsid w:val="0082467C"/>
    <w:rsid w:val="008246AA"/>
    <w:rsid w:val="0082486B"/>
    <w:rsid w:val="0082486D"/>
    <w:rsid w:val="00824F10"/>
    <w:rsid w:val="00824FB8"/>
    <w:rsid w:val="00824FEF"/>
    <w:rsid w:val="008251B1"/>
    <w:rsid w:val="008252D0"/>
    <w:rsid w:val="008254D8"/>
    <w:rsid w:val="00825686"/>
    <w:rsid w:val="00825938"/>
    <w:rsid w:val="00825C12"/>
    <w:rsid w:val="0082604D"/>
    <w:rsid w:val="008261E8"/>
    <w:rsid w:val="0082631D"/>
    <w:rsid w:val="00826496"/>
    <w:rsid w:val="008265F4"/>
    <w:rsid w:val="00826643"/>
    <w:rsid w:val="00826846"/>
    <w:rsid w:val="00826A46"/>
    <w:rsid w:val="00826B47"/>
    <w:rsid w:val="00826D50"/>
    <w:rsid w:val="00826E2C"/>
    <w:rsid w:val="00827018"/>
    <w:rsid w:val="00827072"/>
    <w:rsid w:val="00827243"/>
    <w:rsid w:val="008274CE"/>
    <w:rsid w:val="00827539"/>
    <w:rsid w:val="008275B6"/>
    <w:rsid w:val="008278EE"/>
    <w:rsid w:val="00827A1F"/>
    <w:rsid w:val="00827B16"/>
    <w:rsid w:val="00827D54"/>
    <w:rsid w:val="00827F2B"/>
    <w:rsid w:val="0083014C"/>
    <w:rsid w:val="008301DC"/>
    <w:rsid w:val="00830278"/>
    <w:rsid w:val="008304D0"/>
    <w:rsid w:val="00830B99"/>
    <w:rsid w:val="008310AF"/>
    <w:rsid w:val="008311CF"/>
    <w:rsid w:val="008312A1"/>
    <w:rsid w:val="00831435"/>
    <w:rsid w:val="0083175A"/>
    <w:rsid w:val="00831B47"/>
    <w:rsid w:val="00831C18"/>
    <w:rsid w:val="00831C95"/>
    <w:rsid w:val="00831E65"/>
    <w:rsid w:val="00831E7E"/>
    <w:rsid w:val="00832366"/>
    <w:rsid w:val="008323F2"/>
    <w:rsid w:val="00832780"/>
    <w:rsid w:val="00833016"/>
    <w:rsid w:val="0083327F"/>
    <w:rsid w:val="008334FF"/>
    <w:rsid w:val="008335E3"/>
    <w:rsid w:val="008336F5"/>
    <w:rsid w:val="008338A2"/>
    <w:rsid w:val="00833952"/>
    <w:rsid w:val="008344DC"/>
    <w:rsid w:val="00834AA8"/>
    <w:rsid w:val="00834CD6"/>
    <w:rsid w:val="008355D0"/>
    <w:rsid w:val="008358D5"/>
    <w:rsid w:val="00835A7F"/>
    <w:rsid w:val="00835AE9"/>
    <w:rsid w:val="00835D8D"/>
    <w:rsid w:val="00835EE6"/>
    <w:rsid w:val="00835F76"/>
    <w:rsid w:val="00836170"/>
    <w:rsid w:val="008363CE"/>
    <w:rsid w:val="00836A0E"/>
    <w:rsid w:val="00836DAA"/>
    <w:rsid w:val="00837062"/>
    <w:rsid w:val="008370A6"/>
    <w:rsid w:val="00837533"/>
    <w:rsid w:val="00837858"/>
    <w:rsid w:val="008379E3"/>
    <w:rsid w:val="00837B22"/>
    <w:rsid w:val="00837B84"/>
    <w:rsid w:val="0084021A"/>
    <w:rsid w:val="008403F9"/>
    <w:rsid w:val="0084041D"/>
    <w:rsid w:val="008408B1"/>
    <w:rsid w:val="00841082"/>
    <w:rsid w:val="00841325"/>
    <w:rsid w:val="00841341"/>
    <w:rsid w:val="00841491"/>
    <w:rsid w:val="0084164D"/>
    <w:rsid w:val="0084170B"/>
    <w:rsid w:val="00841781"/>
    <w:rsid w:val="008417EF"/>
    <w:rsid w:val="00841971"/>
    <w:rsid w:val="00841AA9"/>
    <w:rsid w:val="00841C63"/>
    <w:rsid w:val="00841D96"/>
    <w:rsid w:val="00841DD8"/>
    <w:rsid w:val="0084221A"/>
    <w:rsid w:val="00842220"/>
    <w:rsid w:val="008426D8"/>
    <w:rsid w:val="008426EA"/>
    <w:rsid w:val="00842A5C"/>
    <w:rsid w:val="00842A92"/>
    <w:rsid w:val="00842B83"/>
    <w:rsid w:val="00842E75"/>
    <w:rsid w:val="008437B5"/>
    <w:rsid w:val="00843D73"/>
    <w:rsid w:val="00844262"/>
    <w:rsid w:val="00844392"/>
    <w:rsid w:val="008445B1"/>
    <w:rsid w:val="008446A7"/>
    <w:rsid w:val="00844D13"/>
    <w:rsid w:val="008451C3"/>
    <w:rsid w:val="0084541D"/>
    <w:rsid w:val="00845447"/>
    <w:rsid w:val="00845877"/>
    <w:rsid w:val="00845AD8"/>
    <w:rsid w:val="00846395"/>
    <w:rsid w:val="00846516"/>
    <w:rsid w:val="00846A72"/>
    <w:rsid w:val="00846B6F"/>
    <w:rsid w:val="00846D24"/>
    <w:rsid w:val="00846F4D"/>
    <w:rsid w:val="00847037"/>
    <w:rsid w:val="008471A2"/>
    <w:rsid w:val="00847441"/>
    <w:rsid w:val="008474FE"/>
    <w:rsid w:val="0084767B"/>
    <w:rsid w:val="0084793E"/>
    <w:rsid w:val="00847AC1"/>
    <w:rsid w:val="00847B95"/>
    <w:rsid w:val="00847C77"/>
    <w:rsid w:val="00847D7E"/>
    <w:rsid w:val="008505BC"/>
    <w:rsid w:val="00850694"/>
    <w:rsid w:val="00850BB1"/>
    <w:rsid w:val="00850D10"/>
    <w:rsid w:val="00850E17"/>
    <w:rsid w:val="00850F29"/>
    <w:rsid w:val="008510B4"/>
    <w:rsid w:val="00851140"/>
    <w:rsid w:val="00851242"/>
    <w:rsid w:val="0085164F"/>
    <w:rsid w:val="00851988"/>
    <w:rsid w:val="00851D02"/>
    <w:rsid w:val="008520C3"/>
    <w:rsid w:val="0085250C"/>
    <w:rsid w:val="0085292A"/>
    <w:rsid w:val="00852D11"/>
    <w:rsid w:val="008530D3"/>
    <w:rsid w:val="00853460"/>
    <w:rsid w:val="0085370E"/>
    <w:rsid w:val="00853768"/>
    <w:rsid w:val="00853831"/>
    <w:rsid w:val="00853B54"/>
    <w:rsid w:val="00853C9F"/>
    <w:rsid w:val="00853E4C"/>
    <w:rsid w:val="00853ED2"/>
    <w:rsid w:val="00853EE4"/>
    <w:rsid w:val="00853F7E"/>
    <w:rsid w:val="0085405E"/>
    <w:rsid w:val="0085407F"/>
    <w:rsid w:val="0085415C"/>
    <w:rsid w:val="00854171"/>
    <w:rsid w:val="008541D8"/>
    <w:rsid w:val="00854299"/>
    <w:rsid w:val="00854767"/>
    <w:rsid w:val="00854DDF"/>
    <w:rsid w:val="00854FF2"/>
    <w:rsid w:val="0085532B"/>
    <w:rsid w:val="008553D2"/>
    <w:rsid w:val="00855535"/>
    <w:rsid w:val="008558B0"/>
    <w:rsid w:val="00856649"/>
    <w:rsid w:val="008566DD"/>
    <w:rsid w:val="0085689C"/>
    <w:rsid w:val="00856904"/>
    <w:rsid w:val="00856915"/>
    <w:rsid w:val="00856AB3"/>
    <w:rsid w:val="00856E80"/>
    <w:rsid w:val="008570DF"/>
    <w:rsid w:val="00857B5E"/>
    <w:rsid w:val="00857C5A"/>
    <w:rsid w:val="00857C5F"/>
    <w:rsid w:val="0086004E"/>
    <w:rsid w:val="00860C2D"/>
    <w:rsid w:val="00860DAA"/>
    <w:rsid w:val="00860E5E"/>
    <w:rsid w:val="00860F95"/>
    <w:rsid w:val="0086110E"/>
    <w:rsid w:val="0086119B"/>
    <w:rsid w:val="00862208"/>
    <w:rsid w:val="008624F8"/>
    <w:rsid w:val="0086255E"/>
    <w:rsid w:val="00862826"/>
    <w:rsid w:val="00862C5F"/>
    <w:rsid w:val="00862F7F"/>
    <w:rsid w:val="008633F0"/>
    <w:rsid w:val="008634D9"/>
    <w:rsid w:val="0086351E"/>
    <w:rsid w:val="00863B7C"/>
    <w:rsid w:val="00863BFA"/>
    <w:rsid w:val="00863CBA"/>
    <w:rsid w:val="00863D17"/>
    <w:rsid w:val="00864069"/>
    <w:rsid w:val="008640AA"/>
    <w:rsid w:val="00864357"/>
    <w:rsid w:val="008643A1"/>
    <w:rsid w:val="008647D2"/>
    <w:rsid w:val="00864824"/>
    <w:rsid w:val="00864B54"/>
    <w:rsid w:val="00864C89"/>
    <w:rsid w:val="00865195"/>
    <w:rsid w:val="0086531F"/>
    <w:rsid w:val="00865459"/>
    <w:rsid w:val="00865656"/>
    <w:rsid w:val="0086584C"/>
    <w:rsid w:val="00865AA7"/>
    <w:rsid w:val="00865B29"/>
    <w:rsid w:val="00865B3B"/>
    <w:rsid w:val="00865FCF"/>
    <w:rsid w:val="008660BF"/>
    <w:rsid w:val="0086637C"/>
    <w:rsid w:val="008663BE"/>
    <w:rsid w:val="00866531"/>
    <w:rsid w:val="008665B0"/>
    <w:rsid w:val="00866784"/>
    <w:rsid w:val="00866905"/>
    <w:rsid w:val="00866C55"/>
    <w:rsid w:val="00866D48"/>
    <w:rsid w:val="00866EC2"/>
    <w:rsid w:val="00867170"/>
    <w:rsid w:val="00867328"/>
    <w:rsid w:val="00867524"/>
    <w:rsid w:val="00867538"/>
    <w:rsid w:val="008675AD"/>
    <w:rsid w:val="00867794"/>
    <w:rsid w:val="00867A7C"/>
    <w:rsid w:val="00867AEB"/>
    <w:rsid w:val="00867B96"/>
    <w:rsid w:val="00867BC8"/>
    <w:rsid w:val="00867D9D"/>
    <w:rsid w:val="008701AC"/>
    <w:rsid w:val="008702C4"/>
    <w:rsid w:val="0087043D"/>
    <w:rsid w:val="008705BF"/>
    <w:rsid w:val="008707B9"/>
    <w:rsid w:val="008707BC"/>
    <w:rsid w:val="00870C6D"/>
    <w:rsid w:val="0087139D"/>
    <w:rsid w:val="00871680"/>
    <w:rsid w:val="00871710"/>
    <w:rsid w:val="008717A4"/>
    <w:rsid w:val="00871902"/>
    <w:rsid w:val="0087191B"/>
    <w:rsid w:val="008719A0"/>
    <w:rsid w:val="00871E5E"/>
    <w:rsid w:val="00872747"/>
    <w:rsid w:val="008727E1"/>
    <w:rsid w:val="0087297D"/>
    <w:rsid w:val="0087298A"/>
    <w:rsid w:val="00872E0A"/>
    <w:rsid w:val="0087306B"/>
    <w:rsid w:val="00873170"/>
    <w:rsid w:val="0087331A"/>
    <w:rsid w:val="008734C6"/>
    <w:rsid w:val="00873594"/>
    <w:rsid w:val="008735F9"/>
    <w:rsid w:val="008736CB"/>
    <w:rsid w:val="008738C3"/>
    <w:rsid w:val="008740E2"/>
    <w:rsid w:val="00874211"/>
    <w:rsid w:val="008743B4"/>
    <w:rsid w:val="0087460D"/>
    <w:rsid w:val="0087463C"/>
    <w:rsid w:val="00874AB3"/>
    <w:rsid w:val="00874C24"/>
    <w:rsid w:val="008750E6"/>
    <w:rsid w:val="00875113"/>
    <w:rsid w:val="00875234"/>
    <w:rsid w:val="00875285"/>
    <w:rsid w:val="00875313"/>
    <w:rsid w:val="00875A96"/>
    <w:rsid w:val="00876073"/>
    <w:rsid w:val="008766D9"/>
    <w:rsid w:val="00876766"/>
    <w:rsid w:val="00876BAF"/>
    <w:rsid w:val="00876E23"/>
    <w:rsid w:val="0087720F"/>
    <w:rsid w:val="0087739C"/>
    <w:rsid w:val="008773DC"/>
    <w:rsid w:val="00877591"/>
    <w:rsid w:val="00877635"/>
    <w:rsid w:val="00877726"/>
    <w:rsid w:val="00877E59"/>
    <w:rsid w:val="00877EE6"/>
    <w:rsid w:val="00877F32"/>
    <w:rsid w:val="00877F51"/>
    <w:rsid w:val="00877FA2"/>
    <w:rsid w:val="0088015E"/>
    <w:rsid w:val="00880360"/>
    <w:rsid w:val="00880500"/>
    <w:rsid w:val="008807E7"/>
    <w:rsid w:val="008808D7"/>
    <w:rsid w:val="0088095B"/>
    <w:rsid w:val="00880CEF"/>
    <w:rsid w:val="00881001"/>
    <w:rsid w:val="0088101C"/>
    <w:rsid w:val="008812C3"/>
    <w:rsid w:val="008814D3"/>
    <w:rsid w:val="00881574"/>
    <w:rsid w:val="00881900"/>
    <w:rsid w:val="0088197B"/>
    <w:rsid w:val="008819B5"/>
    <w:rsid w:val="008819C2"/>
    <w:rsid w:val="00881AA4"/>
    <w:rsid w:val="00881FCF"/>
    <w:rsid w:val="0088200C"/>
    <w:rsid w:val="008824CA"/>
    <w:rsid w:val="00882820"/>
    <w:rsid w:val="0088291B"/>
    <w:rsid w:val="00882AE8"/>
    <w:rsid w:val="00882CD2"/>
    <w:rsid w:val="00882E95"/>
    <w:rsid w:val="00882FEB"/>
    <w:rsid w:val="0088353D"/>
    <w:rsid w:val="008837E1"/>
    <w:rsid w:val="00883923"/>
    <w:rsid w:val="00883C49"/>
    <w:rsid w:val="00883CFC"/>
    <w:rsid w:val="00883D7E"/>
    <w:rsid w:val="00883E1B"/>
    <w:rsid w:val="00884066"/>
    <w:rsid w:val="0088487E"/>
    <w:rsid w:val="00884966"/>
    <w:rsid w:val="00884B62"/>
    <w:rsid w:val="00885182"/>
    <w:rsid w:val="0088529C"/>
    <w:rsid w:val="00885343"/>
    <w:rsid w:val="00885408"/>
    <w:rsid w:val="00885A6A"/>
    <w:rsid w:val="00885BDD"/>
    <w:rsid w:val="00885EEA"/>
    <w:rsid w:val="00885F17"/>
    <w:rsid w:val="00885FC5"/>
    <w:rsid w:val="00885FCD"/>
    <w:rsid w:val="00886310"/>
    <w:rsid w:val="00886523"/>
    <w:rsid w:val="008866C7"/>
    <w:rsid w:val="008866CF"/>
    <w:rsid w:val="00886733"/>
    <w:rsid w:val="00886741"/>
    <w:rsid w:val="00886F5B"/>
    <w:rsid w:val="00886FAB"/>
    <w:rsid w:val="008873EB"/>
    <w:rsid w:val="0088752B"/>
    <w:rsid w:val="008876B6"/>
    <w:rsid w:val="00887792"/>
    <w:rsid w:val="008878BE"/>
    <w:rsid w:val="00887903"/>
    <w:rsid w:val="00887D52"/>
    <w:rsid w:val="00890011"/>
    <w:rsid w:val="0089069D"/>
    <w:rsid w:val="00890AA5"/>
    <w:rsid w:val="00890B6B"/>
    <w:rsid w:val="00890CA8"/>
    <w:rsid w:val="008910E7"/>
    <w:rsid w:val="0089125B"/>
    <w:rsid w:val="008912E5"/>
    <w:rsid w:val="00891308"/>
    <w:rsid w:val="00891727"/>
    <w:rsid w:val="00892340"/>
    <w:rsid w:val="00892428"/>
    <w:rsid w:val="0089270A"/>
    <w:rsid w:val="0089272F"/>
    <w:rsid w:val="00892A0F"/>
    <w:rsid w:val="00892DED"/>
    <w:rsid w:val="00892F3A"/>
    <w:rsid w:val="0089356D"/>
    <w:rsid w:val="0089364E"/>
    <w:rsid w:val="008937FD"/>
    <w:rsid w:val="00893AF6"/>
    <w:rsid w:val="00893FDC"/>
    <w:rsid w:val="008940AB"/>
    <w:rsid w:val="0089450B"/>
    <w:rsid w:val="00894BC4"/>
    <w:rsid w:val="0089560D"/>
    <w:rsid w:val="00896248"/>
    <w:rsid w:val="008962A8"/>
    <w:rsid w:val="00896544"/>
    <w:rsid w:val="00896890"/>
    <w:rsid w:val="00896FD5"/>
    <w:rsid w:val="00897397"/>
    <w:rsid w:val="00897519"/>
    <w:rsid w:val="008977F6"/>
    <w:rsid w:val="0089793D"/>
    <w:rsid w:val="00897EB4"/>
    <w:rsid w:val="008A0620"/>
    <w:rsid w:val="008A09F8"/>
    <w:rsid w:val="008A0D92"/>
    <w:rsid w:val="008A10EC"/>
    <w:rsid w:val="008A14BD"/>
    <w:rsid w:val="008A1A83"/>
    <w:rsid w:val="008A1AF3"/>
    <w:rsid w:val="008A1BC4"/>
    <w:rsid w:val="008A1DB4"/>
    <w:rsid w:val="008A1E46"/>
    <w:rsid w:val="008A2507"/>
    <w:rsid w:val="008A26D3"/>
    <w:rsid w:val="008A28A8"/>
    <w:rsid w:val="008A2C05"/>
    <w:rsid w:val="008A2DF5"/>
    <w:rsid w:val="008A2E9B"/>
    <w:rsid w:val="008A2F70"/>
    <w:rsid w:val="008A32F8"/>
    <w:rsid w:val="008A34BF"/>
    <w:rsid w:val="008A3833"/>
    <w:rsid w:val="008A3B6C"/>
    <w:rsid w:val="008A3B9A"/>
    <w:rsid w:val="008A3F60"/>
    <w:rsid w:val="008A4003"/>
    <w:rsid w:val="008A4243"/>
    <w:rsid w:val="008A42DC"/>
    <w:rsid w:val="008A4A3A"/>
    <w:rsid w:val="008A4ECE"/>
    <w:rsid w:val="008A5035"/>
    <w:rsid w:val="008A56AE"/>
    <w:rsid w:val="008A5B32"/>
    <w:rsid w:val="008A5BEE"/>
    <w:rsid w:val="008A5E47"/>
    <w:rsid w:val="008A60A7"/>
    <w:rsid w:val="008A619B"/>
    <w:rsid w:val="008A63FA"/>
    <w:rsid w:val="008A64EA"/>
    <w:rsid w:val="008A663C"/>
    <w:rsid w:val="008A69E9"/>
    <w:rsid w:val="008A6A77"/>
    <w:rsid w:val="008A6B48"/>
    <w:rsid w:val="008A739E"/>
    <w:rsid w:val="008A7542"/>
    <w:rsid w:val="008A756E"/>
    <w:rsid w:val="008A761A"/>
    <w:rsid w:val="008A7684"/>
    <w:rsid w:val="008A7A1C"/>
    <w:rsid w:val="008B0160"/>
    <w:rsid w:val="008B03DB"/>
    <w:rsid w:val="008B0513"/>
    <w:rsid w:val="008B0949"/>
    <w:rsid w:val="008B0F32"/>
    <w:rsid w:val="008B1394"/>
    <w:rsid w:val="008B16CB"/>
    <w:rsid w:val="008B175E"/>
    <w:rsid w:val="008B1A2C"/>
    <w:rsid w:val="008B1E07"/>
    <w:rsid w:val="008B1EFF"/>
    <w:rsid w:val="008B1F8F"/>
    <w:rsid w:val="008B2029"/>
    <w:rsid w:val="008B2085"/>
    <w:rsid w:val="008B22FC"/>
    <w:rsid w:val="008B233F"/>
    <w:rsid w:val="008B25B1"/>
    <w:rsid w:val="008B27B6"/>
    <w:rsid w:val="008B28CF"/>
    <w:rsid w:val="008B2ABE"/>
    <w:rsid w:val="008B2E79"/>
    <w:rsid w:val="008B2EE4"/>
    <w:rsid w:val="008B3812"/>
    <w:rsid w:val="008B3813"/>
    <w:rsid w:val="008B3821"/>
    <w:rsid w:val="008B383A"/>
    <w:rsid w:val="008B3BE2"/>
    <w:rsid w:val="008B488B"/>
    <w:rsid w:val="008B49AD"/>
    <w:rsid w:val="008B4A4A"/>
    <w:rsid w:val="008B4D3D"/>
    <w:rsid w:val="008B4F2E"/>
    <w:rsid w:val="008B4FA9"/>
    <w:rsid w:val="008B5185"/>
    <w:rsid w:val="008B57C7"/>
    <w:rsid w:val="008B582F"/>
    <w:rsid w:val="008B5D0F"/>
    <w:rsid w:val="008B5F34"/>
    <w:rsid w:val="008B62C6"/>
    <w:rsid w:val="008B62DB"/>
    <w:rsid w:val="008B649D"/>
    <w:rsid w:val="008B64E1"/>
    <w:rsid w:val="008B64EC"/>
    <w:rsid w:val="008B67BE"/>
    <w:rsid w:val="008B6B49"/>
    <w:rsid w:val="008B6BF0"/>
    <w:rsid w:val="008B6C19"/>
    <w:rsid w:val="008B700A"/>
    <w:rsid w:val="008B70FE"/>
    <w:rsid w:val="008B7267"/>
    <w:rsid w:val="008B7A09"/>
    <w:rsid w:val="008B7ED7"/>
    <w:rsid w:val="008C017C"/>
    <w:rsid w:val="008C07A1"/>
    <w:rsid w:val="008C0B55"/>
    <w:rsid w:val="008C0B8F"/>
    <w:rsid w:val="008C0EF0"/>
    <w:rsid w:val="008C1153"/>
    <w:rsid w:val="008C1265"/>
    <w:rsid w:val="008C1279"/>
    <w:rsid w:val="008C12CE"/>
    <w:rsid w:val="008C1A97"/>
    <w:rsid w:val="008C1AF8"/>
    <w:rsid w:val="008C1B93"/>
    <w:rsid w:val="008C1C92"/>
    <w:rsid w:val="008C1CED"/>
    <w:rsid w:val="008C1E04"/>
    <w:rsid w:val="008C20C8"/>
    <w:rsid w:val="008C2178"/>
    <w:rsid w:val="008C270C"/>
    <w:rsid w:val="008C2823"/>
    <w:rsid w:val="008C2D9F"/>
    <w:rsid w:val="008C2DA5"/>
    <w:rsid w:val="008C2F92"/>
    <w:rsid w:val="008C3052"/>
    <w:rsid w:val="008C30B1"/>
    <w:rsid w:val="008C314E"/>
    <w:rsid w:val="008C351A"/>
    <w:rsid w:val="008C3546"/>
    <w:rsid w:val="008C36A1"/>
    <w:rsid w:val="008C3C97"/>
    <w:rsid w:val="008C3D6E"/>
    <w:rsid w:val="008C4088"/>
    <w:rsid w:val="008C4310"/>
    <w:rsid w:val="008C435A"/>
    <w:rsid w:val="008C491B"/>
    <w:rsid w:val="008C498C"/>
    <w:rsid w:val="008C49C9"/>
    <w:rsid w:val="008C4C66"/>
    <w:rsid w:val="008C4C89"/>
    <w:rsid w:val="008C4D31"/>
    <w:rsid w:val="008C4F2E"/>
    <w:rsid w:val="008C5141"/>
    <w:rsid w:val="008C5734"/>
    <w:rsid w:val="008C5775"/>
    <w:rsid w:val="008C57BE"/>
    <w:rsid w:val="008C589D"/>
    <w:rsid w:val="008C5D22"/>
    <w:rsid w:val="008C5D32"/>
    <w:rsid w:val="008C5EF2"/>
    <w:rsid w:val="008C6011"/>
    <w:rsid w:val="008C636E"/>
    <w:rsid w:val="008C654F"/>
    <w:rsid w:val="008C67B9"/>
    <w:rsid w:val="008C6B1C"/>
    <w:rsid w:val="008C6D51"/>
    <w:rsid w:val="008C6EE2"/>
    <w:rsid w:val="008C7771"/>
    <w:rsid w:val="008C7F78"/>
    <w:rsid w:val="008D01F2"/>
    <w:rsid w:val="008D027B"/>
    <w:rsid w:val="008D03EF"/>
    <w:rsid w:val="008D03FC"/>
    <w:rsid w:val="008D05C7"/>
    <w:rsid w:val="008D07B9"/>
    <w:rsid w:val="008D0883"/>
    <w:rsid w:val="008D08A9"/>
    <w:rsid w:val="008D0940"/>
    <w:rsid w:val="008D0C7E"/>
    <w:rsid w:val="008D0F09"/>
    <w:rsid w:val="008D10BF"/>
    <w:rsid w:val="008D154E"/>
    <w:rsid w:val="008D1626"/>
    <w:rsid w:val="008D1630"/>
    <w:rsid w:val="008D1654"/>
    <w:rsid w:val="008D1763"/>
    <w:rsid w:val="008D18ED"/>
    <w:rsid w:val="008D191E"/>
    <w:rsid w:val="008D1D2F"/>
    <w:rsid w:val="008D1D7D"/>
    <w:rsid w:val="008D1FA7"/>
    <w:rsid w:val="008D22BB"/>
    <w:rsid w:val="008D24DA"/>
    <w:rsid w:val="008D2846"/>
    <w:rsid w:val="008D2898"/>
    <w:rsid w:val="008D2D56"/>
    <w:rsid w:val="008D2DF8"/>
    <w:rsid w:val="008D33C1"/>
    <w:rsid w:val="008D33F3"/>
    <w:rsid w:val="008D345B"/>
    <w:rsid w:val="008D351B"/>
    <w:rsid w:val="008D375C"/>
    <w:rsid w:val="008D3A15"/>
    <w:rsid w:val="008D3D85"/>
    <w:rsid w:val="008D41E8"/>
    <w:rsid w:val="008D4236"/>
    <w:rsid w:val="008D43E5"/>
    <w:rsid w:val="008D444A"/>
    <w:rsid w:val="008D4514"/>
    <w:rsid w:val="008D45A1"/>
    <w:rsid w:val="008D462F"/>
    <w:rsid w:val="008D4838"/>
    <w:rsid w:val="008D4937"/>
    <w:rsid w:val="008D4BD4"/>
    <w:rsid w:val="008D4D4B"/>
    <w:rsid w:val="008D4F5B"/>
    <w:rsid w:val="008D51D5"/>
    <w:rsid w:val="008D5298"/>
    <w:rsid w:val="008D56B4"/>
    <w:rsid w:val="008D58B9"/>
    <w:rsid w:val="008D5A11"/>
    <w:rsid w:val="008D6295"/>
    <w:rsid w:val="008D630B"/>
    <w:rsid w:val="008D647D"/>
    <w:rsid w:val="008D6571"/>
    <w:rsid w:val="008D65CA"/>
    <w:rsid w:val="008D68C9"/>
    <w:rsid w:val="008D6A73"/>
    <w:rsid w:val="008D6DCF"/>
    <w:rsid w:val="008D7105"/>
    <w:rsid w:val="008D717E"/>
    <w:rsid w:val="008D7616"/>
    <w:rsid w:val="008D76D5"/>
    <w:rsid w:val="008D789E"/>
    <w:rsid w:val="008D79F1"/>
    <w:rsid w:val="008D7E01"/>
    <w:rsid w:val="008D7F7D"/>
    <w:rsid w:val="008D7FE1"/>
    <w:rsid w:val="008E018A"/>
    <w:rsid w:val="008E04CF"/>
    <w:rsid w:val="008E0836"/>
    <w:rsid w:val="008E0DA6"/>
    <w:rsid w:val="008E121D"/>
    <w:rsid w:val="008E18EC"/>
    <w:rsid w:val="008E1954"/>
    <w:rsid w:val="008E1B69"/>
    <w:rsid w:val="008E205A"/>
    <w:rsid w:val="008E22A2"/>
    <w:rsid w:val="008E22D2"/>
    <w:rsid w:val="008E233C"/>
    <w:rsid w:val="008E277C"/>
    <w:rsid w:val="008E28C5"/>
    <w:rsid w:val="008E2EA2"/>
    <w:rsid w:val="008E2FB5"/>
    <w:rsid w:val="008E302D"/>
    <w:rsid w:val="008E3066"/>
    <w:rsid w:val="008E30BE"/>
    <w:rsid w:val="008E3203"/>
    <w:rsid w:val="008E365F"/>
    <w:rsid w:val="008E36B7"/>
    <w:rsid w:val="008E38D0"/>
    <w:rsid w:val="008E3957"/>
    <w:rsid w:val="008E3C3F"/>
    <w:rsid w:val="008E3E8A"/>
    <w:rsid w:val="008E3ED3"/>
    <w:rsid w:val="008E3ED6"/>
    <w:rsid w:val="008E3ED7"/>
    <w:rsid w:val="008E40F1"/>
    <w:rsid w:val="008E4376"/>
    <w:rsid w:val="008E449D"/>
    <w:rsid w:val="008E462A"/>
    <w:rsid w:val="008E490D"/>
    <w:rsid w:val="008E49B9"/>
    <w:rsid w:val="008E4B2F"/>
    <w:rsid w:val="008E5232"/>
    <w:rsid w:val="008E56B0"/>
    <w:rsid w:val="008E58E8"/>
    <w:rsid w:val="008E595A"/>
    <w:rsid w:val="008E59B4"/>
    <w:rsid w:val="008E6E32"/>
    <w:rsid w:val="008E7585"/>
    <w:rsid w:val="008E75D0"/>
    <w:rsid w:val="008E7807"/>
    <w:rsid w:val="008E78E0"/>
    <w:rsid w:val="008E7A0A"/>
    <w:rsid w:val="008E7B49"/>
    <w:rsid w:val="008E7E7F"/>
    <w:rsid w:val="008E7F78"/>
    <w:rsid w:val="008F006E"/>
    <w:rsid w:val="008F008A"/>
    <w:rsid w:val="008F031D"/>
    <w:rsid w:val="008F050D"/>
    <w:rsid w:val="008F05CD"/>
    <w:rsid w:val="008F06D8"/>
    <w:rsid w:val="008F098E"/>
    <w:rsid w:val="008F129C"/>
    <w:rsid w:val="008F12A3"/>
    <w:rsid w:val="008F12F9"/>
    <w:rsid w:val="008F1494"/>
    <w:rsid w:val="008F15A3"/>
    <w:rsid w:val="008F1615"/>
    <w:rsid w:val="008F16AC"/>
    <w:rsid w:val="008F17A6"/>
    <w:rsid w:val="008F1A3C"/>
    <w:rsid w:val="008F1D10"/>
    <w:rsid w:val="008F1F1E"/>
    <w:rsid w:val="008F2784"/>
    <w:rsid w:val="008F2811"/>
    <w:rsid w:val="008F29CA"/>
    <w:rsid w:val="008F2D75"/>
    <w:rsid w:val="008F2F8C"/>
    <w:rsid w:val="008F3085"/>
    <w:rsid w:val="008F35DE"/>
    <w:rsid w:val="008F364A"/>
    <w:rsid w:val="008F3759"/>
    <w:rsid w:val="008F3791"/>
    <w:rsid w:val="008F37BE"/>
    <w:rsid w:val="008F3CE7"/>
    <w:rsid w:val="008F3E92"/>
    <w:rsid w:val="008F3EFF"/>
    <w:rsid w:val="008F4447"/>
    <w:rsid w:val="008F45DD"/>
    <w:rsid w:val="008F49BF"/>
    <w:rsid w:val="008F49ED"/>
    <w:rsid w:val="008F4F89"/>
    <w:rsid w:val="008F505A"/>
    <w:rsid w:val="008F5224"/>
    <w:rsid w:val="008F547E"/>
    <w:rsid w:val="008F558A"/>
    <w:rsid w:val="008F596D"/>
    <w:rsid w:val="008F59F6"/>
    <w:rsid w:val="008F5A2D"/>
    <w:rsid w:val="008F5A81"/>
    <w:rsid w:val="008F5C45"/>
    <w:rsid w:val="008F64DF"/>
    <w:rsid w:val="008F68A1"/>
    <w:rsid w:val="008F691E"/>
    <w:rsid w:val="008F6B71"/>
    <w:rsid w:val="008F6D19"/>
    <w:rsid w:val="008F6DD8"/>
    <w:rsid w:val="008F6ED4"/>
    <w:rsid w:val="008F6F6A"/>
    <w:rsid w:val="008F7156"/>
    <w:rsid w:val="008F727D"/>
    <w:rsid w:val="008F72A7"/>
    <w:rsid w:val="008F76F6"/>
    <w:rsid w:val="008F7A0D"/>
    <w:rsid w:val="008F7A18"/>
    <w:rsid w:val="008F7C56"/>
    <w:rsid w:val="008F7D32"/>
    <w:rsid w:val="008FEBC7"/>
    <w:rsid w:val="0090005E"/>
    <w:rsid w:val="0090050C"/>
    <w:rsid w:val="00900719"/>
    <w:rsid w:val="00900730"/>
    <w:rsid w:val="00900795"/>
    <w:rsid w:val="00900890"/>
    <w:rsid w:val="00900F37"/>
    <w:rsid w:val="0090106B"/>
    <w:rsid w:val="009010FF"/>
    <w:rsid w:val="009013E8"/>
    <w:rsid w:val="00901758"/>
    <w:rsid w:val="009017AC"/>
    <w:rsid w:val="0090186D"/>
    <w:rsid w:val="00901A1D"/>
    <w:rsid w:val="00902190"/>
    <w:rsid w:val="009021AE"/>
    <w:rsid w:val="009022E0"/>
    <w:rsid w:val="009027A3"/>
    <w:rsid w:val="009027D2"/>
    <w:rsid w:val="00902A9A"/>
    <w:rsid w:val="00902B4C"/>
    <w:rsid w:val="00902C6A"/>
    <w:rsid w:val="00902D8F"/>
    <w:rsid w:val="00902D9E"/>
    <w:rsid w:val="009035A8"/>
    <w:rsid w:val="009037D1"/>
    <w:rsid w:val="0090391B"/>
    <w:rsid w:val="00903DF4"/>
    <w:rsid w:val="00904016"/>
    <w:rsid w:val="009040B0"/>
    <w:rsid w:val="009043D0"/>
    <w:rsid w:val="00904476"/>
    <w:rsid w:val="0090448F"/>
    <w:rsid w:val="009048AC"/>
    <w:rsid w:val="00904A1C"/>
    <w:rsid w:val="00904DA0"/>
    <w:rsid w:val="00904E7C"/>
    <w:rsid w:val="00905030"/>
    <w:rsid w:val="00905061"/>
    <w:rsid w:val="009052A8"/>
    <w:rsid w:val="009055E8"/>
    <w:rsid w:val="0090561D"/>
    <w:rsid w:val="00905658"/>
    <w:rsid w:val="00905A8A"/>
    <w:rsid w:val="00905F64"/>
    <w:rsid w:val="00906490"/>
    <w:rsid w:val="0090666F"/>
    <w:rsid w:val="009068A2"/>
    <w:rsid w:val="00906FBE"/>
    <w:rsid w:val="00907076"/>
    <w:rsid w:val="0090707B"/>
    <w:rsid w:val="009075B2"/>
    <w:rsid w:val="009077FC"/>
    <w:rsid w:val="009079EC"/>
    <w:rsid w:val="009079FE"/>
    <w:rsid w:val="00907CEE"/>
    <w:rsid w:val="0090D806"/>
    <w:rsid w:val="009105E7"/>
    <w:rsid w:val="00910849"/>
    <w:rsid w:val="00910936"/>
    <w:rsid w:val="00910E4B"/>
    <w:rsid w:val="009111B2"/>
    <w:rsid w:val="0091133A"/>
    <w:rsid w:val="009113DF"/>
    <w:rsid w:val="009116FD"/>
    <w:rsid w:val="00911749"/>
    <w:rsid w:val="009118A5"/>
    <w:rsid w:val="00911943"/>
    <w:rsid w:val="00911948"/>
    <w:rsid w:val="00911E4D"/>
    <w:rsid w:val="00912304"/>
    <w:rsid w:val="00912333"/>
    <w:rsid w:val="00912402"/>
    <w:rsid w:val="00912513"/>
    <w:rsid w:val="0091279E"/>
    <w:rsid w:val="009129FC"/>
    <w:rsid w:val="00912DEA"/>
    <w:rsid w:val="00912FEE"/>
    <w:rsid w:val="0091316C"/>
    <w:rsid w:val="00913307"/>
    <w:rsid w:val="00913929"/>
    <w:rsid w:val="00913CCD"/>
    <w:rsid w:val="00913DFB"/>
    <w:rsid w:val="00913EA3"/>
    <w:rsid w:val="00914676"/>
    <w:rsid w:val="0091476D"/>
    <w:rsid w:val="009147B7"/>
    <w:rsid w:val="00914C34"/>
    <w:rsid w:val="00914CB8"/>
    <w:rsid w:val="00914D88"/>
    <w:rsid w:val="00914FBB"/>
    <w:rsid w:val="009151AE"/>
    <w:rsid w:val="009151F5"/>
    <w:rsid w:val="00915222"/>
    <w:rsid w:val="009153B2"/>
    <w:rsid w:val="0091574E"/>
    <w:rsid w:val="00915C25"/>
    <w:rsid w:val="00916172"/>
    <w:rsid w:val="009162B1"/>
    <w:rsid w:val="00916333"/>
    <w:rsid w:val="0091649F"/>
    <w:rsid w:val="00916581"/>
    <w:rsid w:val="00916A98"/>
    <w:rsid w:val="00916C89"/>
    <w:rsid w:val="00917051"/>
    <w:rsid w:val="009171A8"/>
    <w:rsid w:val="009171F8"/>
    <w:rsid w:val="009172CF"/>
    <w:rsid w:val="009174F3"/>
    <w:rsid w:val="00917572"/>
    <w:rsid w:val="00917693"/>
    <w:rsid w:val="00917B2B"/>
    <w:rsid w:val="00917B9F"/>
    <w:rsid w:val="00917BD7"/>
    <w:rsid w:val="00917D1F"/>
    <w:rsid w:val="00917D2B"/>
    <w:rsid w:val="00917F66"/>
    <w:rsid w:val="0092005F"/>
    <w:rsid w:val="009200ED"/>
    <w:rsid w:val="0092089B"/>
    <w:rsid w:val="00920B31"/>
    <w:rsid w:val="00920C4E"/>
    <w:rsid w:val="009211E8"/>
    <w:rsid w:val="0092143F"/>
    <w:rsid w:val="009214D9"/>
    <w:rsid w:val="0092177C"/>
    <w:rsid w:val="0092190C"/>
    <w:rsid w:val="009219DB"/>
    <w:rsid w:val="009222C6"/>
    <w:rsid w:val="00922515"/>
    <w:rsid w:val="00922852"/>
    <w:rsid w:val="009229FD"/>
    <w:rsid w:val="00922B9A"/>
    <w:rsid w:val="0092322C"/>
    <w:rsid w:val="00923460"/>
    <w:rsid w:val="00923616"/>
    <w:rsid w:val="0092382A"/>
    <w:rsid w:val="00923B06"/>
    <w:rsid w:val="00923B49"/>
    <w:rsid w:val="009240F2"/>
    <w:rsid w:val="009243B2"/>
    <w:rsid w:val="00924780"/>
    <w:rsid w:val="009247B9"/>
    <w:rsid w:val="00924941"/>
    <w:rsid w:val="00924997"/>
    <w:rsid w:val="00924AE1"/>
    <w:rsid w:val="00924B57"/>
    <w:rsid w:val="00924D61"/>
    <w:rsid w:val="00924F13"/>
    <w:rsid w:val="00924FB3"/>
    <w:rsid w:val="0092593F"/>
    <w:rsid w:val="00925D90"/>
    <w:rsid w:val="009261F7"/>
    <w:rsid w:val="0092620C"/>
    <w:rsid w:val="00926229"/>
    <w:rsid w:val="009264C2"/>
    <w:rsid w:val="009269B1"/>
    <w:rsid w:val="00926D02"/>
    <w:rsid w:val="00926DA8"/>
    <w:rsid w:val="00926FAC"/>
    <w:rsid w:val="0092724D"/>
    <w:rsid w:val="009272B3"/>
    <w:rsid w:val="009274E4"/>
    <w:rsid w:val="009276ED"/>
    <w:rsid w:val="00927748"/>
    <w:rsid w:val="00927886"/>
    <w:rsid w:val="00927ACA"/>
    <w:rsid w:val="00930718"/>
    <w:rsid w:val="0093097E"/>
    <w:rsid w:val="00930BE7"/>
    <w:rsid w:val="00930D2A"/>
    <w:rsid w:val="00930DA6"/>
    <w:rsid w:val="00930DA8"/>
    <w:rsid w:val="00930DB8"/>
    <w:rsid w:val="00930E03"/>
    <w:rsid w:val="00931115"/>
    <w:rsid w:val="009312D3"/>
    <w:rsid w:val="00931311"/>
    <w:rsid w:val="009315BE"/>
    <w:rsid w:val="00931746"/>
    <w:rsid w:val="00931BD1"/>
    <w:rsid w:val="00931BDA"/>
    <w:rsid w:val="00931D43"/>
    <w:rsid w:val="009322FD"/>
    <w:rsid w:val="00932494"/>
    <w:rsid w:val="00932677"/>
    <w:rsid w:val="009326DD"/>
    <w:rsid w:val="00933117"/>
    <w:rsid w:val="00933212"/>
    <w:rsid w:val="0093338F"/>
    <w:rsid w:val="0093374C"/>
    <w:rsid w:val="0093382A"/>
    <w:rsid w:val="009338E7"/>
    <w:rsid w:val="00933C3C"/>
    <w:rsid w:val="00933E19"/>
    <w:rsid w:val="0093434E"/>
    <w:rsid w:val="009345BA"/>
    <w:rsid w:val="009347C8"/>
    <w:rsid w:val="009349C6"/>
    <w:rsid w:val="0093546A"/>
    <w:rsid w:val="0093584F"/>
    <w:rsid w:val="0093587D"/>
    <w:rsid w:val="00935E56"/>
    <w:rsid w:val="00935EE7"/>
    <w:rsid w:val="00935FF3"/>
    <w:rsid w:val="00936080"/>
    <w:rsid w:val="009363E4"/>
    <w:rsid w:val="009364F7"/>
    <w:rsid w:val="009365A0"/>
    <w:rsid w:val="00936B68"/>
    <w:rsid w:val="00936C63"/>
    <w:rsid w:val="00936EF7"/>
    <w:rsid w:val="00936F96"/>
    <w:rsid w:val="00937087"/>
    <w:rsid w:val="0093764A"/>
    <w:rsid w:val="0093782E"/>
    <w:rsid w:val="009378AF"/>
    <w:rsid w:val="00937959"/>
    <w:rsid w:val="00937BD9"/>
    <w:rsid w:val="009400BD"/>
    <w:rsid w:val="0094056C"/>
    <w:rsid w:val="00940E83"/>
    <w:rsid w:val="009412BA"/>
    <w:rsid w:val="0094174B"/>
    <w:rsid w:val="009417FF"/>
    <w:rsid w:val="0094190E"/>
    <w:rsid w:val="00941A40"/>
    <w:rsid w:val="00941C42"/>
    <w:rsid w:val="00941EBB"/>
    <w:rsid w:val="00941EE6"/>
    <w:rsid w:val="00942090"/>
    <w:rsid w:val="009425DD"/>
    <w:rsid w:val="009425F8"/>
    <w:rsid w:val="009426EF"/>
    <w:rsid w:val="00942C4B"/>
    <w:rsid w:val="009430DF"/>
    <w:rsid w:val="00943224"/>
    <w:rsid w:val="00943240"/>
    <w:rsid w:val="009433BC"/>
    <w:rsid w:val="00943752"/>
    <w:rsid w:val="00943933"/>
    <w:rsid w:val="00943C8A"/>
    <w:rsid w:val="00943D7F"/>
    <w:rsid w:val="009442EF"/>
    <w:rsid w:val="00944442"/>
    <w:rsid w:val="00944471"/>
    <w:rsid w:val="0094462B"/>
    <w:rsid w:val="00944F8A"/>
    <w:rsid w:val="0094525A"/>
    <w:rsid w:val="009455AB"/>
    <w:rsid w:val="0094573E"/>
    <w:rsid w:val="009459DF"/>
    <w:rsid w:val="00945D87"/>
    <w:rsid w:val="00945FFD"/>
    <w:rsid w:val="0094609E"/>
    <w:rsid w:val="00946604"/>
    <w:rsid w:val="009468B7"/>
    <w:rsid w:val="00946923"/>
    <w:rsid w:val="009469CB"/>
    <w:rsid w:val="00946B1A"/>
    <w:rsid w:val="00946F84"/>
    <w:rsid w:val="00947451"/>
    <w:rsid w:val="00947558"/>
    <w:rsid w:val="00947596"/>
    <w:rsid w:val="0094772D"/>
    <w:rsid w:val="0094781D"/>
    <w:rsid w:val="009479FF"/>
    <w:rsid w:val="00947D8D"/>
    <w:rsid w:val="009501CA"/>
    <w:rsid w:val="009503E4"/>
    <w:rsid w:val="00950B87"/>
    <w:rsid w:val="00950CB4"/>
    <w:rsid w:val="00950E2C"/>
    <w:rsid w:val="009512AD"/>
    <w:rsid w:val="0095135A"/>
    <w:rsid w:val="00951577"/>
    <w:rsid w:val="00951578"/>
    <w:rsid w:val="00951758"/>
    <w:rsid w:val="00951779"/>
    <w:rsid w:val="0095185C"/>
    <w:rsid w:val="0095188D"/>
    <w:rsid w:val="00951902"/>
    <w:rsid w:val="00951D50"/>
    <w:rsid w:val="00951E15"/>
    <w:rsid w:val="00951F24"/>
    <w:rsid w:val="0095212F"/>
    <w:rsid w:val="00952209"/>
    <w:rsid w:val="00952264"/>
    <w:rsid w:val="009525EB"/>
    <w:rsid w:val="009528C7"/>
    <w:rsid w:val="00952BBD"/>
    <w:rsid w:val="00952DC3"/>
    <w:rsid w:val="00953003"/>
    <w:rsid w:val="00953428"/>
    <w:rsid w:val="0095371E"/>
    <w:rsid w:val="00953783"/>
    <w:rsid w:val="0095420C"/>
    <w:rsid w:val="00954296"/>
    <w:rsid w:val="00954416"/>
    <w:rsid w:val="0095470B"/>
    <w:rsid w:val="00954802"/>
    <w:rsid w:val="00954874"/>
    <w:rsid w:val="00954E28"/>
    <w:rsid w:val="00954E83"/>
    <w:rsid w:val="0095562A"/>
    <w:rsid w:val="00955BE2"/>
    <w:rsid w:val="00955C12"/>
    <w:rsid w:val="00955CE2"/>
    <w:rsid w:val="00955E2B"/>
    <w:rsid w:val="0095615A"/>
    <w:rsid w:val="00956655"/>
    <w:rsid w:val="009566B2"/>
    <w:rsid w:val="00956937"/>
    <w:rsid w:val="00956DFB"/>
    <w:rsid w:val="00956E01"/>
    <w:rsid w:val="00956EB0"/>
    <w:rsid w:val="009571AD"/>
    <w:rsid w:val="009574FE"/>
    <w:rsid w:val="00957541"/>
    <w:rsid w:val="0095776C"/>
    <w:rsid w:val="009579CB"/>
    <w:rsid w:val="00957A2A"/>
    <w:rsid w:val="00957E22"/>
    <w:rsid w:val="00957FF7"/>
    <w:rsid w:val="00960212"/>
    <w:rsid w:val="0096022B"/>
    <w:rsid w:val="009602E3"/>
    <w:rsid w:val="00960335"/>
    <w:rsid w:val="00960A9E"/>
    <w:rsid w:val="00960B89"/>
    <w:rsid w:val="00960CA0"/>
    <w:rsid w:val="00960EA5"/>
    <w:rsid w:val="00960FDD"/>
    <w:rsid w:val="00960FFA"/>
    <w:rsid w:val="00961028"/>
    <w:rsid w:val="00961400"/>
    <w:rsid w:val="00961B07"/>
    <w:rsid w:val="00961C0A"/>
    <w:rsid w:val="00961C9D"/>
    <w:rsid w:val="00961D4E"/>
    <w:rsid w:val="00961EA7"/>
    <w:rsid w:val="0096222A"/>
    <w:rsid w:val="0096224A"/>
    <w:rsid w:val="0096243A"/>
    <w:rsid w:val="0096295D"/>
    <w:rsid w:val="00962C48"/>
    <w:rsid w:val="00962C99"/>
    <w:rsid w:val="00962E37"/>
    <w:rsid w:val="00962E71"/>
    <w:rsid w:val="00963646"/>
    <w:rsid w:val="009638DF"/>
    <w:rsid w:val="00963B29"/>
    <w:rsid w:val="00963FAE"/>
    <w:rsid w:val="00963FF9"/>
    <w:rsid w:val="00964013"/>
    <w:rsid w:val="00964094"/>
    <w:rsid w:val="009641A0"/>
    <w:rsid w:val="009643A2"/>
    <w:rsid w:val="00964496"/>
    <w:rsid w:val="009644F8"/>
    <w:rsid w:val="00964A62"/>
    <w:rsid w:val="00964B95"/>
    <w:rsid w:val="00964C7B"/>
    <w:rsid w:val="00964C8A"/>
    <w:rsid w:val="00964D6B"/>
    <w:rsid w:val="0096506F"/>
    <w:rsid w:val="0096511E"/>
    <w:rsid w:val="00965261"/>
    <w:rsid w:val="00965891"/>
    <w:rsid w:val="00965999"/>
    <w:rsid w:val="00965DFE"/>
    <w:rsid w:val="00965F3C"/>
    <w:rsid w:val="00965F4E"/>
    <w:rsid w:val="0096632D"/>
    <w:rsid w:val="009664D3"/>
    <w:rsid w:val="0096655B"/>
    <w:rsid w:val="00966588"/>
    <w:rsid w:val="009666A7"/>
    <w:rsid w:val="009666B9"/>
    <w:rsid w:val="0096670D"/>
    <w:rsid w:val="009667A9"/>
    <w:rsid w:val="0096683D"/>
    <w:rsid w:val="0096699A"/>
    <w:rsid w:val="00966C2A"/>
    <w:rsid w:val="00966EF6"/>
    <w:rsid w:val="00966FB3"/>
    <w:rsid w:val="00967120"/>
    <w:rsid w:val="00967124"/>
    <w:rsid w:val="00967207"/>
    <w:rsid w:val="009672D6"/>
    <w:rsid w:val="009674A2"/>
    <w:rsid w:val="00967BA2"/>
    <w:rsid w:val="00967C79"/>
    <w:rsid w:val="00967D5F"/>
    <w:rsid w:val="00970185"/>
    <w:rsid w:val="0097019F"/>
    <w:rsid w:val="00971308"/>
    <w:rsid w:val="0097133D"/>
    <w:rsid w:val="00971487"/>
    <w:rsid w:val="009715F2"/>
    <w:rsid w:val="0097166C"/>
    <w:rsid w:val="0097182C"/>
    <w:rsid w:val="009718C7"/>
    <w:rsid w:val="00971A82"/>
    <w:rsid w:val="00971F5A"/>
    <w:rsid w:val="00972177"/>
    <w:rsid w:val="00972210"/>
    <w:rsid w:val="00972600"/>
    <w:rsid w:val="00972601"/>
    <w:rsid w:val="009726B8"/>
    <w:rsid w:val="0097289E"/>
    <w:rsid w:val="009728A9"/>
    <w:rsid w:val="00972C74"/>
    <w:rsid w:val="009735CE"/>
    <w:rsid w:val="0097369D"/>
    <w:rsid w:val="00973729"/>
    <w:rsid w:val="00973944"/>
    <w:rsid w:val="00974585"/>
    <w:rsid w:val="009745DD"/>
    <w:rsid w:val="00974773"/>
    <w:rsid w:val="00974920"/>
    <w:rsid w:val="00974B83"/>
    <w:rsid w:val="00974C0E"/>
    <w:rsid w:val="00974DE1"/>
    <w:rsid w:val="009752B3"/>
    <w:rsid w:val="0097559F"/>
    <w:rsid w:val="00975C04"/>
    <w:rsid w:val="00975C77"/>
    <w:rsid w:val="00975CB6"/>
    <w:rsid w:val="00975F0F"/>
    <w:rsid w:val="009761EA"/>
    <w:rsid w:val="00976293"/>
    <w:rsid w:val="00976335"/>
    <w:rsid w:val="00976762"/>
    <w:rsid w:val="00976967"/>
    <w:rsid w:val="00976D0B"/>
    <w:rsid w:val="00976D3A"/>
    <w:rsid w:val="00976F57"/>
    <w:rsid w:val="009770E7"/>
    <w:rsid w:val="0097721A"/>
    <w:rsid w:val="0097756B"/>
    <w:rsid w:val="0097761E"/>
    <w:rsid w:val="00977B9E"/>
    <w:rsid w:val="009801DA"/>
    <w:rsid w:val="00980243"/>
    <w:rsid w:val="0098080C"/>
    <w:rsid w:val="00980812"/>
    <w:rsid w:val="00980956"/>
    <w:rsid w:val="00980C87"/>
    <w:rsid w:val="00981132"/>
    <w:rsid w:val="009817AF"/>
    <w:rsid w:val="00981915"/>
    <w:rsid w:val="00981995"/>
    <w:rsid w:val="00982129"/>
    <w:rsid w:val="00982350"/>
    <w:rsid w:val="0098242D"/>
    <w:rsid w:val="00982454"/>
    <w:rsid w:val="00982BBF"/>
    <w:rsid w:val="00982CF0"/>
    <w:rsid w:val="00982FFC"/>
    <w:rsid w:val="00983304"/>
    <w:rsid w:val="009837FF"/>
    <w:rsid w:val="00983B2B"/>
    <w:rsid w:val="00983E76"/>
    <w:rsid w:val="009844B9"/>
    <w:rsid w:val="00984892"/>
    <w:rsid w:val="0098498F"/>
    <w:rsid w:val="0098499C"/>
    <w:rsid w:val="00984AF5"/>
    <w:rsid w:val="00984E9F"/>
    <w:rsid w:val="00985294"/>
    <w:rsid w:val="009853E1"/>
    <w:rsid w:val="00985438"/>
    <w:rsid w:val="009854F2"/>
    <w:rsid w:val="009858CF"/>
    <w:rsid w:val="00985BAB"/>
    <w:rsid w:val="00985FF1"/>
    <w:rsid w:val="009861B2"/>
    <w:rsid w:val="00986265"/>
    <w:rsid w:val="00986279"/>
    <w:rsid w:val="009863FB"/>
    <w:rsid w:val="009864ED"/>
    <w:rsid w:val="009865C2"/>
    <w:rsid w:val="00986C24"/>
    <w:rsid w:val="00986E6B"/>
    <w:rsid w:val="00986F0C"/>
    <w:rsid w:val="009870B0"/>
    <w:rsid w:val="00987566"/>
    <w:rsid w:val="009877B3"/>
    <w:rsid w:val="00987838"/>
    <w:rsid w:val="00987F59"/>
    <w:rsid w:val="00990032"/>
    <w:rsid w:val="0099022F"/>
    <w:rsid w:val="009902C0"/>
    <w:rsid w:val="00990335"/>
    <w:rsid w:val="00990412"/>
    <w:rsid w:val="009906A0"/>
    <w:rsid w:val="00990B19"/>
    <w:rsid w:val="009911CD"/>
    <w:rsid w:val="009911D8"/>
    <w:rsid w:val="00991375"/>
    <w:rsid w:val="0099142A"/>
    <w:rsid w:val="0099153B"/>
    <w:rsid w:val="00991769"/>
    <w:rsid w:val="009918ED"/>
    <w:rsid w:val="00991CF7"/>
    <w:rsid w:val="00991DC0"/>
    <w:rsid w:val="00991E61"/>
    <w:rsid w:val="00991ECD"/>
    <w:rsid w:val="0099218C"/>
    <w:rsid w:val="0099232C"/>
    <w:rsid w:val="009924A4"/>
    <w:rsid w:val="009924BA"/>
    <w:rsid w:val="009924D7"/>
    <w:rsid w:val="009926E7"/>
    <w:rsid w:val="0099280D"/>
    <w:rsid w:val="009938FB"/>
    <w:rsid w:val="0099399D"/>
    <w:rsid w:val="00993A8D"/>
    <w:rsid w:val="00993BAB"/>
    <w:rsid w:val="00993E59"/>
    <w:rsid w:val="00994241"/>
    <w:rsid w:val="00994386"/>
    <w:rsid w:val="009943B9"/>
    <w:rsid w:val="0099453B"/>
    <w:rsid w:val="0099455A"/>
    <w:rsid w:val="009946A0"/>
    <w:rsid w:val="00994714"/>
    <w:rsid w:val="00994BE3"/>
    <w:rsid w:val="00994FCF"/>
    <w:rsid w:val="00995090"/>
    <w:rsid w:val="00995161"/>
    <w:rsid w:val="0099542A"/>
    <w:rsid w:val="009955B7"/>
    <w:rsid w:val="00995711"/>
    <w:rsid w:val="00995877"/>
    <w:rsid w:val="00995C3A"/>
    <w:rsid w:val="009965AA"/>
    <w:rsid w:val="0099669E"/>
    <w:rsid w:val="00996722"/>
    <w:rsid w:val="00996725"/>
    <w:rsid w:val="009967E9"/>
    <w:rsid w:val="009968B4"/>
    <w:rsid w:val="009968D4"/>
    <w:rsid w:val="00996DBA"/>
    <w:rsid w:val="00996DDA"/>
    <w:rsid w:val="00996FE8"/>
    <w:rsid w:val="009970B2"/>
    <w:rsid w:val="009973FC"/>
    <w:rsid w:val="00997496"/>
    <w:rsid w:val="009974E7"/>
    <w:rsid w:val="009975CD"/>
    <w:rsid w:val="00997DD4"/>
    <w:rsid w:val="00997F56"/>
    <w:rsid w:val="009A0A60"/>
    <w:rsid w:val="009A0B1C"/>
    <w:rsid w:val="009A0BA7"/>
    <w:rsid w:val="009A0CED"/>
    <w:rsid w:val="009A13D8"/>
    <w:rsid w:val="009A1C20"/>
    <w:rsid w:val="009A1E88"/>
    <w:rsid w:val="009A21B2"/>
    <w:rsid w:val="009A279E"/>
    <w:rsid w:val="009A28A1"/>
    <w:rsid w:val="009A29B9"/>
    <w:rsid w:val="009A2FB4"/>
    <w:rsid w:val="009A3015"/>
    <w:rsid w:val="009A3490"/>
    <w:rsid w:val="009A34F6"/>
    <w:rsid w:val="009A37A8"/>
    <w:rsid w:val="009A37DD"/>
    <w:rsid w:val="009A3C0D"/>
    <w:rsid w:val="009A415B"/>
    <w:rsid w:val="009A430C"/>
    <w:rsid w:val="009A442D"/>
    <w:rsid w:val="009A4953"/>
    <w:rsid w:val="009A49ED"/>
    <w:rsid w:val="009A5030"/>
    <w:rsid w:val="009A55CE"/>
    <w:rsid w:val="009A560D"/>
    <w:rsid w:val="009A56A9"/>
    <w:rsid w:val="009A58BB"/>
    <w:rsid w:val="009A5C79"/>
    <w:rsid w:val="009A5E3D"/>
    <w:rsid w:val="009A5EE3"/>
    <w:rsid w:val="009A5EFD"/>
    <w:rsid w:val="009A5F2D"/>
    <w:rsid w:val="009A62AD"/>
    <w:rsid w:val="009A6359"/>
    <w:rsid w:val="009A6434"/>
    <w:rsid w:val="009A647D"/>
    <w:rsid w:val="009A64D0"/>
    <w:rsid w:val="009A6A6C"/>
    <w:rsid w:val="009A6DA1"/>
    <w:rsid w:val="009A70F7"/>
    <w:rsid w:val="009A750F"/>
    <w:rsid w:val="009A75D5"/>
    <w:rsid w:val="009A7C45"/>
    <w:rsid w:val="009A7DF2"/>
    <w:rsid w:val="009B05FD"/>
    <w:rsid w:val="009B0736"/>
    <w:rsid w:val="009B090D"/>
    <w:rsid w:val="009B096D"/>
    <w:rsid w:val="009B0A6F"/>
    <w:rsid w:val="009B0A94"/>
    <w:rsid w:val="009B0C62"/>
    <w:rsid w:val="009B108D"/>
    <w:rsid w:val="009B1319"/>
    <w:rsid w:val="009B13A1"/>
    <w:rsid w:val="009B152C"/>
    <w:rsid w:val="009B17F0"/>
    <w:rsid w:val="009B192D"/>
    <w:rsid w:val="009B1A4B"/>
    <w:rsid w:val="009B1B50"/>
    <w:rsid w:val="009B1C9A"/>
    <w:rsid w:val="009B1D70"/>
    <w:rsid w:val="009B2432"/>
    <w:rsid w:val="009B25C3"/>
    <w:rsid w:val="009B26B3"/>
    <w:rsid w:val="009B26D0"/>
    <w:rsid w:val="009B29EB"/>
    <w:rsid w:val="009B2AE8"/>
    <w:rsid w:val="009B3047"/>
    <w:rsid w:val="009B3401"/>
    <w:rsid w:val="009B3632"/>
    <w:rsid w:val="009B36FE"/>
    <w:rsid w:val="009B379E"/>
    <w:rsid w:val="009B395E"/>
    <w:rsid w:val="009B3ED0"/>
    <w:rsid w:val="009B3F3A"/>
    <w:rsid w:val="009B4161"/>
    <w:rsid w:val="009B45DB"/>
    <w:rsid w:val="009B47FD"/>
    <w:rsid w:val="009B4B87"/>
    <w:rsid w:val="009B4BE9"/>
    <w:rsid w:val="009B510C"/>
    <w:rsid w:val="009B5518"/>
    <w:rsid w:val="009B5622"/>
    <w:rsid w:val="009B5759"/>
    <w:rsid w:val="009B5802"/>
    <w:rsid w:val="009B59E9"/>
    <w:rsid w:val="009B5A2E"/>
    <w:rsid w:val="009B5A94"/>
    <w:rsid w:val="009B5E6F"/>
    <w:rsid w:val="009B668A"/>
    <w:rsid w:val="009B67A7"/>
    <w:rsid w:val="009B6A99"/>
    <w:rsid w:val="009B6BF1"/>
    <w:rsid w:val="009B6BF7"/>
    <w:rsid w:val="009B6E30"/>
    <w:rsid w:val="009B6F56"/>
    <w:rsid w:val="009B70AA"/>
    <w:rsid w:val="009B75A7"/>
    <w:rsid w:val="009B7607"/>
    <w:rsid w:val="009B765A"/>
    <w:rsid w:val="009B787F"/>
    <w:rsid w:val="009B7D38"/>
    <w:rsid w:val="009B7DBA"/>
    <w:rsid w:val="009C0320"/>
    <w:rsid w:val="009C0E6D"/>
    <w:rsid w:val="009C0EEB"/>
    <w:rsid w:val="009C1065"/>
    <w:rsid w:val="009C110C"/>
    <w:rsid w:val="009C1252"/>
    <w:rsid w:val="009C1377"/>
    <w:rsid w:val="009C1672"/>
    <w:rsid w:val="009C1710"/>
    <w:rsid w:val="009C1BE3"/>
    <w:rsid w:val="009C1C7D"/>
    <w:rsid w:val="009C1EC6"/>
    <w:rsid w:val="009C245E"/>
    <w:rsid w:val="009C248A"/>
    <w:rsid w:val="009C264E"/>
    <w:rsid w:val="009C2C05"/>
    <w:rsid w:val="009C2F15"/>
    <w:rsid w:val="009C2F4D"/>
    <w:rsid w:val="009C3744"/>
    <w:rsid w:val="009C3747"/>
    <w:rsid w:val="009C390D"/>
    <w:rsid w:val="009C3CF1"/>
    <w:rsid w:val="009C3EDB"/>
    <w:rsid w:val="009C3EF7"/>
    <w:rsid w:val="009C3F7F"/>
    <w:rsid w:val="009C404B"/>
    <w:rsid w:val="009C4442"/>
    <w:rsid w:val="009C4496"/>
    <w:rsid w:val="009C45CD"/>
    <w:rsid w:val="009C474A"/>
    <w:rsid w:val="009C4B27"/>
    <w:rsid w:val="009C5274"/>
    <w:rsid w:val="009C52C4"/>
    <w:rsid w:val="009C565E"/>
    <w:rsid w:val="009C586A"/>
    <w:rsid w:val="009C5E77"/>
    <w:rsid w:val="009C5EBB"/>
    <w:rsid w:val="009C5EDD"/>
    <w:rsid w:val="009C66BE"/>
    <w:rsid w:val="009C6B28"/>
    <w:rsid w:val="009C6C43"/>
    <w:rsid w:val="009C6E9F"/>
    <w:rsid w:val="009C6FF4"/>
    <w:rsid w:val="009C700B"/>
    <w:rsid w:val="009C7404"/>
    <w:rsid w:val="009C75C5"/>
    <w:rsid w:val="009C7625"/>
    <w:rsid w:val="009C7657"/>
    <w:rsid w:val="009C7A7E"/>
    <w:rsid w:val="009C7AE4"/>
    <w:rsid w:val="009D0079"/>
    <w:rsid w:val="009D0208"/>
    <w:rsid w:val="009D02CD"/>
    <w:rsid w:val="009D02E8"/>
    <w:rsid w:val="009D03D8"/>
    <w:rsid w:val="009D0441"/>
    <w:rsid w:val="009D05D5"/>
    <w:rsid w:val="009D0748"/>
    <w:rsid w:val="009D0C74"/>
    <w:rsid w:val="009D0CF9"/>
    <w:rsid w:val="009D0E22"/>
    <w:rsid w:val="009D0F9F"/>
    <w:rsid w:val="009D1177"/>
    <w:rsid w:val="009D1627"/>
    <w:rsid w:val="009D1F0C"/>
    <w:rsid w:val="009D21BE"/>
    <w:rsid w:val="009D2351"/>
    <w:rsid w:val="009D23E3"/>
    <w:rsid w:val="009D2CC3"/>
    <w:rsid w:val="009D2D4F"/>
    <w:rsid w:val="009D2DB1"/>
    <w:rsid w:val="009D2E27"/>
    <w:rsid w:val="009D31B9"/>
    <w:rsid w:val="009D328F"/>
    <w:rsid w:val="009D32A6"/>
    <w:rsid w:val="009D3348"/>
    <w:rsid w:val="009D34EA"/>
    <w:rsid w:val="009D3576"/>
    <w:rsid w:val="009D35C7"/>
    <w:rsid w:val="009D40B7"/>
    <w:rsid w:val="009D4210"/>
    <w:rsid w:val="009D422A"/>
    <w:rsid w:val="009D4289"/>
    <w:rsid w:val="009D4762"/>
    <w:rsid w:val="009D4C84"/>
    <w:rsid w:val="009D4C91"/>
    <w:rsid w:val="009D4F62"/>
    <w:rsid w:val="009D51D0"/>
    <w:rsid w:val="009D52CB"/>
    <w:rsid w:val="009D5437"/>
    <w:rsid w:val="009D57D6"/>
    <w:rsid w:val="009D5FD2"/>
    <w:rsid w:val="009D6228"/>
    <w:rsid w:val="009D62B9"/>
    <w:rsid w:val="009D653C"/>
    <w:rsid w:val="009D6C99"/>
    <w:rsid w:val="009D70A4"/>
    <w:rsid w:val="009D7118"/>
    <w:rsid w:val="009D73DE"/>
    <w:rsid w:val="009D7B14"/>
    <w:rsid w:val="009D7CFC"/>
    <w:rsid w:val="009D7EE8"/>
    <w:rsid w:val="009E00CC"/>
    <w:rsid w:val="009E0140"/>
    <w:rsid w:val="009E01BF"/>
    <w:rsid w:val="009E02D7"/>
    <w:rsid w:val="009E08D1"/>
    <w:rsid w:val="009E0A76"/>
    <w:rsid w:val="009E0D96"/>
    <w:rsid w:val="009E1024"/>
    <w:rsid w:val="009E1216"/>
    <w:rsid w:val="009E1297"/>
    <w:rsid w:val="009E138C"/>
    <w:rsid w:val="009E17E2"/>
    <w:rsid w:val="009E1B95"/>
    <w:rsid w:val="009E1BCE"/>
    <w:rsid w:val="009E1BE9"/>
    <w:rsid w:val="009E1D02"/>
    <w:rsid w:val="009E1DA1"/>
    <w:rsid w:val="009E1F63"/>
    <w:rsid w:val="009E1F92"/>
    <w:rsid w:val="009E20E9"/>
    <w:rsid w:val="009E23E1"/>
    <w:rsid w:val="009E248A"/>
    <w:rsid w:val="009E2541"/>
    <w:rsid w:val="009E2586"/>
    <w:rsid w:val="009E25E7"/>
    <w:rsid w:val="009E2603"/>
    <w:rsid w:val="009E2903"/>
    <w:rsid w:val="009E2D1F"/>
    <w:rsid w:val="009E2DAD"/>
    <w:rsid w:val="009E33E4"/>
    <w:rsid w:val="009E3D93"/>
    <w:rsid w:val="009E3E5F"/>
    <w:rsid w:val="009E410B"/>
    <w:rsid w:val="009E4628"/>
    <w:rsid w:val="009E484A"/>
    <w:rsid w:val="009E4883"/>
    <w:rsid w:val="009E48B9"/>
    <w:rsid w:val="009E48C9"/>
    <w:rsid w:val="009E48F1"/>
    <w:rsid w:val="009E496F"/>
    <w:rsid w:val="009E4AAC"/>
    <w:rsid w:val="009E4B0D"/>
    <w:rsid w:val="009E519C"/>
    <w:rsid w:val="009E5250"/>
    <w:rsid w:val="009E5373"/>
    <w:rsid w:val="009E550F"/>
    <w:rsid w:val="009E5637"/>
    <w:rsid w:val="009E58B6"/>
    <w:rsid w:val="009E59A7"/>
    <w:rsid w:val="009E59CD"/>
    <w:rsid w:val="009E5CC1"/>
    <w:rsid w:val="009E5F71"/>
    <w:rsid w:val="009E60CD"/>
    <w:rsid w:val="009E65F8"/>
    <w:rsid w:val="009E6CFB"/>
    <w:rsid w:val="009E6FCA"/>
    <w:rsid w:val="009E714B"/>
    <w:rsid w:val="009E7314"/>
    <w:rsid w:val="009E7573"/>
    <w:rsid w:val="009E7A41"/>
    <w:rsid w:val="009E7A69"/>
    <w:rsid w:val="009E7C5D"/>
    <w:rsid w:val="009E7D87"/>
    <w:rsid w:val="009E7E35"/>
    <w:rsid w:val="009E7F1D"/>
    <w:rsid w:val="009E7F22"/>
    <w:rsid w:val="009E7F92"/>
    <w:rsid w:val="009F02A3"/>
    <w:rsid w:val="009F0939"/>
    <w:rsid w:val="009F0B01"/>
    <w:rsid w:val="009F1072"/>
    <w:rsid w:val="009F1103"/>
    <w:rsid w:val="009F12CC"/>
    <w:rsid w:val="009F15F9"/>
    <w:rsid w:val="009F15FF"/>
    <w:rsid w:val="009F19CC"/>
    <w:rsid w:val="009F1A6A"/>
    <w:rsid w:val="009F1ED6"/>
    <w:rsid w:val="009F1EE4"/>
    <w:rsid w:val="009F1EF0"/>
    <w:rsid w:val="009F20A2"/>
    <w:rsid w:val="009F216F"/>
    <w:rsid w:val="009F2182"/>
    <w:rsid w:val="009F25D0"/>
    <w:rsid w:val="009F269F"/>
    <w:rsid w:val="009F28DE"/>
    <w:rsid w:val="009F2A83"/>
    <w:rsid w:val="009F2AED"/>
    <w:rsid w:val="009F2C12"/>
    <w:rsid w:val="009F2C67"/>
    <w:rsid w:val="009F2D05"/>
    <w:rsid w:val="009F2F27"/>
    <w:rsid w:val="009F31FA"/>
    <w:rsid w:val="009F3466"/>
    <w:rsid w:val="009F34AA"/>
    <w:rsid w:val="009F36E1"/>
    <w:rsid w:val="009F3800"/>
    <w:rsid w:val="009F383F"/>
    <w:rsid w:val="009F3840"/>
    <w:rsid w:val="009F38D4"/>
    <w:rsid w:val="009F39AA"/>
    <w:rsid w:val="009F3B4F"/>
    <w:rsid w:val="009F3C47"/>
    <w:rsid w:val="009F3D6B"/>
    <w:rsid w:val="009F3DE3"/>
    <w:rsid w:val="009F3E1C"/>
    <w:rsid w:val="009F3EA2"/>
    <w:rsid w:val="009F3EB1"/>
    <w:rsid w:val="009F4227"/>
    <w:rsid w:val="009F43E0"/>
    <w:rsid w:val="009F48BD"/>
    <w:rsid w:val="009F4AA2"/>
    <w:rsid w:val="009F4BF9"/>
    <w:rsid w:val="009F52BD"/>
    <w:rsid w:val="009F538A"/>
    <w:rsid w:val="009F5556"/>
    <w:rsid w:val="009F5658"/>
    <w:rsid w:val="009F5837"/>
    <w:rsid w:val="009F5A7E"/>
    <w:rsid w:val="009F5AB4"/>
    <w:rsid w:val="009F5EF2"/>
    <w:rsid w:val="009F5F5A"/>
    <w:rsid w:val="009F6544"/>
    <w:rsid w:val="009F6663"/>
    <w:rsid w:val="009F6A35"/>
    <w:rsid w:val="009F6BCB"/>
    <w:rsid w:val="009F6CE9"/>
    <w:rsid w:val="009F6EE9"/>
    <w:rsid w:val="009F70E4"/>
    <w:rsid w:val="009F7110"/>
    <w:rsid w:val="009F71D9"/>
    <w:rsid w:val="009F7886"/>
    <w:rsid w:val="009F79AF"/>
    <w:rsid w:val="009F7A47"/>
    <w:rsid w:val="009F7B78"/>
    <w:rsid w:val="009F7C98"/>
    <w:rsid w:val="009F7CD3"/>
    <w:rsid w:val="009F7E8E"/>
    <w:rsid w:val="00A00280"/>
    <w:rsid w:val="00A0028F"/>
    <w:rsid w:val="00A004ED"/>
    <w:rsid w:val="00A0057A"/>
    <w:rsid w:val="00A00880"/>
    <w:rsid w:val="00A0090A"/>
    <w:rsid w:val="00A009D0"/>
    <w:rsid w:val="00A00A86"/>
    <w:rsid w:val="00A00B7D"/>
    <w:rsid w:val="00A00DB8"/>
    <w:rsid w:val="00A00E5C"/>
    <w:rsid w:val="00A00FC4"/>
    <w:rsid w:val="00A01262"/>
    <w:rsid w:val="00A01381"/>
    <w:rsid w:val="00A013AA"/>
    <w:rsid w:val="00A014F1"/>
    <w:rsid w:val="00A01D4F"/>
    <w:rsid w:val="00A01EC8"/>
    <w:rsid w:val="00A01FB1"/>
    <w:rsid w:val="00A0243C"/>
    <w:rsid w:val="00A026C4"/>
    <w:rsid w:val="00A0294C"/>
    <w:rsid w:val="00A02AC6"/>
    <w:rsid w:val="00A02C13"/>
    <w:rsid w:val="00A02DBC"/>
    <w:rsid w:val="00A02DE0"/>
    <w:rsid w:val="00A02FA1"/>
    <w:rsid w:val="00A031CF"/>
    <w:rsid w:val="00A0385C"/>
    <w:rsid w:val="00A03860"/>
    <w:rsid w:val="00A0398A"/>
    <w:rsid w:val="00A03AFC"/>
    <w:rsid w:val="00A03B32"/>
    <w:rsid w:val="00A03C37"/>
    <w:rsid w:val="00A03EB0"/>
    <w:rsid w:val="00A042B1"/>
    <w:rsid w:val="00A048E2"/>
    <w:rsid w:val="00A04CCE"/>
    <w:rsid w:val="00A04E2E"/>
    <w:rsid w:val="00A04E50"/>
    <w:rsid w:val="00A04FC6"/>
    <w:rsid w:val="00A058F0"/>
    <w:rsid w:val="00A05946"/>
    <w:rsid w:val="00A065A7"/>
    <w:rsid w:val="00A0686B"/>
    <w:rsid w:val="00A068AF"/>
    <w:rsid w:val="00A071F2"/>
    <w:rsid w:val="00A07251"/>
    <w:rsid w:val="00A07421"/>
    <w:rsid w:val="00A07590"/>
    <w:rsid w:val="00A0776B"/>
    <w:rsid w:val="00A07879"/>
    <w:rsid w:val="00A10192"/>
    <w:rsid w:val="00A10654"/>
    <w:rsid w:val="00A106D6"/>
    <w:rsid w:val="00A10988"/>
    <w:rsid w:val="00A10AAE"/>
    <w:rsid w:val="00A10C29"/>
    <w:rsid w:val="00A10DAC"/>
    <w:rsid w:val="00A10FB9"/>
    <w:rsid w:val="00A11190"/>
    <w:rsid w:val="00A11232"/>
    <w:rsid w:val="00A1133D"/>
    <w:rsid w:val="00A11414"/>
    <w:rsid w:val="00A11421"/>
    <w:rsid w:val="00A1179F"/>
    <w:rsid w:val="00A11A6F"/>
    <w:rsid w:val="00A11D31"/>
    <w:rsid w:val="00A11DAA"/>
    <w:rsid w:val="00A11F73"/>
    <w:rsid w:val="00A120D6"/>
    <w:rsid w:val="00A121AC"/>
    <w:rsid w:val="00A123EF"/>
    <w:rsid w:val="00A126A3"/>
    <w:rsid w:val="00A12839"/>
    <w:rsid w:val="00A129B5"/>
    <w:rsid w:val="00A12D7F"/>
    <w:rsid w:val="00A12F3B"/>
    <w:rsid w:val="00A13084"/>
    <w:rsid w:val="00A130B7"/>
    <w:rsid w:val="00A13457"/>
    <w:rsid w:val="00A137B9"/>
    <w:rsid w:val="00A1381F"/>
    <w:rsid w:val="00A13836"/>
    <w:rsid w:val="00A1389F"/>
    <w:rsid w:val="00A13A9C"/>
    <w:rsid w:val="00A13C55"/>
    <w:rsid w:val="00A13F50"/>
    <w:rsid w:val="00A13F78"/>
    <w:rsid w:val="00A13FC0"/>
    <w:rsid w:val="00A140D1"/>
    <w:rsid w:val="00A1432E"/>
    <w:rsid w:val="00A14855"/>
    <w:rsid w:val="00A1488B"/>
    <w:rsid w:val="00A14B21"/>
    <w:rsid w:val="00A14BB2"/>
    <w:rsid w:val="00A14DD9"/>
    <w:rsid w:val="00A14FCA"/>
    <w:rsid w:val="00A1534A"/>
    <w:rsid w:val="00A15734"/>
    <w:rsid w:val="00A157B1"/>
    <w:rsid w:val="00A1595F"/>
    <w:rsid w:val="00A15A14"/>
    <w:rsid w:val="00A15C43"/>
    <w:rsid w:val="00A15E6E"/>
    <w:rsid w:val="00A162CD"/>
    <w:rsid w:val="00A163CF"/>
    <w:rsid w:val="00A163D3"/>
    <w:rsid w:val="00A164F3"/>
    <w:rsid w:val="00A16630"/>
    <w:rsid w:val="00A16697"/>
    <w:rsid w:val="00A16A21"/>
    <w:rsid w:val="00A16B76"/>
    <w:rsid w:val="00A16C79"/>
    <w:rsid w:val="00A16EC8"/>
    <w:rsid w:val="00A17918"/>
    <w:rsid w:val="00A17A8F"/>
    <w:rsid w:val="00A17BD1"/>
    <w:rsid w:val="00A17C0E"/>
    <w:rsid w:val="00A201E2"/>
    <w:rsid w:val="00A203F0"/>
    <w:rsid w:val="00A20468"/>
    <w:rsid w:val="00A204B0"/>
    <w:rsid w:val="00A20571"/>
    <w:rsid w:val="00A205AA"/>
    <w:rsid w:val="00A2095A"/>
    <w:rsid w:val="00A20B89"/>
    <w:rsid w:val="00A20D6A"/>
    <w:rsid w:val="00A20E95"/>
    <w:rsid w:val="00A20FBD"/>
    <w:rsid w:val="00A21005"/>
    <w:rsid w:val="00A21370"/>
    <w:rsid w:val="00A213A7"/>
    <w:rsid w:val="00A213B6"/>
    <w:rsid w:val="00A213BB"/>
    <w:rsid w:val="00A21483"/>
    <w:rsid w:val="00A21637"/>
    <w:rsid w:val="00A21BAD"/>
    <w:rsid w:val="00A21C6B"/>
    <w:rsid w:val="00A22229"/>
    <w:rsid w:val="00A2253D"/>
    <w:rsid w:val="00A22996"/>
    <w:rsid w:val="00A22EDC"/>
    <w:rsid w:val="00A22FB3"/>
    <w:rsid w:val="00A23205"/>
    <w:rsid w:val="00A232A8"/>
    <w:rsid w:val="00A2361B"/>
    <w:rsid w:val="00A23661"/>
    <w:rsid w:val="00A23693"/>
    <w:rsid w:val="00A237EA"/>
    <w:rsid w:val="00A23ACE"/>
    <w:rsid w:val="00A23B49"/>
    <w:rsid w:val="00A24018"/>
    <w:rsid w:val="00A240BB"/>
    <w:rsid w:val="00A240FE"/>
    <w:rsid w:val="00A24107"/>
    <w:rsid w:val="00A24442"/>
    <w:rsid w:val="00A2452A"/>
    <w:rsid w:val="00A246E6"/>
    <w:rsid w:val="00A248B3"/>
    <w:rsid w:val="00A24ADA"/>
    <w:rsid w:val="00A24C88"/>
    <w:rsid w:val="00A24C90"/>
    <w:rsid w:val="00A24DB0"/>
    <w:rsid w:val="00A24F74"/>
    <w:rsid w:val="00A25151"/>
    <w:rsid w:val="00A257E1"/>
    <w:rsid w:val="00A2651F"/>
    <w:rsid w:val="00A26675"/>
    <w:rsid w:val="00A266C8"/>
    <w:rsid w:val="00A266F5"/>
    <w:rsid w:val="00A2685A"/>
    <w:rsid w:val="00A26E45"/>
    <w:rsid w:val="00A26E67"/>
    <w:rsid w:val="00A26F03"/>
    <w:rsid w:val="00A27309"/>
    <w:rsid w:val="00A276A7"/>
    <w:rsid w:val="00A2776B"/>
    <w:rsid w:val="00A277B3"/>
    <w:rsid w:val="00A2784F"/>
    <w:rsid w:val="00A2793E"/>
    <w:rsid w:val="00A27AA7"/>
    <w:rsid w:val="00A27B47"/>
    <w:rsid w:val="00A27BDE"/>
    <w:rsid w:val="00A27C3B"/>
    <w:rsid w:val="00A27F7B"/>
    <w:rsid w:val="00A300F4"/>
    <w:rsid w:val="00A30615"/>
    <w:rsid w:val="00A306C2"/>
    <w:rsid w:val="00A30A84"/>
    <w:rsid w:val="00A30D2D"/>
    <w:rsid w:val="00A30D76"/>
    <w:rsid w:val="00A30E7F"/>
    <w:rsid w:val="00A31253"/>
    <w:rsid w:val="00A3138C"/>
    <w:rsid w:val="00A31406"/>
    <w:rsid w:val="00A31871"/>
    <w:rsid w:val="00A31883"/>
    <w:rsid w:val="00A31901"/>
    <w:rsid w:val="00A31A2A"/>
    <w:rsid w:val="00A31C0D"/>
    <w:rsid w:val="00A31C1E"/>
    <w:rsid w:val="00A3211B"/>
    <w:rsid w:val="00A3219E"/>
    <w:rsid w:val="00A32577"/>
    <w:rsid w:val="00A32702"/>
    <w:rsid w:val="00A32775"/>
    <w:rsid w:val="00A328AF"/>
    <w:rsid w:val="00A32A02"/>
    <w:rsid w:val="00A32C86"/>
    <w:rsid w:val="00A330BB"/>
    <w:rsid w:val="00A332C4"/>
    <w:rsid w:val="00A333EB"/>
    <w:rsid w:val="00A33658"/>
    <w:rsid w:val="00A33738"/>
    <w:rsid w:val="00A33905"/>
    <w:rsid w:val="00A33960"/>
    <w:rsid w:val="00A33AFF"/>
    <w:rsid w:val="00A33BC8"/>
    <w:rsid w:val="00A33F4B"/>
    <w:rsid w:val="00A340DE"/>
    <w:rsid w:val="00A341A7"/>
    <w:rsid w:val="00A344FC"/>
    <w:rsid w:val="00A345E7"/>
    <w:rsid w:val="00A349BA"/>
    <w:rsid w:val="00A349D3"/>
    <w:rsid w:val="00A35100"/>
    <w:rsid w:val="00A35959"/>
    <w:rsid w:val="00A35A74"/>
    <w:rsid w:val="00A3604B"/>
    <w:rsid w:val="00A36240"/>
    <w:rsid w:val="00A36790"/>
    <w:rsid w:val="00A368F5"/>
    <w:rsid w:val="00A3699F"/>
    <w:rsid w:val="00A36DD9"/>
    <w:rsid w:val="00A3714A"/>
    <w:rsid w:val="00A37157"/>
    <w:rsid w:val="00A3753D"/>
    <w:rsid w:val="00A3755B"/>
    <w:rsid w:val="00A37762"/>
    <w:rsid w:val="00A37793"/>
    <w:rsid w:val="00A37796"/>
    <w:rsid w:val="00A37885"/>
    <w:rsid w:val="00A3791A"/>
    <w:rsid w:val="00A37AC2"/>
    <w:rsid w:val="00A37F53"/>
    <w:rsid w:val="00A40324"/>
    <w:rsid w:val="00A4073F"/>
    <w:rsid w:val="00A4081F"/>
    <w:rsid w:val="00A409FC"/>
    <w:rsid w:val="00A40BA9"/>
    <w:rsid w:val="00A40CD5"/>
    <w:rsid w:val="00A40D0B"/>
    <w:rsid w:val="00A414EE"/>
    <w:rsid w:val="00A41592"/>
    <w:rsid w:val="00A41683"/>
    <w:rsid w:val="00A416AB"/>
    <w:rsid w:val="00A419CA"/>
    <w:rsid w:val="00A41C83"/>
    <w:rsid w:val="00A41D46"/>
    <w:rsid w:val="00A41FC2"/>
    <w:rsid w:val="00A42072"/>
    <w:rsid w:val="00A4209F"/>
    <w:rsid w:val="00A425E6"/>
    <w:rsid w:val="00A42AE4"/>
    <w:rsid w:val="00A42F56"/>
    <w:rsid w:val="00A42FFE"/>
    <w:rsid w:val="00A43055"/>
    <w:rsid w:val="00A432DD"/>
    <w:rsid w:val="00A4330A"/>
    <w:rsid w:val="00A43335"/>
    <w:rsid w:val="00A434A0"/>
    <w:rsid w:val="00A4366C"/>
    <w:rsid w:val="00A439E1"/>
    <w:rsid w:val="00A43DE7"/>
    <w:rsid w:val="00A43DFA"/>
    <w:rsid w:val="00A43F9A"/>
    <w:rsid w:val="00A440F5"/>
    <w:rsid w:val="00A4434C"/>
    <w:rsid w:val="00A44622"/>
    <w:rsid w:val="00A446F5"/>
    <w:rsid w:val="00A44854"/>
    <w:rsid w:val="00A44882"/>
    <w:rsid w:val="00A448D9"/>
    <w:rsid w:val="00A44928"/>
    <w:rsid w:val="00A449D8"/>
    <w:rsid w:val="00A44F86"/>
    <w:rsid w:val="00A45085"/>
    <w:rsid w:val="00A45125"/>
    <w:rsid w:val="00A4547F"/>
    <w:rsid w:val="00A455FC"/>
    <w:rsid w:val="00A45667"/>
    <w:rsid w:val="00A45886"/>
    <w:rsid w:val="00A45933"/>
    <w:rsid w:val="00A45AF2"/>
    <w:rsid w:val="00A45B23"/>
    <w:rsid w:val="00A45DA5"/>
    <w:rsid w:val="00A45E3C"/>
    <w:rsid w:val="00A465C1"/>
    <w:rsid w:val="00A46B55"/>
    <w:rsid w:val="00A46BCF"/>
    <w:rsid w:val="00A46DF3"/>
    <w:rsid w:val="00A46E34"/>
    <w:rsid w:val="00A46E91"/>
    <w:rsid w:val="00A47125"/>
    <w:rsid w:val="00A477F0"/>
    <w:rsid w:val="00A47C5E"/>
    <w:rsid w:val="00A47CE2"/>
    <w:rsid w:val="00A47F56"/>
    <w:rsid w:val="00A50145"/>
    <w:rsid w:val="00A50293"/>
    <w:rsid w:val="00A502A0"/>
    <w:rsid w:val="00A507B4"/>
    <w:rsid w:val="00A50C7F"/>
    <w:rsid w:val="00A50ED1"/>
    <w:rsid w:val="00A5116B"/>
    <w:rsid w:val="00A511E1"/>
    <w:rsid w:val="00A511ED"/>
    <w:rsid w:val="00A5139C"/>
    <w:rsid w:val="00A51499"/>
    <w:rsid w:val="00A514F4"/>
    <w:rsid w:val="00A516A4"/>
    <w:rsid w:val="00A519E2"/>
    <w:rsid w:val="00A51B7A"/>
    <w:rsid w:val="00A51DC9"/>
    <w:rsid w:val="00A51E88"/>
    <w:rsid w:val="00A51ED6"/>
    <w:rsid w:val="00A51F4F"/>
    <w:rsid w:val="00A52045"/>
    <w:rsid w:val="00A52312"/>
    <w:rsid w:val="00A525FB"/>
    <w:rsid w:val="00A52623"/>
    <w:rsid w:val="00A5287E"/>
    <w:rsid w:val="00A52A58"/>
    <w:rsid w:val="00A52A83"/>
    <w:rsid w:val="00A52C9B"/>
    <w:rsid w:val="00A52D5C"/>
    <w:rsid w:val="00A53264"/>
    <w:rsid w:val="00A53AA4"/>
    <w:rsid w:val="00A543FA"/>
    <w:rsid w:val="00A54715"/>
    <w:rsid w:val="00A5483B"/>
    <w:rsid w:val="00A54868"/>
    <w:rsid w:val="00A54C8A"/>
    <w:rsid w:val="00A54DBF"/>
    <w:rsid w:val="00A55099"/>
    <w:rsid w:val="00A550DD"/>
    <w:rsid w:val="00A55238"/>
    <w:rsid w:val="00A552CA"/>
    <w:rsid w:val="00A55626"/>
    <w:rsid w:val="00A5574F"/>
    <w:rsid w:val="00A558F5"/>
    <w:rsid w:val="00A55975"/>
    <w:rsid w:val="00A55A6F"/>
    <w:rsid w:val="00A55A83"/>
    <w:rsid w:val="00A55BC0"/>
    <w:rsid w:val="00A55C26"/>
    <w:rsid w:val="00A55C6F"/>
    <w:rsid w:val="00A55D95"/>
    <w:rsid w:val="00A55FE1"/>
    <w:rsid w:val="00A56082"/>
    <w:rsid w:val="00A56137"/>
    <w:rsid w:val="00A565E2"/>
    <w:rsid w:val="00A5666A"/>
    <w:rsid w:val="00A5676A"/>
    <w:rsid w:val="00A5677F"/>
    <w:rsid w:val="00A5688E"/>
    <w:rsid w:val="00A56AB6"/>
    <w:rsid w:val="00A56B9F"/>
    <w:rsid w:val="00A56EE3"/>
    <w:rsid w:val="00A5701F"/>
    <w:rsid w:val="00A57058"/>
    <w:rsid w:val="00A5784A"/>
    <w:rsid w:val="00A579B8"/>
    <w:rsid w:val="00A57D2A"/>
    <w:rsid w:val="00A57D54"/>
    <w:rsid w:val="00A6061C"/>
    <w:rsid w:val="00A60716"/>
    <w:rsid w:val="00A6080A"/>
    <w:rsid w:val="00A60D0D"/>
    <w:rsid w:val="00A60D81"/>
    <w:rsid w:val="00A60DC3"/>
    <w:rsid w:val="00A60E2B"/>
    <w:rsid w:val="00A6124E"/>
    <w:rsid w:val="00A61356"/>
    <w:rsid w:val="00A614FE"/>
    <w:rsid w:val="00A6162F"/>
    <w:rsid w:val="00A61AE2"/>
    <w:rsid w:val="00A61C4D"/>
    <w:rsid w:val="00A61D39"/>
    <w:rsid w:val="00A61D86"/>
    <w:rsid w:val="00A62333"/>
    <w:rsid w:val="00A62777"/>
    <w:rsid w:val="00A62799"/>
    <w:rsid w:val="00A627C7"/>
    <w:rsid w:val="00A62B5E"/>
    <w:rsid w:val="00A62CF8"/>
    <w:rsid w:val="00A62D44"/>
    <w:rsid w:val="00A6311F"/>
    <w:rsid w:val="00A6341B"/>
    <w:rsid w:val="00A63468"/>
    <w:rsid w:val="00A6382F"/>
    <w:rsid w:val="00A63C11"/>
    <w:rsid w:val="00A63DFD"/>
    <w:rsid w:val="00A63E07"/>
    <w:rsid w:val="00A63F2B"/>
    <w:rsid w:val="00A63F98"/>
    <w:rsid w:val="00A64434"/>
    <w:rsid w:val="00A64559"/>
    <w:rsid w:val="00A647FE"/>
    <w:rsid w:val="00A648D8"/>
    <w:rsid w:val="00A64983"/>
    <w:rsid w:val="00A655E5"/>
    <w:rsid w:val="00A65984"/>
    <w:rsid w:val="00A65C91"/>
    <w:rsid w:val="00A65CFE"/>
    <w:rsid w:val="00A65F64"/>
    <w:rsid w:val="00A65FE9"/>
    <w:rsid w:val="00A6612C"/>
    <w:rsid w:val="00A6646D"/>
    <w:rsid w:val="00A666C4"/>
    <w:rsid w:val="00A66819"/>
    <w:rsid w:val="00A66926"/>
    <w:rsid w:val="00A6692B"/>
    <w:rsid w:val="00A66C53"/>
    <w:rsid w:val="00A6710C"/>
    <w:rsid w:val="00A6724E"/>
    <w:rsid w:val="00A67263"/>
    <w:rsid w:val="00A67514"/>
    <w:rsid w:val="00A675F4"/>
    <w:rsid w:val="00A67666"/>
    <w:rsid w:val="00A67BB8"/>
    <w:rsid w:val="00A67D9F"/>
    <w:rsid w:val="00A67F31"/>
    <w:rsid w:val="00A67F75"/>
    <w:rsid w:val="00A703C9"/>
    <w:rsid w:val="00A70D07"/>
    <w:rsid w:val="00A70D78"/>
    <w:rsid w:val="00A70ED7"/>
    <w:rsid w:val="00A70F6B"/>
    <w:rsid w:val="00A71056"/>
    <w:rsid w:val="00A71465"/>
    <w:rsid w:val="00A7161C"/>
    <w:rsid w:val="00A71665"/>
    <w:rsid w:val="00A718EE"/>
    <w:rsid w:val="00A71A00"/>
    <w:rsid w:val="00A71A9A"/>
    <w:rsid w:val="00A71CE4"/>
    <w:rsid w:val="00A7252A"/>
    <w:rsid w:val="00A72A3A"/>
    <w:rsid w:val="00A72DD8"/>
    <w:rsid w:val="00A73130"/>
    <w:rsid w:val="00A73566"/>
    <w:rsid w:val="00A73655"/>
    <w:rsid w:val="00A7372C"/>
    <w:rsid w:val="00A73847"/>
    <w:rsid w:val="00A73AA1"/>
    <w:rsid w:val="00A73B4E"/>
    <w:rsid w:val="00A73C73"/>
    <w:rsid w:val="00A73CBC"/>
    <w:rsid w:val="00A73DD4"/>
    <w:rsid w:val="00A73E0F"/>
    <w:rsid w:val="00A74078"/>
    <w:rsid w:val="00A74416"/>
    <w:rsid w:val="00A747FA"/>
    <w:rsid w:val="00A74838"/>
    <w:rsid w:val="00A74BD0"/>
    <w:rsid w:val="00A74C5A"/>
    <w:rsid w:val="00A74D69"/>
    <w:rsid w:val="00A750BD"/>
    <w:rsid w:val="00A75163"/>
    <w:rsid w:val="00A753C3"/>
    <w:rsid w:val="00A75446"/>
    <w:rsid w:val="00A75607"/>
    <w:rsid w:val="00A7583F"/>
    <w:rsid w:val="00A759ED"/>
    <w:rsid w:val="00A762AC"/>
    <w:rsid w:val="00A76336"/>
    <w:rsid w:val="00A768C9"/>
    <w:rsid w:val="00A7698F"/>
    <w:rsid w:val="00A76B55"/>
    <w:rsid w:val="00A76BB8"/>
    <w:rsid w:val="00A76CA9"/>
    <w:rsid w:val="00A76CC0"/>
    <w:rsid w:val="00A77094"/>
    <w:rsid w:val="00A77247"/>
    <w:rsid w:val="00A77420"/>
    <w:rsid w:val="00A7745E"/>
    <w:rsid w:val="00A7778A"/>
    <w:rsid w:val="00A778AC"/>
    <w:rsid w:val="00A77AA3"/>
    <w:rsid w:val="00A77F5B"/>
    <w:rsid w:val="00A77FED"/>
    <w:rsid w:val="00A8002C"/>
    <w:rsid w:val="00A801DE"/>
    <w:rsid w:val="00A802AC"/>
    <w:rsid w:val="00A804FB"/>
    <w:rsid w:val="00A80566"/>
    <w:rsid w:val="00A805F6"/>
    <w:rsid w:val="00A806B1"/>
    <w:rsid w:val="00A806F2"/>
    <w:rsid w:val="00A808BF"/>
    <w:rsid w:val="00A80A1A"/>
    <w:rsid w:val="00A81205"/>
    <w:rsid w:val="00A81376"/>
    <w:rsid w:val="00A81398"/>
    <w:rsid w:val="00A8151F"/>
    <w:rsid w:val="00A8161F"/>
    <w:rsid w:val="00A81875"/>
    <w:rsid w:val="00A81971"/>
    <w:rsid w:val="00A81DA7"/>
    <w:rsid w:val="00A8236D"/>
    <w:rsid w:val="00A82380"/>
    <w:rsid w:val="00A8259A"/>
    <w:rsid w:val="00A8260C"/>
    <w:rsid w:val="00A82869"/>
    <w:rsid w:val="00A83015"/>
    <w:rsid w:val="00A8318D"/>
    <w:rsid w:val="00A833BB"/>
    <w:rsid w:val="00A83972"/>
    <w:rsid w:val="00A83B5E"/>
    <w:rsid w:val="00A83D9A"/>
    <w:rsid w:val="00A83FC2"/>
    <w:rsid w:val="00A84489"/>
    <w:rsid w:val="00A844CF"/>
    <w:rsid w:val="00A848D4"/>
    <w:rsid w:val="00A84C6C"/>
    <w:rsid w:val="00A84DDD"/>
    <w:rsid w:val="00A854EB"/>
    <w:rsid w:val="00A85703"/>
    <w:rsid w:val="00A8578E"/>
    <w:rsid w:val="00A85BB4"/>
    <w:rsid w:val="00A85C23"/>
    <w:rsid w:val="00A86509"/>
    <w:rsid w:val="00A867E6"/>
    <w:rsid w:val="00A86867"/>
    <w:rsid w:val="00A86BF6"/>
    <w:rsid w:val="00A86F61"/>
    <w:rsid w:val="00A871DD"/>
    <w:rsid w:val="00A87224"/>
    <w:rsid w:val="00A872E5"/>
    <w:rsid w:val="00A87412"/>
    <w:rsid w:val="00A87AC7"/>
    <w:rsid w:val="00A87B68"/>
    <w:rsid w:val="00A90142"/>
    <w:rsid w:val="00A901A9"/>
    <w:rsid w:val="00A901F7"/>
    <w:rsid w:val="00A90728"/>
    <w:rsid w:val="00A907EA"/>
    <w:rsid w:val="00A91208"/>
    <w:rsid w:val="00A91406"/>
    <w:rsid w:val="00A91762"/>
    <w:rsid w:val="00A91BA6"/>
    <w:rsid w:val="00A91BE6"/>
    <w:rsid w:val="00A91DC6"/>
    <w:rsid w:val="00A91F70"/>
    <w:rsid w:val="00A922E5"/>
    <w:rsid w:val="00A92501"/>
    <w:rsid w:val="00A92592"/>
    <w:rsid w:val="00A9268B"/>
    <w:rsid w:val="00A926D1"/>
    <w:rsid w:val="00A92AEE"/>
    <w:rsid w:val="00A92BD6"/>
    <w:rsid w:val="00A92C44"/>
    <w:rsid w:val="00A92D7B"/>
    <w:rsid w:val="00A93377"/>
    <w:rsid w:val="00A93472"/>
    <w:rsid w:val="00A935E7"/>
    <w:rsid w:val="00A93641"/>
    <w:rsid w:val="00A93893"/>
    <w:rsid w:val="00A93978"/>
    <w:rsid w:val="00A94124"/>
    <w:rsid w:val="00A9450A"/>
    <w:rsid w:val="00A9454F"/>
    <w:rsid w:val="00A94A04"/>
    <w:rsid w:val="00A94E4F"/>
    <w:rsid w:val="00A954D4"/>
    <w:rsid w:val="00A95529"/>
    <w:rsid w:val="00A9596B"/>
    <w:rsid w:val="00A95A51"/>
    <w:rsid w:val="00A95AA2"/>
    <w:rsid w:val="00A95D88"/>
    <w:rsid w:val="00A960B5"/>
    <w:rsid w:val="00A960E0"/>
    <w:rsid w:val="00A96120"/>
    <w:rsid w:val="00A96948"/>
    <w:rsid w:val="00A96AC9"/>
    <w:rsid w:val="00A96B39"/>
    <w:rsid w:val="00A96B68"/>
    <w:rsid w:val="00A96E65"/>
    <w:rsid w:val="00A96ECE"/>
    <w:rsid w:val="00A976A1"/>
    <w:rsid w:val="00A978A7"/>
    <w:rsid w:val="00A97A6C"/>
    <w:rsid w:val="00A97BB6"/>
    <w:rsid w:val="00A97C72"/>
    <w:rsid w:val="00A97C77"/>
    <w:rsid w:val="00A97E72"/>
    <w:rsid w:val="00AA0492"/>
    <w:rsid w:val="00AA0728"/>
    <w:rsid w:val="00AA07C8"/>
    <w:rsid w:val="00AA07DE"/>
    <w:rsid w:val="00AA0C0E"/>
    <w:rsid w:val="00AA1076"/>
    <w:rsid w:val="00AA1223"/>
    <w:rsid w:val="00AA1897"/>
    <w:rsid w:val="00AA1898"/>
    <w:rsid w:val="00AA1AE1"/>
    <w:rsid w:val="00AA1D6D"/>
    <w:rsid w:val="00AA1DF5"/>
    <w:rsid w:val="00AA210C"/>
    <w:rsid w:val="00AA26DF"/>
    <w:rsid w:val="00AA2C42"/>
    <w:rsid w:val="00AA2D3C"/>
    <w:rsid w:val="00AA2E88"/>
    <w:rsid w:val="00AA310B"/>
    <w:rsid w:val="00AA33E8"/>
    <w:rsid w:val="00AA36A3"/>
    <w:rsid w:val="00AA36F7"/>
    <w:rsid w:val="00AA405C"/>
    <w:rsid w:val="00AA42CC"/>
    <w:rsid w:val="00AA4715"/>
    <w:rsid w:val="00AA472A"/>
    <w:rsid w:val="00AA4C51"/>
    <w:rsid w:val="00AA550D"/>
    <w:rsid w:val="00AA55A0"/>
    <w:rsid w:val="00AA5752"/>
    <w:rsid w:val="00AA5E18"/>
    <w:rsid w:val="00AA5F2A"/>
    <w:rsid w:val="00AA63D4"/>
    <w:rsid w:val="00AA63F7"/>
    <w:rsid w:val="00AA6458"/>
    <w:rsid w:val="00AA64BB"/>
    <w:rsid w:val="00AA68BA"/>
    <w:rsid w:val="00AA6AA8"/>
    <w:rsid w:val="00AA7147"/>
    <w:rsid w:val="00AA71F8"/>
    <w:rsid w:val="00AA72AA"/>
    <w:rsid w:val="00AA753F"/>
    <w:rsid w:val="00AA7666"/>
    <w:rsid w:val="00AA7734"/>
    <w:rsid w:val="00AA77F4"/>
    <w:rsid w:val="00AA786E"/>
    <w:rsid w:val="00AA78D7"/>
    <w:rsid w:val="00AA7BC6"/>
    <w:rsid w:val="00AA7E92"/>
    <w:rsid w:val="00AB0374"/>
    <w:rsid w:val="00AB03DB"/>
    <w:rsid w:val="00AB047C"/>
    <w:rsid w:val="00AB0635"/>
    <w:rsid w:val="00AB06E8"/>
    <w:rsid w:val="00AB0869"/>
    <w:rsid w:val="00AB0C5A"/>
    <w:rsid w:val="00AB0FD7"/>
    <w:rsid w:val="00AB108F"/>
    <w:rsid w:val="00AB1148"/>
    <w:rsid w:val="00AB143D"/>
    <w:rsid w:val="00AB15B2"/>
    <w:rsid w:val="00AB15F5"/>
    <w:rsid w:val="00AB1676"/>
    <w:rsid w:val="00AB1754"/>
    <w:rsid w:val="00AB1841"/>
    <w:rsid w:val="00AB189E"/>
    <w:rsid w:val="00AB192A"/>
    <w:rsid w:val="00AB1BF4"/>
    <w:rsid w:val="00AB1C84"/>
    <w:rsid w:val="00AB1CD3"/>
    <w:rsid w:val="00AB1F0B"/>
    <w:rsid w:val="00AB228B"/>
    <w:rsid w:val="00AB269E"/>
    <w:rsid w:val="00AB2783"/>
    <w:rsid w:val="00AB2AF8"/>
    <w:rsid w:val="00AB2B28"/>
    <w:rsid w:val="00AB2D2B"/>
    <w:rsid w:val="00AB2DCA"/>
    <w:rsid w:val="00AB2FC3"/>
    <w:rsid w:val="00AB3170"/>
    <w:rsid w:val="00AB3445"/>
    <w:rsid w:val="00AB352F"/>
    <w:rsid w:val="00AB35D0"/>
    <w:rsid w:val="00AB3A57"/>
    <w:rsid w:val="00AB3ECC"/>
    <w:rsid w:val="00AB4109"/>
    <w:rsid w:val="00AB42CC"/>
    <w:rsid w:val="00AB44AA"/>
    <w:rsid w:val="00AB48FA"/>
    <w:rsid w:val="00AB4EE1"/>
    <w:rsid w:val="00AB4FE8"/>
    <w:rsid w:val="00AB5141"/>
    <w:rsid w:val="00AB5183"/>
    <w:rsid w:val="00AB532F"/>
    <w:rsid w:val="00AB5583"/>
    <w:rsid w:val="00AB5D46"/>
    <w:rsid w:val="00AB6368"/>
    <w:rsid w:val="00AB678C"/>
    <w:rsid w:val="00AB6819"/>
    <w:rsid w:val="00AB6B73"/>
    <w:rsid w:val="00AB6F6E"/>
    <w:rsid w:val="00AB7622"/>
    <w:rsid w:val="00AB766B"/>
    <w:rsid w:val="00AB766E"/>
    <w:rsid w:val="00AB7ADA"/>
    <w:rsid w:val="00AB7F2C"/>
    <w:rsid w:val="00AC007A"/>
    <w:rsid w:val="00AC0229"/>
    <w:rsid w:val="00AC0886"/>
    <w:rsid w:val="00AC091F"/>
    <w:rsid w:val="00AC0982"/>
    <w:rsid w:val="00AC0F40"/>
    <w:rsid w:val="00AC1057"/>
    <w:rsid w:val="00AC10C8"/>
    <w:rsid w:val="00AC15F6"/>
    <w:rsid w:val="00AC1614"/>
    <w:rsid w:val="00AC165E"/>
    <w:rsid w:val="00AC17F5"/>
    <w:rsid w:val="00AC1A87"/>
    <w:rsid w:val="00AC1C94"/>
    <w:rsid w:val="00AC2314"/>
    <w:rsid w:val="00AC23C0"/>
    <w:rsid w:val="00AC2672"/>
    <w:rsid w:val="00AC274B"/>
    <w:rsid w:val="00AC2C10"/>
    <w:rsid w:val="00AC2D9A"/>
    <w:rsid w:val="00AC2F39"/>
    <w:rsid w:val="00AC3303"/>
    <w:rsid w:val="00AC3315"/>
    <w:rsid w:val="00AC3657"/>
    <w:rsid w:val="00AC3687"/>
    <w:rsid w:val="00AC3892"/>
    <w:rsid w:val="00AC395F"/>
    <w:rsid w:val="00AC39FD"/>
    <w:rsid w:val="00AC3D5C"/>
    <w:rsid w:val="00AC3F59"/>
    <w:rsid w:val="00AC404E"/>
    <w:rsid w:val="00AC40CD"/>
    <w:rsid w:val="00AC4121"/>
    <w:rsid w:val="00AC41DE"/>
    <w:rsid w:val="00AC43EE"/>
    <w:rsid w:val="00AC4661"/>
    <w:rsid w:val="00AC4764"/>
    <w:rsid w:val="00AC4A0C"/>
    <w:rsid w:val="00AC4AB6"/>
    <w:rsid w:val="00AC4C7E"/>
    <w:rsid w:val="00AC54B2"/>
    <w:rsid w:val="00AC57E2"/>
    <w:rsid w:val="00AC5A63"/>
    <w:rsid w:val="00AC5DE0"/>
    <w:rsid w:val="00AC5F58"/>
    <w:rsid w:val="00AC6311"/>
    <w:rsid w:val="00AC69D4"/>
    <w:rsid w:val="00AC6D33"/>
    <w:rsid w:val="00AC6D36"/>
    <w:rsid w:val="00AC707A"/>
    <w:rsid w:val="00AC7106"/>
    <w:rsid w:val="00AC7214"/>
    <w:rsid w:val="00AC7658"/>
    <w:rsid w:val="00AC791B"/>
    <w:rsid w:val="00AC792F"/>
    <w:rsid w:val="00AC7D4F"/>
    <w:rsid w:val="00AC7E85"/>
    <w:rsid w:val="00AC7FD3"/>
    <w:rsid w:val="00AD02B8"/>
    <w:rsid w:val="00AD0A63"/>
    <w:rsid w:val="00AD0BEA"/>
    <w:rsid w:val="00AD0C30"/>
    <w:rsid w:val="00AD0CBA"/>
    <w:rsid w:val="00AD0E5E"/>
    <w:rsid w:val="00AD123C"/>
    <w:rsid w:val="00AD1253"/>
    <w:rsid w:val="00AD1692"/>
    <w:rsid w:val="00AD1A36"/>
    <w:rsid w:val="00AD1D23"/>
    <w:rsid w:val="00AD206F"/>
    <w:rsid w:val="00AD20C2"/>
    <w:rsid w:val="00AD23C7"/>
    <w:rsid w:val="00AD25F8"/>
    <w:rsid w:val="00AD26E2"/>
    <w:rsid w:val="00AD2974"/>
    <w:rsid w:val="00AD2CA6"/>
    <w:rsid w:val="00AD2D7B"/>
    <w:rsid w:val="00AD3066"/>
    <w:rsid w:val="00AD3716"/>
    <w:rsid w:val="00AD3751"/>
    <w:rsid w:val="00AD3FE8"/>
    <w:rsid w:val="00AD4337"/>
    <w:rsid w:val="00AD4F69"/>
    <w:rsid w:val="00AD50D6"/>
    <w:rsid w:val="00AD5133"/>
    <w:rsid w:val="00AD51B7"/>
    <w:rsid w:val="00AD5231"/>
    <w:rsid w:val="00AD5270"/>
    <w:rsid w:val="00AD52FA"/>
    <w:rsid w:val="00AD55F4"/>
    <w:rsid w:val="00AD58D3"/>
    <w:rsid w:val="00AD5D16"/>
    <w:rsid w:val="00AD5EB6"/>
    <w:rsid w:val="00AD605E"/>
    <w:rsid w:val="00AD6554"/>
    <w:rsid w:val="00AD665D"/>
    <w:rsid w:val="00AD6F8E"/>
    <w:rsid w:val="00AD7174"/>
    <w:rsid w:val="00AD71EF"/>
    <w:rsid w:val="00AD723D"/>
    <w:rsid w:val="00AD725B"/>
    <w:rsid w:val="00AD7786"/>
    <w:rsid w:val="00AD77BB"/>
    <w:rsid w:val="00AD784C"/>
    <w:rsid w:val="00AD7946"/>
    <w:rsid w:val="00AD797F"/>
    <w:rsid w:val="00AD79A4"/>
    <w:rsid w:val="00AD7ADF"/>
    <w:rsid w:val="00AD7C62"/>
    <w:rsid w:val="00AD7FD3"/>
    <w:rsid w:val="00AE018F"/>
    <w:rsid w:val="00AE0C83"/>
    <w:rsid w:val="00AE126A"/>
    <w:rsid w:val="00AE12F6"/>
    <w:rsid w:val="00AE13C2"/>
    <w:rsid w:val="00AE1437"/>
    <w:rsid w:val="00AE1BAE"/>
    <w:rsid w:val="00AE1CA5"/>
    <w:rsid w:val="00AE1D18"/>
    <w:rsid w:val="00AE1D7D"/>
    <w:rsid w:val="00AE2306"/>
    <w:rsid w:val="00AE2440"/>
    <w:rsid w:val="00AE2499"/>
    <w:rsid w:val="00AE252D"/>
    <w:rsid w:val="00AE253F"/>
    <w:rsid w:val="00AE2AA2"/>
    <w:rsid w:val="00AE2AC0"/>
    <w:rsid w:val="00AE3005"/>
    <w:rsid w:val="00AE3032"/>
    <w:rsid w:val="00AE32B7"/>
    <w:rsid w:val="00AE3BD5"/>
    <w:rsid w:val="00AE4077"/>
    <w:rsid w:val="00AE425E"/>
    <w:rsid w:val="00AE4397"/>
    <w:rsid w:val="00AE4B77"/>
    <w:rsid w:val="00AE4F3B"/>
    <w:rsid w:val="00AE507E"/>
    <w:rsid w:val="00AE5762"/>
    <w:rsid w:val="00AE59A0"/>
    <w:rsid w:val="00AE5A70"/>
    <w:rsid w:val="00AE5C8C"/>
    <w:rsid w:val="00AE60DB"/>
    <w:rsid w:val="00AE657C"/>
    <w:rsid w:val="00AE693A"/>
    <w:rsid w:val="00AE6BB5"/>
    <w:rsid w:val="00AE6CC8"/>
    <w:rsid w:val="00AE6DC6"/>
    <w:rsid w:val="00AE6ECC"/>
    <w:rsid w:val="00AE703A"/>
    <w:rsid w:val="00AE7235"/>
    <w:rsid w:val="00AE75E1"/>
    <w:rsid w:val="00AE769B"/>
    <w:rsid w:val="00AE78BE"/>
    <w:rsid w:val="00AE7AF0"/>
    <w:rsid w:val="00AEAC3A"/>
    <w:rsid w:val="00AF01DD"/>
    <w:rsid w:val="00AF01EE"/>
    <w:rsid w:val="00AF036D"/>
    <w:rsid w:val="00AF0C57"/>
    <w:rsid w:val="00AF0C6C"/>
    <w:rsid w:val="00AF0EA1"/>
    <w:rsid w:val="00AF110C"/>
    <w:rsid w:val="00AF1DBA"/>
    <w:rsid w:val="00AF1E97"/>
    <w:rsid w:val="00AF1E99"/>
    <w:rsid w:val="00AF2066"/>
    <w:rsid w:val="00AF21FC"/>
    <w:rsid w:val="00AF26F3"/>
    <w:rsid w:val="00AF28C6"/>
    <w:rsid w:val="00AF2AF4"/>
    <w:rsid w:val="00AF2EB3"/>
    <w:rsid w:val="00AF2FB5"/>
    <w:rsid w:val="00AF3251"/>
    <w:rsid w:val="00AF3273"/>
    <w:rsid w:val="00AF3498"/>
    <w:rsid w:val="00AF36C7"/>
    <w:rsid w:val="00AF3B78"/>
    <w:rsid w:val="00AF3D06"/>
    <w:rsid w:val="00AF3DB4"/>
    <w:rsid w:val="00AF3DE0"/>
    <w:rsid w:val="00AF3F7B"/>
    <w:rsid w:val="00AF42CF"/>
    <w:rsid w:val="00AF4946"/>
    <w:rsid w:val="00AF4985"/>
    <w:rsid w:val="00AF4BA7"/>
    <w:rsid w:val="00AF545B"/>
    <w:rsid w:val="00AF55C6"/>
    <w:rsid w:val="00AF5D79"/>
    <w:rsid w:val="00AF5DC1"/>
    <w:rsid w:val="00AF5EDD"/>
    <w:rsid w:val="00AF5F04"/>
    <w:rsid w:val="00AF63C1"/>
    <w:rsid w:val="00AF6410"/>
    <w:rsid w:val="00AF68C5"/>
    <w:rsid w:val="00AF6A1C"/>
    <w:rsid w:val="00AF6C16"/>
    <w:rsid w:val="00AF6C5A"/>
    <w:rsid w:val="00AF6EF0"/>
    <w:rsid w:val="00AF6F18"/>
    <w:rsid w:val="00AF723D"/>
    <w:rsid w:val="00AF754C"/>
    <w:rsid w:val="00AF776A"/>
    <w:rsid w:val="00AF78A3"/>
    <w:rsid w:val="00AF7B44"/>
    <w:rsid w:val="00AF7D6A"/>
    <w:rsid w:val="00B000C9"/>
    <w:rsid w:val="00B003AC"/>
    <w:rsid w:val="00B003C6"/>
    <w:rsid w:val="00B0046C"/>
    <w:rsid w:val="00B00625"/>
    <w:rsid w:val="00B00672"/>
    <w:rsid w:val="00B00A40"/>
    <w:rsid w:val="00B00D7B"/>
    <w:rsid w:val="00B00DDC"/>
    <w:rsid w:val="00B010DF"/>
    <w:rsid w:val="00B016B7"/>
    <w:rsid w:val="00B01769"/>
    <w:rsid w:val="00B018C2"/>
    <w:rsid w:val="00B01922"/>
    <w:rsid w:val="00B01B4D"/>
    <w:rsid w:val="00B021B6"/>
    <w:rsid w:val="00B02314"/>
    <w:rsid w:val="00B02479"/>
    <w:rsid w:val="00B0249A"/>
    <w:rsid w:val="00B028C3"/>
    <w:rsid w:val="00B02B13"/>
    <w:rsid w:val="00B02D31"/>
    <w:rsid w:val="00B02E16"/>
    <w:rsid w:val="00B0346C"/>
    <w:rsid w:val="00B034AE"/>
    <w:rsid w:val="00B03717"/>
    <w:rsid w:val="00B0382F"/>
    <w:rsid w:val="00B03918"/>
    <w:rsid w:val="00B03EDC"/>
    <w:rsid w:val="00B04020"/>
    <w:rsid w:val="00B0405C"/>
    <w:rsid w:val="00B04489"/>
    <w:rsid w:val="00B0460F"/>
    <w:rsid w:val="00B0497E"/>
    <w:rsid w:val="00B04A0B"/>
    <w:rsid w:val="00B04AE8"/>
    <w:rsid w:val="00B04D37"/>
    <w:rsid w:val="00B0503E"/>
    <w:rsid w:val="00B050FA"/>
    <w:rsid w:val="00B05497"/>
    <w:rsid w:val="00B054E0"/>
    <w:rsid w:val="00B0553F"/>
    <w:rsid w:val="00B056DA"/>
    <w:rsid w:val="00B05809"/>
    <w:rsid w:val="00B05A8A"/>
    <w:rsid w:val="00B05B2D"/>
    <w:rsid w:val="00B05C53"/>
    <w:rsid w:val="00B06011"/>
    <w:rsid w:val="00B061E2"/>
    <w:rsid w:val="00B062C4"/>
    <w:rsid w:val="00B06571"/>
    <w:rsid w:val="00B06875"/>
    <w:rsid w:val="00B06893"/>
    <w:rsid w:val="00B068BA"/>
    <w:rsid w:val="00B06C68"/>
    <w:rsid w:val="00B06D0E"/>
    <w:rsid w:val="00B06E32"/>
    <w:rsid w:val="00B06E89"/>
    <w:rsid w:val="00B06F73"/>
    <w:rsid w:val="00B07217"/>
    <w:rsid w:val="00B07495"/>
    <w:rsid w:val="00B0791E"/>
    <w:rsid w:val="00B079CD"/>
    <w:rsid w:val="00B07BB1"/>
    <w:rsid w:val="00B07F86"/>
    <w:rsid w:val="00B10043"/>
    <w:rsid w:val="00B10230"/>
    <w:rsid w:val="00B1024B"/>
    <w:rsid w:val="00B104F1"/>
    <w:rsid w:val="00B108E0"/>
    <w:rsid w:val="00B1090F"/>
    <w:rsid w:val="00B10B64"/>
    <w:rsid w:val="00B10BE6"/>
    <w:rsid w:val="00B10E91"/>
    <w:rsid w:val="00B1117F"/>
    <w:rsid w:val="00B112D5"/>
    <w:rsid w:val="00B117CD"/>
    <w:rsid w:val="00B11E0E"/>
    <w:rsid w:val="00B122A1"/>
    <w:rsid w:val="00B122E4"/>
    <w:rsid w:val="00B12BE1"/>
    <w:rsid w:val="00B12D03"/>
    <w:rsid w:val="00B12E53"/>
    <w:rsid w:val="00B133BB"/>
    <w:rsid w:val="00B133C7"/>
    <w:rsid w:val="00B133E6"/>
    <w:rsid w:val="00B13457"/>
    <w:rsid w:val="00B135A2"/>
    <w:rsid w:val="00B13795"/>
    <w:rsid w:val="00B13840"/>
    <w:rsid w:val="00B13851"/>
    <w:rsid w:val="00B13B1C"/>
    <w:rsid w:val="00B13DCB"/>
    <w:rsid w:val="00B1414E"/>
    <w:rsid w:val="00B141B6"/>
    <w:rsid w:val="00B14347"/>
    <w:rsid w:val="00B147A0"/>
    <w:rsid w:val="00B148EB"/>
    <w:rsid w:val="00B14B5F"/>
    <w:rsid w:val="00B14D16"/>
    <w:rsid w:val="00B14F33"/>
    <w:rsid w:val="00B15830"/>
    <w:rsid w:val="00B15AC7"/>
    <w:rsid w:val="00B15B90"/>
    <w:rsid w:val="00B15BCF"/>
    <w:rsid w:val="00B15D33"/>
    <w:rsid w:val="00B15E57"/>
    <w:rsid w:val="00B160F7"/>
    <w:rsid w:val="00B1631F"/>
    <w:rsid w:val="00B1646C"/>
    <w:rsid w:val="00B16563"/>
    <w:rsid w:val="00B16EF4"/>
    <w:rsid w:val="00B16F35"/>
    <w:rsid w:val="00B16FB7"/>
    <w:rsid w:val="00B170AB"/>
    <w:rsid w:val="00B170E5"/>
    <w:rsid w:val="00B17114"/>
    <w:rsid w:val="00B1715F"/>
    <w:rsid w:val="00B17256"/>
    <w:rsid w:val="00B17522"/>
    <w:rsid w:val="00B17607"/>
    <w:rsid w:val="00B207EF"/>
    <w:rsid w:val="00B20897"/>
    <w:rsid w:val="00B2089F"/>
    <w:rsid w:val="00B209B6"/>
    <w:rsid w:val="00B20A88"/>
    <w:rsid w:val="00B20DDB"/>
    <w:rsid w:val="00B213BC"/>
    <w:rsid w:val="00B21660"/>
    <w:rsid w:val="00B21773"/>
    <w:rsid w:val="00B217EA"/>
    <w:rsid w:val="00B2181B"/>
    <w:rsid w:val="00B21F90"/>
    <w:rsid w:val="00B21F92"/>
    <w:rsid w:val="00B2203D"/>
    <w:rsid w:val="00B22163"/>
    <w:rsid w:val="00B22291"/>
    <w:rsid w:val="00B22409"/>
    <w:rsid w:val="00B2248D"/>
    <w:rsid w:val="00B22A1B"/>
    <w:rsid w:val="00B22BB7"/>
    <w:rsid w:val="00B23598"/>
    <w:rsid w:val="00B2362B"/>
    <w:rsid w:val="00B23752"/>
    <w:rsid w:val="00B23861"/>
    <w:rsid w:val="00B238F6"/>
    <w:rsid w:val="00B23A87"/>
    <w:rsid w:val="00B23D46"/>
    <w:rsid w:val="00B23E2A"/>
    <w:rsid w:val="00B23F9A"/>
    <w:rsid w:val="00B24029"/>
    <w:rsid w:val="00B2417B"/>
    <w:rsid w:val="00B241FC"/>
    <w:rsid w:val="00B24282"/>
    <w:rsid w:val="00B24302"/>
    <w:rsid w:val="00B2481A"/>
    <w:rsid w:val="00B24A96"/>
    <w:rsid w:val="00B24E32"/>
    <w:rsid w:val="00B24E6F"/>
    <w:rsid w:val="00B254EA"/>
    <w:rsid w:val="00B255E7"/>
    <w:rsid w:val="00B25691"/>
    <w:rsid w:val="00B257CC"/>
    <w:rsid w:val="00B2592E"/>
    <w:rsid w:val="00B25B76"/>
    <w:rsid w:val="00B25F17"/>
    <w:rsid w:val="00B25F40"/>
    <w:rsid w:val="00B26263"/>
    <w:rsid w:val="00B26CB5"/>
    <w:rsid w:val="00B26D6A"/>
    <w:rsid w:val="00B26ED6"/>
    <w:rsid w:val="00B27176"/>
    <w:rsid w:val="00B272CD"/>
    <w:rsid w:val="00B27338"/>
    <w:rsid w:val="00B2752E"/>
    <w:rsid w:val="00B2753B"/>
    <w:rsid w:val="00B276B1"/>
    <w:rsid w:val="00B27803"/>
    <w:rsid w:val="00B27933"/>
    <w:rsid w:val="00B300A2"/>
    <w:rsid w:val="00B30136"/>
    <w:rsid w:val="00B30160"/>
    <w:rsid w:val="00B30640"/>
    <w:rsid w:val="00B307CC"/>
    <w:rsid w:val="00B3098B"/>
    <w:rsid w:val="00B30ACE"/>
    <w:rsid w:val="00B313B0"/>
    <w:rsid w:val="00B313F6"/>
    <w:rsid w:val="00B316BA"/>
    <w:rsid w:val="00B31801"/>
    <w:rsid w:val="00B31950"/>
    <w:rsid w:val="00B31C83"/>
    <w:rsid w:val="00B31D33"/>
    <w:rsid w:val="00B31E49"/>
    <w:rsid w:val="00B31E9E"/>
    <w:rsid w:val="00B31F6A"/>
    <w:rsid w:val="00B320EF"/>
    <w:rsid w:val="00B324AC"/>
    <w:rsid w:val="00B326B7"/>
    <w:rsid w:val="00B32832"/>
    <w:rsid w:val="00B32D2E"/>
    <w:rsid w:val="00B32ECF"/>
    <w:rsid w:val="00B32F67"/>
    <w:rsid w:val="00B33044"/>
    <w:rsid w:val="00B333AD"/>
    <w:rsid w:val="00B3355F"/>
    <w:rsid w:val="00B3387F"/>
    <w:rsid w:val="00B33B1B"/>
    <w:rsid w:val="00B33BAB"/>
    <w:rsid w:val="00B33D6B"/>
    <w:rsid w:val="00B34451"/>
    <w:rsid w:val="00B347AC"/>
    <w:rsid w:val="00B3485F"/>
    <w:rsid w:val="00B34B88"/>
    <w:rsid w:val="00B34EBD"/>
    <w:rsid w:val="00B350DF"/>
    <w:rsid w:val="00B354F7"/>
    <w:rsid w:val="00B3588E"/>
    <w:rsid w:val="00B35904"/>
    <w:rsid w:val="00B35A36"/>
    <w:rsid w:val="00B35E26"/>
    <w:rsid w:val="00B363A2"/>
    <w:rsid w:val="00B36541"/>
    <w:rsid w:val="00B36992"/>
    <w:rsid w:val="00B36F1D"/>
    <w:rsid w:val="00B37131"/>
    <w:rsid w:val="00B372B0"/>
    <w:rsid w:val="00B376B2"/>
    <w:rsid w:val="00B376DC"/>
    <w:rsid w:val="00B378B9"/>
    <w:rsid w:val="00B378D7"/>
    <w:rsid w:val="00B37BEF"/>
    <w:rsid w:val="00B37EFF"/>
    <w:rsid w:val="00B37F67"/>
    <w:rsid w:val="00B4016D"/>
    <w:rsid w:val="00B40192"/>
    <w:rsid w:val="00B401B2"/>
    <w:rsid w:val="00B4026C"/>
    <w:rsid w:val="00B40322"/>
    <w:rsid w:val="00B40444"/>
    <w:rsid w:val="00B4046C"/>
    <w:rsid w:val="00B406D7"/>
    <w:rsid w:val="00B40B59"/>
    <w:rsid w:val="00B40E99"/>
    <w:rsid w:val="00B41358"/>
    <w:rsid w:val="00B4141C"/>
    <w:rsid w:val="00B4174B"/>
    <w:rsid w:val="00B4198F"/>
    <w:rsid w:val="00B41BAA"/>
    <w:rsid w:val="00B41E16"/>
    <w:rsid w:val="00B41ECA"/>
    <w:rsid w:val="00B41F3D"/>
    <w:rsid w:val="00B420AD"/>
    <w:rsid w:val="00B420C5"/>
    <w:rsid w:val="00B4221E"/>
    <w:rsid w:val="00B422A9"/>
    <w:rsid w:val="00B42431"/>
    <w:rsid w:val="00B42558"/>
    <w:rsid w:val="00B42690"/>
    <w:rsid w:val="00B42695"/>
    <w:rsid w:val="00B42814"/>
    <w:rsid w:val="00B42AC5"/>
    <w:rsid w:val="00B42D2E"/>
    <w:rsid w:val="00B431E8"/>
    <w:rsid w:val="00B4350B"/>
    <w:rsid w:val="00B4379F"/>
    <w:rsid w:val="00B439E8"/>
    <w:rsid w:val="00B43C8D"/>
    <w:rsid w:val="00B43EB4"/>
    <w:rsid w:val="00B44232"/>
    <w:rsid w:val="00B44240"/>
    <w:rsid w:val="00B4452D"/>
    <w:rsid w:val="00B44630"/>
    <w:rsid w:val="00B448CA"/>
    <w:rsid w:val="00B45141"/>
    <w:rsid w:val="00B45722"/>
    <w:rsid w:val="00B459D3"/>
    <w:rsid w:val="00B45E5F"/>
    <w:rsid w:val="00B45E6A"/>
    <w:rsid w:val="00B45F68"/>
    <w:rsid w:val="00B46594"/>
    <w:rsid w:val="00B46679"/>
    <w:rsid w:val="00B466A5"/>
    <w:rsid w:val="00B467B0"/>
    <w:rsid w:val="00B46A2B"/>
    <w:rsid w:val="00B46A4D"/>
    <w:rsid w:val="00B46B5F"/>
    <w:rsid w:val="00B46B9D"/>
    <w:rsid w:val="00B46C1F"/>
    <w:rsid w:val="00B46E4C"/>
    <w:rsid w:val="00B47083"/>
    <w:rsid w:val="00B47127"/>
    <w:rsid w:val="00B471F9"/>
    <w:rsid w:val="00B47783"/>
    <w:rsid w:val="00B47827"/>
    <w:rsid w:val="00B4784E"/>
    <w:rsid w:val="00B47918"/>
    <w:rsid w:val="00B479A4"/>
    <w:rsid w:val="00B4AD6A"/>
    <w:rsid w:val="00B50741"/>
    <w:rsid w:val="00B50762"/>
    <w:rsid w:val="00B50823"/>
    <w:rsid w:val="00B509D2"/>
    <w:rsid w:val="00B5138B"/>
    <w:rsid w:val="00B5152D"/>
    <w:rsid w:val="00B516E6"/>
    <w:rsid w:val="00B51740"/>
    <w:rsid w:val="00B519CD"/>
    <w:rsid w:val="00B51C90"/>
    <w:rsid w:val="00B5210E"/>
    <w:rsid w:val="00B5273A"/>
    <w:rsid w:val="00B52AEF"/>
    <w:rsid w:val="00B52D35"/>
    <w:rsid w:val="00B52ECD"/>
    <w:rsid w:val="00B52FB4"/>
    <w:rsid w:val="00B52FCF"/>
    <w:rsid w:val="00B531A7"/>
    <w:rsid w:val="00B53342"/>
    <w:rsid w:val="00B536D1"/>
    <w:rsid w:val="00B53997"/>
    <w:rsid w:val="00B53D3E"/>
    <w:rsid w:val="00B53D9D"/>
    <w:rsid w:val="00B53EB8"/>
    <w:rsid w:val="00B53ED0"/>
    <w:rsid w:val="00B54100"/>
    <w:rsid w:val="00B542D0"/>
    <w:rsid w:val="00B54495"/>
    <w:rsid w:val="00B54668"/>
    <w:rsid w:val="00B5489C"/>
    <w:rsid w:val="00B54A53"/>
    <w:rsid w:val="00B55648"/>
    <w:rsid w:val="00B558B3"/>
    <w:rsid w:val="00B5604F"/>
    <w:rsid w:val="00B56398"/>
    <w:rsid w:val="00B56522"/>
    <w:rsid w:val="00B56749"/>
    <w:rsid w:val="00B5690A"/>
    <w:rsid w:val="00B57055"/>
    <w:rsid w:val="00B572C1"/>
    <w:rsid w:val="00B57329"/>
    <w:rsid w:val="00B57430"/>
    <w:rsid w:val="00B57480"/>
    <w:rsid w:val="00B5788C"/>
    <w:rsid w:val="00B57A4D"/>
    <w:rsid w:val="00B57AC8"/>
    <w:rsid w:val="00B57EAC"/>
    <w:rsid w:val="00B57FE1"/>
    <w:rsid w:val="00B60277"/>
    <w:rsid w:val="00B602B8"/>
    <w:rsid w:val="00B603AE"/>
    <w:rsid w:val="00B60524"/>
    <w:rsid w:val="00B60E61"/>
    <w:rsid w:val="00B610BF"/>
    <w:rsid w:val="00B6112E"/>
    <w:rsid w:val="00B611C7"/>
    <w:rsid w:val="00B614DB"/>
    <w:rsid w:val="00B61555"/>
    <w:rsid w:val="00B617F0"/>
    <w:rsid w:val="00B61A4F"/>
    <w:rsid w:val="00B61F20"/>
    <w:rsid w:val="00B621CA"/>
    <w:rsid w:val="00B62255"/>
    <w:rsid w:val="00B62769"/>
    <w:rsid w:val="00B627B4"/>
    <w:rsid w:val="00B6293D"/>
    <w:rsid w:val="00B62B50"/>
    <w:rsid w:val="00B62C0D"/>
    <w:rsid w:val="00B62C18"/>
    <w:rsid w:val="00B62C80"/>
    <w:rsid w:val="00B62CDA"/>
    <w:rsid w:val="00B62D48"/>
    <w:rsid w:val="00B6300C"/>
    <w:rsid w:val="00B632C3"/>
    <w:rsid w:val="00B635B7"/>
    <w:rsid w:val="00B63873"/>
    <w:rsid w:val="00B63AE8"/>
    <w:rsid w:val="00B640A5"/>
    <w:rsid w:val="00B643F4"/>
    <w:rsid w:val="00B64618"/>
    <w:rsid w:val="00B6461D"/>
    <w:rsid w:val="00B64D47"/>
    <w:rsid w:val="00B64F35"/>
    <w:rsid w:val="00B64FB5"/>
    <w:rsid w:val="00B65098"/>
    <w:rsid w:val="00B6554A"/>
    <w:rsid w:val="00B65950"/>
    <w:rsid w:val="00B65A3F"/>
    <w:rsid w:val="00B65C3A"/>
    <w:rsid w:val="00B66019"/>
    <w:rsid w:val="00B661C3"/>
    <w:rsid w:val="00B665F7"/>
    <w:rsid w:val="00B666CB"/>
    <w:rsid w:val="00B66B59"/>
    <w:rsid w:val="00B66D57"/>
    <w:rsid w:val="00B66D83"/>
    <w:rsid w:val="00B66F03"/>
    <w:rsid w:val="00B66F61"/>
    <w:rsid w:val="00B66FB4"/>
    <w:rsid w:val="00B670AB"/>
    <w:rsid w:val="00B67244"/>
    <w:rsid w:val="00B672A1"/>
    <w:rsid w:val="00B672C0"/>
    <w:rsid w:val="00B67627"/>
    <w:rsid w:val="00B676FD"/>
    <w:rsid w:val="00B678B6"/>
    <w:rsid w:val="00B67F3F"/>
    <w:rsid w:val="00B70184"/>
    <w:rsid w:val="00B701FA"/>
    <w:rsid w:val="00B70203"/>
    <w:rsid w:val="00B70280"/>
    <w:rsid w:val="00B70567"/>
    <w:rsid w:val="00B7058F"/>
    <w:rsid w:val="00B70C7D"/>
    <w:rsid w:val="00B70DB1"/>
    <w:rsid w:val="00B713A7"/>
    <w:rsid w:val="00B71455"/>
    <w:rsid w:val="00B71474"/>
    <w:rsid w:val="00B71507"/>
    <w:rsid w:val="00B71989"/>
    <w:rsid w:val="00B719A6"/>
    <w:rsid w:val="00B71CC3"/>
    <w:rsid w:val="00B71E9B"/>
    <w:rsid w:val="00B71EA3"/>
    <w:rsid w:val="00B720B7"/>
    <w:rsid w:val="00B7210F"/>
    <w:rsid w:val="00B72501"/>
    <w:rsid w:val="00B72581"/>
    <w:rsid w:val="00B725F2"/>
    <w:rsid w:val="00B727EA"/>
    <w:rsid w:val="00B729AE"/>
    <w:rsid w:val="00B72AAF"/>
    <w:rsid w:val="00B72C96"/>
    <w:rsid w:val="00B72E26"/>
    <w:rsid w:val="00B73185"/>
    <w:rsid w:val="00B73380"/>
    <w:rsid w:val="00B735D8"/>
    <w:rsid w:val="00B73615"/>
    <w:rsid w:val="00B73650"/>
    <w:rsid w:val="00B73AFD"/>
    <w:rsid w:val="00B73C9B"/>
    <w:rsid w:val="00B73D8D"/>
    <w:rsid w:val="00B742A3"/>
    <w:rsid w:val="00B742C3"/>
    <w:rsid w:val="00B74A16"/>
    <w:rsid w:val="00B74FDB"/>
    <w:rsid w:val="00B750B9"/>
    <w:rsid w:val="00B75595"/>
    <w:rsid w:val="00B75646"/>
    <w:rsid w:val="00B75736"/>
    <w:rsid w:val="00B75841"/>
    <w:rsid w:val="00B759BC"/>
    <w:rsid w:val="00B75AC6"/>
    <w:rsid w:val="00B75BAD"/>
    <w:rsid w:val="00B75C73"/>
    <w:rsid w:val="00B76022"/>
    <w:rsid w:val="00B760A6"/>
    <w:rsid w:val="00B7629E"/>
    <w:rsid w:val="00B76B9A"/>
    <w:rsid w:val="00B76E2C"/>
    <w:rsid w:val="00B76E6A"/>
    <w:rsid w:val="00B76F6F"/>
    <w:rsid w:val="00B7729D"/>
    <w:rsid w:val="00B776F5"/>
    <w:rsid w:val="00B77731"/>
    <w:rsid w:val="00B77D04"/>
    <w:rsid w:val="00B77E21"/>
    <w:rsid w:val="00B77F3D"/>
    <w:rsid w:val="00B77FD0"/>
    <w:rsid w:val="00B80287"/>
    <w:rsid w:val="00B80350"/>
    <w:rsid w:val="00B80365"/>
    <w:rsid w:val="00B803A3"/>
    <w:rsid w:val="00B80480"/>
    <w:rsid w:val="00B804C2"/>
    <w:rsid w:val="00B807BE"/>
    <w:rsid w:val="00B80A31"/>
    <w:rsid w:val="00B80B95"/>
    <w:rsid w:val="00B81020"/>
    <w:rsid w:val="00B81060"/>
    <w:rsid w:val="00B81128"/>
    <w:rsid w:val="00B8135D"/>
    <w:rsid w:val="00B8137E"/>
    <w:rsid w:val="00B81742"/>
    <w:rsid w:val="00B81CC3"/>
    <w:rsid w:val="00B81D4B"/>
    <w:rsid w:val="00B820B0"/>
    <w:rsid w:val="00B82269"/>
    <w:rsid w:val="00B82326"/>
    <w:rsid w:val="00B8239F"/>
    <w:rsid w:val="00B82440"/>
    <w:rsid w:val="00B8252D"/>
    <w:rsid w:val="00B82A15"/>
    <w:rsid w:val="00B82C6D"/>
    <w:rsid w:val="00B8335B"/>
    <w:rsid w:val="00B83485"/>
    <w:rsid w:val="00B8349D"/>
    <w:rsid w:val="00B8352E"/>
    <w:rsid w:val="00B83624"/>
    <w:rsid w:val="00B83674"/>
    <w:rsid w:val="00B8378E"/>
    <w:rsid w:val="00B83B5E"/>
    <w:rsid w:val="00B83C09"/>
    <w:rsid w:val="00B83C19"/>
    <w:rsid w:val="00B83E3D"/>
    <w:rsid w:val="00B845F5"/>
    <w:rsid w:val="00B8496A"/>
    <w:rsid w:val="00B84E27"/>
    <w:rsid w:val="00B8500A"/>
    <w:rsid w:val="00B850D7"/>
    <w:rsid w:val="00B851E5"/>
    <w:rsid w:val="00B8522D"/>
    <w:rsid w:val="00B855F6"/>
    <w:rsid w:val="00B85936"/>
    <w:rsid w:val="00B85BF6"/>
    <w:rsid w:val="00B85CBB"/>
    <w:rsid w:val="00B85D99"/>
    <w:rsid w:val="00B85EFC"/>
    <w:rsid w:val="00B8601C"/>
    <w:rsid w:val="00B86067"/>
    <w:rsid w:val="00B86133"/>
    <w:rsid w:val="00B86142"/>
    <w:rsid w:val="00B86330"/>
    <w:rsid w:val="00B866FC"/>
    <w:rsid w:val="00B86BAD"/>
    <w:rsid w:val="00B872CE"/>
    <w:rsid w:val="00B87348"/>
    <w:rsid w:val="00B87354"/>
    <w:rsid w:val="00B873B6"/>
    <w:rsid w:val="00B876EF"/>
    <w:rsid w:val="00B87A81"/>
    <w:rsid w:val="00B87F8E"/>
    <w:rsid w:val="00B9013C"/>
    <w:rsid w:val="00B902D9"/>
    <w:rsid w:val="00B90664"/>
    <w:rsid w:val="00B90729"/>
    <w:rsid w:val="00B90781"/>
    <w:rsid w:val="00B907DA"/>
    <w:rsid w:val="00B90857"/>
    <w:rsid w:val="00B908E8"/>
    <w:rsid w:val="00B90966"/>
    <w:rsid w:val="00B9099F"/>
    <w:rsid w:val="00B909ED"/>
    <w:rsid w:val="00B9166B"/>
    <w:rsid w:val="00B91C1B"/>
    <w:rsid w:val="00B91DAE"/>
    <w:rsid w:val="00B91E68"/>
    <w:rsid w:val="00B91EA0"/>
    <w:rsid w:val="00B91F3F"/>
    <w:rsid w:val="00B9228E"/>
    <w:rsid w:val="00B92404"/>
    <w:rsid w:val="00B9240C"/>
    <w:rsid w:val="00B92BE0"/>
    <w:rsid w:val="00B92FF4"/>
    <w:rsid w:val="00B93106"/>
    <w:rsid w:val="00B934F3"/>
    <w:rsid w:val="00B93721"/>
    <w:rsid w:val="00B9374C"/>
    <w:rsid w:val="00B93806"/>
    <w:rsid w:val="00B93A53"/>
    <w:rsid w:val="00B93E19"/>
    <w:rsid w:val="00B93EEC"/>
    <w:rsid w:val="00B940C9"/>
    <w:rsid w:val="00B94218"/>
    <w:rsid w:val="00B943E2"/>
    <w:rsid w:val="00B9480B"/>
    <w:rsid w:val="00B94A6A"/>
    <w:rsid w:val="00B94C5E"/>
    <w:rsid w:val="00B94E6C"/>
    <w:rsid w:val="00B950BC"/>
    <w:rsid w:val="00B952FF"/>
    <w:rsid w:val="00B95535"/>
    <w:rsid w:val="00B95604"/>
    <w:rsid w:val="00B9588C"/>
    <w:rsid w:val="00B95C62"/>
    <w:rsid w:val="00B96041"/>
    <w:rsid w:val="00B96111"/>
    <w:rsid w:val="00B96268"/>
    <w:rsid w:val="00B962C7"/>
    <w:rsid w:val="00B9660B"/>
    <w:rsid w:val="00B96754"/>
    <w:rsid w:val="00B968C5"/>
    <w:rsid w:val="00B96BC1"/>
    <w:rsid w:val="00B9714C"/>
    <w:rsid w:val="00B97190"/>
    <w:rsid w:val="00B9734E"/>
    <w:rsid w:val="00B9762B"/>
    <w:rsid w:val="00B97D6C"/>
    <w:rsid w:val="00BA07D3"/>
    <w:rsid w:val="00BA0AA7"/>
    <w:rsid w:val="00BA0D5C"/>
    <w:rsid w:val="00BA1085"/>
    <w:rsid w:val="00BA1131"/>
    <w:rsid w:val="00BA1760"/>
    <w:rsid w:val="00BA1A21"/>
    <w:rsid w:val="00BA1A52"/>
    <w:rsid w:val="00BA1A76"/>
    <w:rsid w:val="00BA1A9D"/>
    <w:rsid w:val="00BA1B6A"/>
    <w:rsid w:val="00BA1D17"/>
    <w:rsid w:val="00BA1E5C"/>
    <w:rsid w:val="00BA2477"/>
    <w:rsid w:val="00BA25BA"/>
    <w:rsid w:val="00BA26F8"/>
    <w:rsid w:val="00BA2747"/>
    <w:rsid w:val="00BA27C4"/>
    <w:rsid w:val="00BA2957"/>
    <w:rsid w:val="00BA29AD"/>
    <w:rsid w:val="00BA2D07"/>
    <w:rsid w:val="00BA2ED2"/>
    <w:rsid w:val="00BA2F58"/>
    <w:rsid w:val="00BA33CF"/>
    <w:rsid w:val="00BA3479"/>
    <w:rsid w:val="00BA3889"/>
    <w:rsid w:val="00BA3B10"/>
    <w:rsid w:val="00BA3DBC"/>
    <w:rsid w:val="00BA3DD3"/>
    <w:rsid w:val="00BA3E57"/>
    <w:rsid w:val="00BA3F8D"/>
    <w:rsid w:val="00BA4392"/>
    <w:rsid w:val="00BA44BB"/>
    <w:rsid w:val="00BA4B86"/>
    <w:rsid w:val="00BA4BC5"/>
    <w:rsid w:val="00BA4F2E"/>
    <w:rsid w:val="00BA511D"/>
    <w:rsid w:val="00BA5694"/>
    <w:rsid w:val="00BA5710"/>
    <w:rsid w:val="00BA593B"/>
    <w:rsid w:val="00BA5A17"/>
    <w:rsid w:val="00BA5B35"/>
    <w:rsid w:val="00BA5B8F"/>
    <w:rsid w:val="00BA5EA4"/>
    <w:rsid w:val="00BA6647"/>
    <w:rsid w:val="00BA68D3"/>
    <w:rsid w:val="00BA6A74"/>
    <w:rsid w:val="00BA6ABA"/>
    <w:rsid w:val="00BA6B1D"/>
    <w:rsid w:val="00BA6B92"/>
    <w:rsid w:val="00BA6BE9"/>
    <w:rsid w:val="00BA7384"/>
    <w:rsid w:val="00BA73C4"/>
    <w:rsid w:val="00BA77A4"/>
    <w:rsid w:val="00BA7CD2"/>
    <w:rsid w:val="00BA7FF5"/>
    <w:rsid w:val="00BB0097"/>
    <w:rsid w:val="00BB027B"/>
    <w:rsid w:val="00BB02D7"/>
    <w:rsid w:val="00BB05EF"/>
    <w:rsid w:val="00BB05FC"/>
    <w:rsid w:val="00BB07D5"/>
    <w:rsid w:val="00BB0C2C"/>
    <w:rsid w:val="00BB0E36"/>
    <w:rsid w:val="00BB0F31"/>
    <w:rsid w:val="00BB10D4"/>
    <w:rsid w:val="00BB18C0"/>
    <w:rsid w:val="00BB1BA3"/>
    <w:rsid w:val="00BB1FCD"/>
    <w:rsid w:val="00BB2644"/>
    <w:rsid w:val="00BB2A51"/>
    <w:rsid w:val="00BB2B47"/>
    <w:rsid w:val="00BB2D2F"/>
    <w:rsid w:val="00BB30D3"/>
    <w:rsid w:val="00BB367F"/>
    <w:rsid w:val="00BB3900"/>
    <w:rsid w:val="00BB4532"/>
    <w:rsid w:val="00BB46DB"/>
    <w:rsid w:val="00BB4903"/>
    <w:rsid w:val="00BB495B"/>
    <w:rsid w:val="00BB5087"/>
    <w:rsid w:val="00BB50C9"/>
    <w:rsid w:val="00BB510F"/>
    <w:rsid w:val="00BB55EF"/>
    <w:rsid w:val="00BB59DA"/>
    <w:rsid w:val="00BB5AF5"/>
    <w:rsid w:val="00BB5BA8"/>
    <w:rsid w:val="00BB5E1F"/>
    <w:rsid w:val="00BB5F83"/>
    <w:rsid w:val="00BB6262"/>
    <w:rsid w:val="00BB6690"/>
    <w:rsid w:val="00BB6988"/>
    <w:rsid w:val="00BB69A3"/>
    <w:rsid w:val="00BB6B96"/>
    <w:rsid w:val="00BB6E0E"/>
    <w:rsid w:val="00BB6FF3"/>
    <w:rsid w:val="00BB7123"/>
    <w:rsid w:val="00BB71FF"/>
    <w:rsid w:val="00BB7279"/>
    <w:rsid w:val="00BB7A10"/>
    <w:rsid w:val="00BB7D09"/>
    <w:rsid w:val="00BC0042"/>
    <w:rsid w:val="00BC008C"/>
    <w:rsid w:val="00BC00AC"/>
    <w:rsid w:val="00BC0200"/>
    <w:rsid w:val="00BC03F2"/>
    <w:rsid w:val="00BC0987"/>
    <w:rsid w:val="00BC0ABF"/>
    <w:rsid w:val="00BC152A"/>
    <w:rsid w:val="00BC1AD1"/>
    <w:rsid w:val="00BC1E5B"/>
    <w:rsid w:val="00BC232E"/>
    <w:rsid w:val="00BC24F9"/>
    <w:rsid w:val="00BC259F"/>
    <w:rsid w:val="00BC271D"/>
    <w:rsid w:val="00BC2A45"/>
    <w:rsid w:val="00BC2AC9"/>
    <w:rsid w:val="00BC2DD7"/>
    <w:rsid w:val="00BC3203"/>
    <w:rsid w:val="00BC338F"/>
    <w:rsid w:val="00BC381E"/>
    <w:rsid w:val="00BC3822"/>
    <w:rsid w:val="00BC3AC4"/>
    <w:rsid w:val="00BC3B1E"/>
    <w:rsid w:val="00BC3C46"/>
    <w:rsid w:val="00BC3EF1"/>
    <w:rsid w:val="00BC40A7"/>
    <w:rsid w:val="00BC43D3"/>
    <w:rsid w:val="00BC4457"/>
    <w:rsid w:val="00BC4589"/>
    <w:rsid w:val="00BC469A"/>
    <w:rsid w:val="00BC486D"/>
    <w:rsid w:val="00BC494F"/>
    <w:rsid w:val="00BC5DA1"/>
    <w:rsid w:val="00BC5F5C"/>
    <w:rsid w:val="00BC601F"/>
    <w:rsid w:val="00BC60BE"/>
    <w:rsid w:val="00BC6263"/>
    <w:rsid w:val="00BC637F"/>
    <w:rsid w:val="00BC6385"/>
    <w:rsid w:val="00BC6CE2"/>
    <w:rsid w:val="00BC6D41"/>
    <w:rsid w:val="00BC6F1A"/>
    <w:rsid w:val="00BC72BC"/>
    <w:rsid w:val="00BC7468"/>
    <w:rsid w:val="00BC75FE"/>
    <w:rsid w:val="00BC775F"/>
    <w:rsid w:val="00BC77FE"/>
    <w:rsid w:val="00BC78BB"/>
    <w:rsid w:val="00BC7927"/>
    <w:rsid w:val="00BC796C"/>
    <w:rsid w:val="00BC79FA"/>
    <w:rsid w:val="00BC7BCB"/>
    <w:rsid w:val="00BC7D4F"/>
    <w:rsid w:val="00BC7E11"/>
    <w:rsid w:val="00BC7ED7"/>
    <w:rsid w:val="00BD0006"/>
    <w:rsid w:val="00BD02A7"/>
    <w:rsid w:val="00BD04F3"/>
    <w:rsid w:val="00BD065F"/>
    <w:rsid w:val="00BD0815"/>
    <w:rsid w:val="00BD08B8"/>
    <w:rsid w:val="00BD0C2B"/>
    <w:rsid w:val="00BD0CE3"/>
    <w:rsid w:val="00BD101B"/>
    <w:rsid w:val="00BD12D4"/>
    <w:rsid w:val="00BD1397"/>
    <w:rsid w:val="00BD13A1"/>
    <w:rsid w:val="00BD1415"/>
    <w:rsid w:val="00BD149B"/>
    <w:rsid w:val="00BD161B"/>
    <w:rsid w:val="00BD1A9C"/>
    <w:rsid w:val="00BD1E1D"/>
    <w:rsid w:val="00BD225A"/>
    <w:rsid w:val="00BD22B0"/>
    <w:rsid w:val="00BD2549"/>
    <w:rsid w:val="00BD2608"/>
    <w:rsid w:val="00BD275F"/>
    <w:rsid w:val="00BD2850"/>
    <w:rsid w:val="00BD2890"/>
    <w:rsid w:val="00BD293F"/>
    <w:rsid w:val="00BD29B5"/>
    <w:rsid w:val="00BD2A3B"/>
    <w:rsid w:val="00BD2B23"/>
    <w:rsid w:val="00BD2B44"/>
    <w:rsid w:val="00BD2C02"/>
    <w:rsid w:val="00BD300F"/>
    <w:rsid w:val="00BD32A2"/>
    <w:rsid w:val="00BD32A6"/>
    <w:rsid w:val="00BD3619"/>
    <w:rsid w:val="00BD371A"/>
    <w:rsid w:val="00BD3948"/>
    <w:rsid w:val="00BD39F6"/>
    <w:rsid w:val="00BD3ED0"/>
    <w:rsid w:val="00BD3F76"/>
    <w:rsid w:val="00BD402C"/>
    <w:rsid w:val="00BD4183"/>
    <w:rsid w:val="00BD4913"/>
    <w:rsid w:val="00BD5141"/>
    <w:rsid w:val="00BD5237"/>
    <w:rsid w:val="00BD5415"/>
    <w:rsid w:val="00BD54E6"/>
    <w:rsid w:val="00BD5529"/>
    <w:rsid w:val="00BD57D5"/>
    <w:rsid w:val="00BD58EE"/>
    <w:rsid w:val="00BD5DB3"/>
    <w:rsid w:val="00BD5F4D"/>
    <w:rsid w:val="00BD6095"/>
    <w:rsid w:val="00BD60FF"/>
    <w:rsid w:val="00BD61A9"/>
    <w:rsid w:val="00BD6231"/>
    <w:rsid w:val="00BD62CB"/>
    <w:rsid w:val="00BD644C"/>
    <w:rsid w:val="00BD6641"/>
    <w:rsid w:val="00BD684E"/>
    <w:rsid w:val="00BD6D11"/>
    <w:rsid w:val="00BD70F1"/>
    <w:rsid w:val="00BD73A5"/>
    <w:rsid w:val="00BD7423"/>
    <w:rsid w:val="00BD7462"/>
    <w:rsid w:val="00BD7474"/>
    <w:rsid w:val="00BD7548"/>
    <w:rsid w:val="00BD756D"/>
    <w:rsid w:val="00BD7C8C"/>
    <w:rsid w:val="00BE00AB"/>
    <w:rsid w:val="00BE0255"/>
    <w:rsid w:val="00BE0484"/>
    <w:rsid w:val="00BE08DA"/>
    <w:rsid w:val="00BE08ED"/>
    <w:rsid w:val="00BE0A08"/>
    <w:rsid w:val="00BE1649"/>
    <w:rsid w:val="00BE1803"/>
    <w:rsid w:val="00BE1916"/>
    <w:rsid w:val="00BE1BF0"/>
    <w:rsid w:val="00BE1CDE"/>
    <w:rsid w:val="00BE2045"/>
    <w:rsid w:val="00BE2135"/>
    <w:rsid w:val="00BE2166"/>
    <w:rsid w:val="00BE2698"/>
    <w:rsid w:val="00BE28D2"/>
    <w:rsid w:val="00BE2955"/>
    <w:rsid w:val="00BE2E83"/>
    <w:rsid w:val="00BE2F72"/>
    <w:rsid w:val="00BE327E"/>
    <w:rsid w:val="00BE32BC"/>
    <w:rsid w:val="00BE33AA"/>
    <w:rsid w:val="00BE3AAE"/>
    <w:rsid w:val="00BE41B3"/>
    <w:rsid w:val="00BE458C"/>
    <w:rsid w:val="00BE4636"/>
    <w:rsid w:val="00BE467B"/>
    <w:rsid w:val="00BE47A0"/>
    <w:rsid w:val="00BE494B"/>
    <w:rsid w:val="00BE4A64"/>
    <w:rsid w:val="00BE4B42"/>
    <w:rsid w:val="00BE4B81"/>
    <w:rsid w:val="00BE4C03"/>
    <w:rsid w:val="00BE4E0C"/>
    <w:rsid w:val="00BE5356"/>
    <w:rsid w:val="00BE55D7"/>
    <w:rsid w:val="00BE5695"/>
    <w:rsid w:val="00BE57D0"/>
    <w:rsid w:val="00BE57DC"/>
    <w:rsid w:val="00BE5D8E"/>
    <w:rsid w:val="00BE5DD1"/>
    <w:rsid w:val="00BE5E0C"/>
    <w:rsid w:val="00BE5E43"/>
    <w:rsid w:val="00BE60A5"/>
    <w:rsid w:val="00BE6112"/>
    <w:rsid w:val="00BE669F"/>
    <w:rsid w:val="00BE67D5"/>
    <w:rsid w:val="00BE6B31"/>
    <w:rsid w:val="00BE6DF4"/>
    <w:rsid w:val="00BE70A4"/>
    <w:rsid w:val="00BE7224"/>
    <w:rsid w:val="00BE72D1"/>
    <w:rsid w:val="00BE730B"/>
    <w:rsid w:val="00BE7336"/>
    <w:rsid w:val="00BE737E"/>
    <w:rsid w:val="00BE74C0"/>
    <w:rsid w:val="00BE7BEA"/>
    <w:rsid w:val="00BE7C8E"/>
    <w:rsid w:val="00BE7ECE"/>
    <w:rsid w:val="00BF0180"/>
    <w:rsid w:val="00BF020A"/>
    <w:rsid w:val="00BF04A6"/>
    <w:rsid w:val="00BF0505"/>
    <w:rsid w:val="00BF06C0"/>
    <w:rsid w:val="00BF076B"/>
    <w:rsid w:val="00BF083D"/>
    <w:rsid w:val="00BF09A3"/>
    <w:rsid w:val="00BF137D"/>
    <w:rsid w:val="00BF1381"/>
    <w:rsid w:val="00BF14E2"/>
    <w:rsid w:val="00BF14FA"/>
    <w:rsid w:val="00BF14FD"/>
    <w:rsid w:val="00BF1644"/>
    <w:rsid w:val="00BF172F"/>
    <w:rsid w:val="00BF18F3"/>
    <w:rsid w:val="00BF191B"/>
    <w:rsid w:val="00BF1A65"/>
    <w:rsid w:val="00BF1B63"/>
    <w:rsid w:val="00BF1F0E"/>
    <w:rsid w:val="00BF20C9"/>
    <w:rsid w:val="00BF2A33"/>
    <w:rsid w:val="00BF2BCF"/>
    <w:rsid w:val="00BF2D05"/>
    <w:rsid w:val="00BF2D31"/>
    <w:rsid w:val="00BF333B"/>
    <w:rsid w:val="00BF36A4"/>
    <w:rsid w:val="00BF3788"/>
    <w:rsid w:val="00BF3BE5"/>
    <w:rsid w:val="00BF3D5E"/>
    <w:rsid w:val="00BF3E6B"/>
    <w:rsid w:val="00BF4546"/>
    <w:rsid w:val="00BF47C6"/>
    <w:rsid w:val="00BF4C0B"/>
    <w:rsid w:val="00BF4CC5"/>
    <w:rsid w:val="00BF4D63"/>
    <w:rsid w:val="00BF543B"/>
    <w:rsid w:val="00BF554A"/>
    <w:rsid w:val="00BF557D"/>
    <w:rsid w:val="00BF5752"/>
    <w:rsid w:val="00BF59AF"/>
    <w:rsid w:val="00BF5AEB"/>
    <w:rsid w:val="00BF5B7E"/>
    <w:rsid w:val="00BF6321"/>
    <w:rsid w:val="00BF658D"/>
    <w:rsid w:val="00BF6A4A"/>
    <w:rsid w:val="00BF6B76"/>
    <w:rsid w:val="00BF6CC0"/>
    <w:rsid w:val="00BF70C5"/>
    <w:rsid w:val="00BF71C7"/>
    <w:rsid w:val="00BF7616"/>
    <w:rsid w:val="00BF792B"/>
    <w:rsid w:val="00BF7D27"/>
    <w:rsid w:val="00BF7F58"/>
    <w:rsid w:val="00C00400"/>
    <w:rsid w:val="00C00B51"/>
    <w:rsid w:val="00C00B91"/>
    <w:rsid w:val="00C00D68"/>
    <w:rsid w:val="00C01026"/>
    <w:rsid w:val="00C01381"/>
    <w:rsid w:val="00C01426"/>
    <w:rsid w:val="00C01544"/>
    <w:rsid w:val="00C01819"/>
    <w:rsid w:val="00C01AB1"/>
    <w:rsid w:val="00C01B4E"/>
    <w:rsid w:val="00C01B8D"/>
    <w:rsid w:val="00C01BE3"/>
    <w:rsid w:val="00C01BEF"/>
    <w:rsid w:val="00C01CF0"/>
    <w:rsid w:val="00C01D73"/>
    <w:rsid w:val="00C01ECF"/>
    <w:rsid w:val="00C01EE4"/>
    <w:rsid w:val="00C01F04"/>
    <w:rsid w:val="00C023F0"/>
    <w:rsid w:val="00C02404"/>
    <w:rsid w:val="00C024E6"/>
    <w:rsid w:val="00C02697"/>
    <w:rsid w:val="00C026A0"/>
    <w:rsid w:val="00C0281C"/>
    <w:rsid w:val="00C02C2D"/>
    <w:rsid w:val="00C034CF"/>
    <w:rsid w:val="00C0371D"/>
    <w:rsid w:val="00C037E6"/>
    <w:rsid w:val="00C0381B"/>
    <w:rsid w:val="00C03850"/>
    <w:rsid w:val="00C039E7"/>
    <w:rsid w:val="00C03BE2"/>
    <w:rsid w:val="00C03DE8"/>
    <w:rsid w:val="00C04277"/>
    <w:rsid w:val="00C042D7"/>
    <w:rsid w:val="00C04635"/>
    <w:rsid w:val="00C04E4E"/>
    <w:rsid w:val="00C051FF"/>
    <w:rsid w:val="00C053AE"/>
    <w:rsid w:val="00C055DD"/>
    <w:rsid w:val="00C056DA"/>
    <w:rsid w:val="00C057E7"/>
    <w:rsid w:val="00C058E5"/>
    <w:rsid w:val="00C06128"/>
    <w:rsid w:val="00C06137"/>
    <w:rsid w:val="00C0622B"/>
    <w:rsid w:val="00C06598"/>
    <w:rsid w:val="00C06605"/>
    <w:rsid w:val="00C06929"/>
    <w:rsid w:val="00C06F09"/>
    <w:rsid w:val="00C06FCD"/>
    <w:rsid w:val="00C0734F"/>
    <w:rsid w:val="00C079B8"/>
    <w:rsid w:val="00C07A21"/>
    <w:rsid w:val="00C07A7D"/>
    <w:rsid w:val="00C07AE4"/>
    <w:rsid w:val="00C07B92"/>
    <w:rsid w:val="00C07ED7"/>
    <w:rsid w:val="00C07F2D"/>
    <w:rsid w:val="00C10037"/>
    <w:rsid w:val="00C1038E"/>
    <w:rsid w:val="00C1042B"/>
    <w:rsid w:val="00C1046E"/>
    <w:rsid w:val="00C10924"/>
    <w:rsid w:val="00C10A40"/>
    <w:rsid w:val="00C10D36"/>
    <w:rsid w:val="00C110AB"/>
    <w:rsid w:val="00C110E2"/>
    <w:rsid w:val="00C1126A"/>
    <w:rsid w:val="00C112D0"/>
    <w:rsid w:val="00C1131C"/>
    <w:rsid w:val="00C114D7"/>
    <w:rsid w:val="00C11570"/>
    <w:rsid w:val="00C115E1"/>
    <w:rsid w:val="00C11932"/>
    <w:rsid w:val="00C11F7C"/>
    <w:rsid w:val="00C11FC6"/>
    <w:rsid w:val="00C12258"/>
    <w:rsid w:val="00C123EA"/>
    <w:rsid w:val="00C124E9"/>
    <w:rsid w:val="00C12546"/>
    <w:rsid w:val="00C12A49"/>
    <w:rsid w:val="00C12A4F"/>
    <w:rsid w:val="00C12B05"/>
    <w:rsid w:val="00C12C31"/>
    <w:rsid w:val="00C12EA6"/>
    <w:rsid w:val="00C13229"/>
    <w:rsid w:val="00C133EE"/>
    <w:rsid w:val="00C135F7"/>
    <w:rsid w:val="00C13AC0"/>
    <w:rsid w:val="00C13D11"/>
    <w:rsid w:val="00C13D8E"/>
    <w:rsid w:val="00C13DDC"/>
    <w:rsid w:val="00C13DEE"/>
    <w:rsid w:val="00C13E10"/>
    <w:rsid w:val="00C1451D"/>
    <w:rsid w:val="00C145BB"/>
    <w:rsid w:val="00C149D0"/>
    <w:rsid w:val="00C14ADE"/>
    <w:rsid w:val="00C14B9A"/>
    <w:rsid w:val="00C152EA"/>
    <w:rsid w:val="00C15456"/>
    <w:rsid w:val="00C15461"/>
    <w:rsid w:val="00C15590"/>
    <w:rsid w:val="00C15D95"/>
    <w:rsid w:val="00C15E9F"/>
    <w:rsid w:val="00C15FAB"/>
    <w:rsid w:val="00C160A3"/>
    <w:rsid w:val="00C1623A"/>
    <w:rsid w:val="00C162B6"/>
    <w:rsid w:val="00C1665A"/>
    <w:rsid w:val="00C16797"/>
    <w:rsid w:val="00C168D3"/>
    <w:rsid w:val="00C16E32"/>
    <w:rsid w:val="00C170B2"/>
    <w:rsid w:val="00C170E6"/>
    <w:rsid w:val="00C1717E"/>
    <w:rsid w:val="00C17337"/>
    <w:rsid w:val="00C173FE"/>
    <w:rsid w:val="00C17434"/>
    <w:rsid w:val="00C176A1"/>
    <w:rsid w:val="00C176D2"/>
    <w:rsid w:val="00C1771E"/>
    <w:rsid w:val="00C17818"/>
    <w:rsid w:val="00C1790F"/>
    <w:rsid w:val="00C17D3D"/>
    <w:rsid w:val="00C17D57"/>
    <w:rsid w:val="00C17DF0"/>
    <w:rsid w:val="00C17F7C"/>
    <w:rsid w:val="00C206BD"/>
    <w:rsid w:val="00C2092C"/>
    <w:rsid w:val="00C20C45"/>
    <w:rsid w:val="00C21131"/>
    <w:rsid w:val="00C21335"/>
    <w:rsid w:val="00C2170A"/>
    <w:rsid w:val="00C21717"/>
    <w:rsid w:val="00C218A5"/>
    <w:rsid w:val="00C219C0"/>
    <w:rsid w:val="00C21F2D"/>
    <w:rsid w:val="00C21F35"/>
    <w:rsid w:val="00C21FED"/>
    <w:rsid w:val="00C223D2"/>
    <w:rsid w:val="00C227C9"/>
    <w:rsid w:val="00C22C50"/>
    <w:rsid w:val="00C22E66"/>
    <w:rsid w:val="00C231BD"/>
    <w:rsid w:val="00C2326C"/>
    <w:rsid w:val="00C235E0"/>
    <w:rsid w:val="00C23BAF"/>
    <w:rsid w:val="00C23F9B"/>
    <w:rsid w:val="00C23FB8"/>
    <w:rsid w:val="00C240E5"/>
    <w:rsid w:val="00C24277"/>
    <w:rsid w:val="00C244F3"/>
    <w:rsid w:val="00C245A2"/>
    <w:rsid w:val="00C2477D"/>
    <w:rsid w:val="00C248C7"/>
    <w:rsid w:val="00C249BB"/>
    <w:rsid w:val="00C24D85"/>
    <w:rsid w:val="00C24F90"/>
    <w:rsid w:val="00C25286"/>
    <w:rsid w:val="00C25321"/>
    <w:rsid w:val="00C2550C"/>
    <w:rsid w:val="00C2551F"/>
    <w:rsid w:val="00C25819"/>
    <w:rsid w:val="00C25D5D"/>
    <w:rsid w:val="00C25E14"/>
    <w:rsid w:val="00C25E43"/>
    <w:rsid w:val="00C25F20"/>
    <w:rsid w:val="00C26056"/>
    <w:rsid w:val="00C26588"/>
    <w:rsid w:val="00C265ED"/>
    <w:rsid w:val="00C266CA"/>
    <w:rsid w:val="00C267FD"/>
    <w:rsid w:val="00C26BDC"/>
    <w:rsid w:val="00C26BEB"/>
    <w:rsid w:val="00C26DC8"/>
    <w:rsid w:val="00C270D7"/>
    <w:rsid w:val="00C2742B"/>
    <w:rsid w:val="00C27752"/>
    <w:rsid w:val="00C27B37"/>
    <w:rsid w:val="00C27D82"/>
    <w:rsid w:val="00C27DE9"/>
    <w:rsid w:val="00C3010C"/>
    <w:rsid w:val="00C301D6"/>
    <w:rsid w:val="00C302C3"/>
    <w:rsid w:val="00C30DD3"/>
    <w:rsid w:val="00C31202"/>
    <w:rsid w:val="00C31207"/>
    <w:rsid w:val="00C312CA"/>
    <w:rsid w:val="00C316D7"/>
    <w:rsid w:val="00C31ABA"/>
    <w:rsid w:val="00C31FD8"/>
    <w:rsid w:val="00C31FDE"/>
    <w:rsid w:val="00C32006"/>
    <w:rsid w:val="00C321B9"/>
    <w:rsid w:val="00C32639"/>
    <w:rsid w:val="00C32841"/>
    <w:rsid w:val="00C32989"/>
    <w:rsid w:val="00C32B78"/>
    <w:rsid w:val="00C3322C"/>
    <w:rsid w:val="00C33258"/>
    <w:rsid w:val="00C33388"/>
    <w:rsid w:val="00C33515"/>
    <w:rsid w:val="00C3366B"/>
    <w:rsid w:val="00C3368C"/>
    <w:rsid w:val="00C33BFD"/>
    <w:rsid w:val="00C33D6B"/>
    <w:rsid w:val="00C33E88"/>
    <w:rsid w:val="00C33FE4"/>
    <w:rsid w:val="00C34673"/>
    <w:rsid w:val="00C346A8"/>
    <w:rsid w:val="00C34757"/>
    <w:rsid w:val="00C348F5"/>
    <w:rsid w:val="00C3491C"/>
    <w:rsid w:val="00C34A51"/>
    <w:rsid w:val="00C34C69"/>
    <w:rsid w:val="00C34CD0"/>
    <w:rsid w:val="00C34FFF"/>
    <w:rsid w:val="00C35431"/>
    <w:rsid w:val="00C35484"/>
    <w:rsid w:val="00C35920"/>
    <w:rsid w:val="00C35B29"/>
    <w:rsid w:val="00C3604E"/>
    <w:rsid w:val="00C362A9"/>
    <w:rsid w:val="00C3652D"/>
    <w:rsid w:val="00C365DF"/>
    <w:rsid w:val="00C3665C"/>
    <w:rsid w:val="00C368B3"/>
    <w:rsid w:val="00C36B08"/>
    <w:rsid w:val="00C36CF2"/>
    <w:rsid w:val="00C3725A"/>
    <w:rsid w:val="00C37520"/>
    <w:rsid w:val="00C377DB"/>
    <w:rsid w:val="00C37A70"/>
    <w:rsid w:val="00C37B19"/>
    <w:rsid w:val="00C37CC3"/>
    <w:rsid w:val="00C37CDB"/>
    <w:rsid w:val="00C4036D"/>
    <w:rsid w:val="00C40891"/>
    <w:rsid w:val="00C40B3F"/>
    <w:rsid w:val="00C40BE1"/>
    <w:rsid w:val="00C40DE7"/>
    <w:rsid w:val="00C40EA0"/>
    <w:rsid w:val="00C41190"/>
    <w:rsid w:val="00C411AC"/>
    <w:rsid w:val="00C4137C"/>
    <w:rsid w:val="00C41389"/>
    <w:rsid w:val="00C41428"/>
    <w:rsid w:val="00C41553"/>
    <w:rsid w:val="00C416FD"/>
    <w:rsid w:val="00C4173A"/>
    <w:rsid w:val="00C41DA0"/>
    <w:rsid w:val="00C421B7"/>
    <w:rsid w:val="00C426C1"/>
    <w:rsid w:val="00C428E6"/>
    <w:rsid w:val="00C42942"/>
    <w:rsid w:val="00C42FD6"/>
    <w:rsid w:val="00C4300F"/>
    <w:rsid w:val="00C430C8"/>
    <w:rsid w:val="00C433D4"/>
    <w:rsid w:val="00C434F1"/>
    <w:rsid w:val="00C4356F"/>
    <w:rsid w:val="00C43711"/>
    <w:rsid w:val="00C43A05"/>
    <w:rsid w:val="00C43C39"/>
    <w:rsid w:val="00C43E40"/>
    <w:rsid w:val="00C44152"/>
    <w:rsid w:val="00C443D5"/>
    <w:rsid w:val="00C44591"/>
    <w:rsid w:val="00C44684"/>
    <w:rsid w:val="00C44A0E"/>
    <w:rsid w:val="00C44BE1"/>
    <w:rsid w:val="00C44D88"/>
    <w:rsid w:val="00C44F9D"/>
    <w:rsid w:val="00C451E3"/>
    <w:rsid w:val="00C4524B"/>
    <w:rsid w:val="00C453B3"/>
    <w:rsid w:val="00C45A70"/>
    <w:rsid w:val="00C45CC1"/>
    <w:rsid w:val="00C45CC3"/>
    <w:rsid w:val="00C46380"/>
    <w:rsid w:val="00C46401"/>
    <w:rsid w:val="00C4651E"/>
    <w:rsid w:val="00C46775"/>
    <w:rsid w:val="00C468F1"/>
    <w:rsid w:val="00C46A0B"/>
    <w:rsid w:val="00C46BB5"/>
    <w:rsid w:val="00C47128"/>
    <w:rsid w:val="00C47298"/>
    <w:rsid w:val="00C4749C"/>
    <w:rsid w:val="00C475A5"/>
    <w:rsid w:val="00C476A3"/>
    <w:rsid w:val="00C47A2A"/>
    <w:rsid w:val="00C47B80"/>
    <w:rsid w:val="00C47C86"/>
    <w:rsid w:val="00C47D27"/>
    <w:rsid w:val="00C47D67"/>
    <w:rsid w:val="00C50169"/>
    <w:rsid w:val="00C5026F"/>
    <w:rsid w:val="00C5028C"/>
    <w:rsid w:val="00C50871"/>
    <w:rsid w:val="00C50911"/>
    <w:rsid w:val="00C50A40"/>
    <w:rsid w:val="00C50AF3"/>
    <w:rsid w:val="00C50CC0"/>
    <w:rsid w:val="00C50CEC"/>
    <w:rsid w:val="00C50DED"/>
    <w:rsid w:val="00C50E78"/>
    <w:rsid w:val="00C50EAA"/>
    <w:rsid w:val="00C50EF7"/>
    <w:rsid w:val="00C50EFD"/>
    <w:rsid w:val="00C50F93"/>
    <w:rsid w:val="00C5104A"/>
    <w:rsid w:val="00C511B9"/>
    <w:rsid w:val="00C51397"/>
    <w:rsid w:val="00C516ED"/>
    <w:rsid w:val="00C516F0"/>
    <w:rsid w:val="00C5180C"/>
    <w:rsid w:val="00C51949"/>
    <w:rsid w:val="00C51AE0"/>
    <w:rsid w:val="00C52217"/>
    <w:rsid w:val="00C52575"/>
    <w:rsid w:val="00C52BDD"/>
    <w:rsid w:val="00C53030"/>
    <w:rsid w:val="00C5316C"/>
    <w:rsid w:val="00C53363"/>
    <w:rsid w:val="00C533F3"/>
    <w:rsid w:val="00C53635"/>
    <w:rsid w:val="00C5373E"/>
    <w:rsid w:val="00C53B73"/>
    <w:rsid w:val="00C53D8A"/>
    <w:rsid w:val="00C53E8F"/>
    <w:rsid w:val="00C54040"/>
    <w:rsid w:val="00C5410E"/>
    <w:rsid w:val="00C542D9"/>
    <w:rsid w:val="00C54349"/>
    <w:rsid w:val="00C5438C"/>
    <w:rsid w:val="00C545FB"/>
    <w:rsid w:val="00C547AE"/>
    <w:rsid w:val="00C54A2B"/>
    <w:rsid w:val="00C54D5D"/>
    <w:rsid w:val="00C54F42"/>
    <w:rsid w:val="00C551EF"/>
    <w:rsid w:val="00C55241"/>
    <w:rsid w:val="00C5567E"/>
    <w:rsid w:val="00C55A24"/>
    <w:rsid w:val="00C55B83"/>
    <w:rsid w:val="00C56021"/>
    <w:rsid w:val="00C5623B"/>
    <w:rsid w:val="00C5631B"/>
    <w:rsid w:val="00C56381"/>
    <w:rsid w:val="00C5647D"/>
    <w:rsid w:val="00C564F7"/>
    <w:rsid w:val="00C56612"/>
    <w:rsid w:val="00C56717"/>
    <w:rsid w:val="00C56EF8"/>
    <w:rsid w:val="00C5704A"/>
    <w:rsid w:val="00C574ED"/>
    <w:rsid w:val="00C57724"/>
    <w:rsid w:val="00C57A31"/>
    <w:rsid w:val="00C57DFB"/>
    <w:rsid w:val="00C602FF"/>
    <w:rsid w:val="00C60411"/>
    <w:rsid w:val="00C60969"/>
    <w:rsid w:val="00C60D52"/>
    <w:rsid w:val="00C60F54"/>
    <w:rsid w:val="00C61075"/>
    <w:rsid w:val="00C61174"/>
    <w:rsid w:val="00C61241"/>
    <w:rsid w:val="00C6148F"/>
    <w:rsid w:val="00C61C72"/>
    <w:rsid w:val="00C61CA5"/>
    <w:rsid w:val="00C61FD3"/>
    <w:rsid w:val="00C621B1"/>
    <w:rsid w:val="00C626B3"/>
    <w:rsid w:val="00C6298B"/>
    <w:rsid w:val="00C62AE3"/>
    <w:rsid w:val="00C62D49"/>
    <w:rsid w:val="00C62EDF"/>
    <w:rsid w:val="00C62F10"/>
    <w:rsid w:val="00C62F7A"/>
    <w:rsid w:val="00C633EA"/>
    <w:rsid w:val="00C638CB"/>
    <w:rsid w:val="00C63994"/>
    <w:rsid w:val="00C63B9C"/>
    <w:rsid w:val="00C63C75"/>
    <w:rsid w:val="00C63C96"/>
    <w:rsid w:val="00C64022"/>
    <w:rsid w:val="00C64372"/>
    <w:rsid w:val="00C64835"/>
    <w:rsid w:val="00C64D17"/>
    <w:rsid w:val="00C64F47"/>
    <w:rsid w:val="00C65008"/>
    <w:rsid w:val="00C651C9"/>
    <w:rsid w:val="00C6563C"/>
    <w:rsid w:val="00C65A44"/>
    <w:rsid w:val="00C65A83"/>
    <w:rsid w:val="00C6616D"/>
    <w:rsid w:val="00C66459"/>
    <w:rsid w:val="00C66662"/>
    <w:rsid w:val="00C667EB"/>
    <w:rsid w:val="00C6682F"/>
    <w:rsid w:val="00C66995"/>
    <w:rsid w:val="00C66A2A"/>
    <w:rsid w:val="00C66C56"/>
    <w:rsid w:val="00C66EEE"/>
    <w:rsid w:val="00C67188"/>
    <w:rsid w:val="00C6735E"/>
    <w:rsid w:val="00C677A3"/>
    <w:rsid w:val="00C67AC0"/>
    <w:rsid w:val="00C67BF4"/>
    <w:rsid w:val="00C67F92"/>
    <w:rsid w:val="00C70133"/>
    <w:rsid w:val="00C701D9"/>
    <w:rsid w:val="00C703C7"/>
    <w:rsid w:val="00C70481"/>
    <w:rsid w:val="00C708F8"/>
    <w:rsid w:val="00C70B04"/>
    <w:rsid w:val="00C70E20"/>
    <w:rsid w:val="00C70F72"/>
    <w:rsid w:val="00C71227"/>
    <w:rsid w:val="00C71945"/>
    <w:rsid w:val="00C71A9C"/>
    <w:rsid w:val="00C71DA1"/>
    <w:rsid w:val="00C72170"/>
    <w:rsid w:val="00C722BD"/>
    <w:rsid w:val="00C724D0"/>
    <w:rsid w:val="00C72544"/>
    <w:rsid w:val="00C7272E"/>
    <w:rsid w:val="00C7275E"/>
    <w:rsid w:val="00C72857"/>
    <w:rsid w:val="00C72BCF"/>
    <w:rsid w:val="00C72FDA"/>
    <w:rsid w:val="00C731AF"/>
    <w:rsid w:val="00C73383"/>
    <w:rsid w:val="00C733B8"/>
    <w:rsid w:val="00C7346E"/>
    <w:rsid w:val="00C7388A"/>
    <w:rsid w:val="00C739C1"/>
    <w:rsid w:val="00C73A3C"/>
    <w:rsid w:val="00C73B46"/>
    <w:rsid w:val="00C73E2D"/>
    <w:rsid w:val="00C74020"/>
    <w:rsid w:val="00C741D3"/>
    <w:rsid w:val="00C74733"/>
    <w:rsid w:val="00C74C5D"/>
    <w:rsid w:val="00C74F2A"/>
    <w:rsid w:val="00C74F9E"/>
    <w:rsid w:val="00C7563D"/>
    <w:rsid w:val="00C756FF"/>
    <w:rsid w:val="00C75753"/>
    <w:rsid w:val="00C75ACE"/>
    <w:rsid w:val="00C75E1A"/>
    <w:rsid w:val="00C75E1F"/>
    <w:rsid w:val="00C75E79"/>
    <w:rsid w:val="00C76106"/>
    <w:rsid w:val="00C761C7"/>
    <w:rsid w:val="00C762CB"/>
    <w:rsid w:val="00C765CB"/>
    <w:rsid w:val="00C76672"/>
    <w:rsid w:val="00C766E4"/>
    <w:rsid w:val="00C76B32"/>
    <w:rsid w:val="00C76CF0"/>
    <w:rsid w:val="00C77015"/>
    <w:rsid w:val="00C770B4"/>
    <w:rsid w:val="00C770E7"/>
    <w:rsid w:val="00C77344"/>
    <w:rsid w:val="00C773E2"/>
    <w:rsid w:val="00C77703"/>
    <w:rsid w:val="00C7797A"/>
    <w:rsid w:val="00C77EBA"/>
    <w:rsid w:val="00C77F8E"/>
    <w:rsid w:val="00C77F8F"/>
    <w:rsid w:val="00C8050D"/>
    <w:rsid w:val="00C807B3"/>
    <w:rsid w:val="00C809FE"/>
    <w:rsid w:val="00C80B7C"/>
    <w:rsid w:val="00C80C55"/>
    <w:rsid w:val="00C810D5"/>
    <w:rsid w:val="00C81162"/>
    <w:rsid w:val="00C81322"/>
    <w:rsid w:val="00C815F7"/>
    <w:rsid w:val="00C815FA"/>
    <w:rsid w:val="00C817FF"/>
    <w:rsid w:val="00C8185D"/>
    <w:rsid w:val="00C81B5D"/>
    <w:rsid w:val="00C81D19"/>
    <w:rsid w:val="00C81F83"/>
    <w:rsid w:val="00C82183"/>
    <w:rsid w:val="00C821E1"/>
    <w:rsid w:val="00C826AB"/>
    <w:rsid w:val="00C826FD"/>
    <w:rsid w:val="00C827A2"/>
    <w:rsid w:val="00C827A6"/>
    <w:rsid w:val="00C827AC"/>
    <w:rsid w:val="00C829BA"/>
    <w:rsid w:val="00C82CFD"/>
    <w:rsid w:val="00C83194"/>
    <w:rsid w:val="00C831BB"/>
    <w:rsid w:val="00C83412"/>
    <w:rsid w:val="00C8348D"/>
    <w:rsid w:val="00C834E2"/>
    <w:rsid w:val="00C83577"/>
    <w:rsid w:val="00C8373D"/>
    <w:rsid w:val="00C83995"/>
    <w:rsid w:val="00C83C46"/>
    <w:rsid w:val="00C83DC6"/>
    <w:rsid w:val="00C84BDD"/>
    <w:rsid w:val="00C84D00"/>
    <w:rsid w:val="00C84DAE"/>
    <w:rsid w:val="00C84EC3"/>
    <w:rsid w:val="00C84F0D"/>
    <w:rsid w:val="00C85254"/>
    <w:rsid w:val="00C8537A"/>
    <w:rsid w:val="00C85571"/>
    <w:rsid w:val="00C85590"/>
    <w:rsid w:val="00C86259"/>
    <w:rsid w:val="00C863C4"/>
    <w:rsid w:val="00C8653C"/>
    <w:rsid w:val="00C869C5"/>
    <w:rsid w:val="00C877BA"/>
    <w:rsid w:val="00C877EA"/>
    <w:rsid w:val="00C879A7"/>
    <w:rsid w:val="00C903D7"/>
    <w:rsid w:val="00C9055C"/>
    <w:rsid w:val="00C90692"/>
    <w:rsid w:val="00C90DAB"/>
    <w:rsid w:val="00C90E4C"/>
    <w:rsid w:val="00C90EA4"/>
    <w:rsid w:val="00C90EC0"/>
    <w:rsid w:val="00C90F77"/>
    <w:rsid w:val="00C9115C"/>
    <w:rsid w:val="00C912B4"/>
    <w:rsid w:val="00C91966"/>
    <w:rsid w:val="00C91B06"/>
    <w:rsid w:val="00C91BC9"/>
    <w:rsid w:val="00C91D96"/>
    <w:rsid w:val="00C920EA"/>
    <w:rsid w:val="00C921E5"/>
    <w:rsid w:val="00C92423"/>
    <w:rsid w:val="00C92484"/>
    <w:rsid w:val="00C92514"/>
    <w:rsid w:val="00C92668"/>
    <w:rsid w:val="00C929B5"/>
    <w:rsid w:val="00C929E9"/>
    <w:rsid w:val="00C92B60"/>
    <w:rsid w:val="00C92C26"/>
    <w:rsid w:val="00C930D1"/>
    <w:rsid w:val="00C93150"/>
    <w:rsid w:val="00C93356"/>
    <w:rsid w:val="00C9399E"/>
    <w:rsid w:val="00C93BE8"/>
    <w:rsid w:val="00C93C0F"/>
    <w:rsid w:val="00C93C3E"/>
    <w:rsid w:val="00C93FFA"/>
    <w:rsid w:val="00C94673"/>
    <w:rsid w:val="00C94CCB"/>
    <w:rsid w:val="00C94EDD"/>
    <w:rsid w:val="00C953C3"/>
    <w:rsid w:val="00C95938"/>
    <w:rsid w:val="00C96091"/>
    <w:rsid w:val="00C966A9"/>
    <w:rsid w:val="00C96B44"/>
    <w:rsid w:val="00C96CB4"/>
    <w:rsid w:val="00C96EF6"/>
    <w:rsid w:val="00C96F9F"/>
    <w:rsid w:val="00C97747"/>
    <w:rsid w:val="00C978F4"/>
    <w:rsid w:val="00C97BD1"/>
    <w:rsid w:val="00C97BD5"/>
    <w:rsid w:val="00C97F50"/>
    <w:rsid w:val="00CA03C5"/>
    <w:rsid w:val="00CA0617"/>
    <w:rsid w:val="00CA08D9"/>
    <w:rsid w:val="00CA0A9A"/>
    <w:rsid w:val="00CA0CFC"/>
    <w:rsid w:val="00CA0F7A"/>
    <w:rsid w:val="00CA1098"/>
    <w:rsid w:val="00CA1143"/>
    <w:rsid w:val="00CA12E3"/>
    <w:rsid w:val="00CA1476"/>
    <w:rsid w:val="00CA14C4"/>
    <w:rsid w:val="00CA16F1"/>
    <w:rsid w:val="00CA1BAB"/>
    <w:rsid w:val="00CA2177"/>
    <w:rsid w:val="00CA25F7"/>
    <w:rsid w:val="00CA2680"/>
    <w:rsid w:val="00CA2B74"/>
    <w:rsid w:val="00CA2C5E"/>
    <w:rsid w:val="00CA2EDF"/>
    <w:rsid w:val="00CA2FAE"/>
    <w:rsid w:val="00CA3853"/>
    <w:rsid w:val="00CA39D9"/>
    <w:rsid w:val="00CA3DA4"/>
    <w:rsid w:val="00CA3F75"/>
    <w:rsid w:val="00CA4298"/>
    <w:rsid w:val="00CA4796"/>
    <w:rsid w:val="00CA47A9"/>
    <w:rsid w:val="00CA4841"/>
    <w:rsid w:val="00CA4C20"/>
    <w:rsid w:val="00CA50DF"/>
    <w:rsid w:val="00CA521D"/>
    <w:rsid w:val="00CA54CA"/>
    <w:rsid w:val="00CA54E6"/>
    <w:rsid w:val="00CA5542"/>
    <w:rsid w:val="00CA567D"/>
    <w:rsid w:val="00CA579C"/>
    <w:rsid w:val="00CA5949"/>
    <w:rsid w:val="00CA5986"/>
    <w:rsid w:val="00CA5BE2"/>
    <w:rsid w:val="00CA5D43"/>
    <w:rsid w:val="00CA5DD4"/>
    <w:rsid w:val="00CA63E7"/>
    <w:rsid w:val="00CA6611"/>
    <w:rsid w:val="00CA676D"/>
    <w:rsid w:val="00CA6A42"/>
    <w:rsid w:val="00CA6AE6"/>
    <w:rsid w:val="00CA6C93"/>
    <w:rsid w:val="00CA714C"/>
    <w:rsid w:val="00CA71B6"/>
    <w:rsid w:val="00CA72AB"/>
    <w:rsid w:val="00CA76D4"/>
    <w:rsid w:val="00CA782F"/>
    <w:rsid w:val="00CA7B98"/>
    <w:rsid w:val="00CB0149"/>
    <w:rsid w:val="00CB025A"/>
    <w:rsid w:val="00CB0643"/>
    <w:rsid w:val="00CB07BD"/>
    <w:rsid w:val="00CB0BB7"/>
    <w:rsid w:val="00CB0C18"/>
    <w:rsid w:val="00CB0E18"/>
    <w:rsid w:val="00CB0EE1"/>
    <w:rsid w:val="00CB0F8F"/>
    <w:rsid w:val="00CB0FCE"/>
    <w:rsid w:val="00CB0FEB"/>
    <w:rsid w:val="00CB1112"/>
    <w:rsid w:val="00CB1517"/>
    <w:rsid w:val="00CB1860"/>
    <w:rsid w:val="00CB187B"/>
    <w:rsid w:val="00CB18A1"/>
    <w:rsid w:val="00CB1A38"/>
    <w:rsid w:val="00CB1B38"/>
    <w:rsid w:val="00CB1CB6"/>
    <w:rsid w:val="00CB1DA4"/>
    <w:rsid w:val="00CB20E4"/>
    <w:rsid w:val="00CB22E8"/>
    <w:rsid w:val="00CB25BB"/>
    <w:rsid w:val="00CB26CF"/>
    <w:rsid w:val="00CB27BA"/>
    <w:rsid w:val="00CB2835"/>
    <w:rsid w:val="00CB2B1F"/>
    <w:rsid w:val="00CB2CE9"/>
    <w:rsid w:val="00CB2F12"/>
    <w:rsid w:val="00CB3285"/>
    <w:rsid w:val="00CB37A3"/>
    <w:rsid w:val="00CB3D3A"/>
    <w:rsid w:val="00CB42AD"/>
    <w:rsid w:val="00CB435E"/>
    <w:rsid w:val="00CB43FC"/>
    <w:rsid w:val="00CB4500"/>
    <w:rsid w:val="00CB47D5"/>
    <w:rsid w:val="00CB48B8"/>
    <w:rsid w:val="00CB4B1F"/>
    <w:rsid w:val="00CB4DDA"/>
    <w:rsid w:val="00CB53B0"/>
    <w:rsid w:val="00CB567A"/>
    <w:rsid w:val="00CB5EA8"/>
    <w:rsid w:val="00CB6238"/>
    <w:rsid w:val="00CB651A"/>
    <w:rsid w:val="00CB6840"/>
    <w:rsid w:val="00CB6923"/>
    <w:rsid w:val="00CB6A3C"/>
    <w:rsid w:val="00CB7225"/>
    <w:rsid w:val="00CB7227"/>
    <w:rsid w:val="00CB72C1"/>
    <w:rsid w:val="00CB74B8"/>
    <w:rsid w:val="00CB75AA"/>
    <w:rsid w:val="00CB76EF"/>
    <w:rsid w:val="00CB77E3"/>
    <w:rsid w:val="00CB7936"/>
    <w:rsid w:val="00CB7A72"/>
    <w:rsid w:val="00CB7E76"/>
    <w:rsid w:val="00CC003C"/>
    <w:rsid w:val="00CC049C"/>
    <w:rsid w:val="00CC06D0"/>
    <w:rsid w:val="00CC0C72"/>
    <w:rsid w:val="00CC120B"/>
    <w:rsid w:val="00CC12DF"/>
    <w:rsid w:val="00CC1390"/>
    <w:rsid w:val="00CC13B9"/>
    <w:rsid w:val="00CC14FF"/>
    <w:rsid w:val="00CC1646"/>
    <w:rsid w:val="00CC172E"/>
    <w:rsid w:val="00CC1A35"/>
    <w:rsid w:val="00CC1A64"/>
    <w:rsid w:val="00CC1B35"/>
    <w:rsid w:val="00CC1D14"/>
    <w:rsid w:val="00CC26EB"/>
    <w:rsid w:val="00CC2B26"/>
    <w:rsid w:val="00CC2BFD"/>
    <w:rsid w:val="00CC2CE5"/>
    <w:rsid w:val="00CC2FE8"/>
    <w:rsid w:val="00CC3214"/>
    <w:rsid w:val="00CC321C"/>
    <w:rsid w:val="00CC32AB"/>
    <w:rsid w:val="00CC3D1B"/>
    <w:rsid w:val="00CC3EEE"/>
    <w:rsid w:val="00CC40CB"/>
    <w:rsid w:val="00CC424F"/>
    <w:rsid w:val="00CC426A"/>
    <w:rsid w:val="00CC4B4D"/>
    <w:rsid w:val="00CC4EC6"/>
    <w:rsid w:val="00CC4FBB"/>
    <w:rsid w:val="00CC5035"/>
    <w:rsid w:val="00CC51B5"/>
    <w:rsid w:val="00CC51E1"/>
    <w:rsid w:val="00CC5219"/>
    <w:rsid w:val="00CC5889"/>
    <w:rsid w:val="00CC59B7"/>
    <w:rsid w:val="00CC5B07"/>
    <w:rsid w:val="00CC6009"/>
    <w:rsid w:val="00CC6267"/>
    <w:rsid w:val="00CC62CC"/>
    <w:rsid w:val="00CC6498"/>
    <w:rsid w:val="00CC6536"/>
    <w:rsid w:val="00CC699A"/>
    <w:rsid w:val="00CC69A5"/>
    <w:rsid w:val="00CC6D7C"/>
    <w:rsid w:val="00CC6EAF"/>
    <w:rsid w:val="00CC6F40"/>
    <w:rsid w:val="00CC6FF9"/>
    <w:rsid w:val="00CC7052"/>
    <w:rsid w:val="00CC715D"/>
    <w:rsid w:val="00CC71DC"/>
    <w:rsid w:val="00CC72E4"/>
    <w:rsid w:val="00CC7399"/>
    <w:rsid w:val="00CC7624"/>
    <w:rsid w:val="00CC77C6"/>
    <w:rsid w:val="00CC7800"/>
    <w:rsid w:val="00CC7A8F"/>
    <w:rsid w:val="00CC7DBE"/>
    <w:rsid w:val="00CC7DFF"/>
    <w:rsid w:val="00CD0091"/>
    <w:rsid w:val="00CD009C"/>
    <w:rsid w:val="00CD011D"/>
    <w:rsid w:val="00CD0121"/>
    <w:rsid w:val="00CD03E4"/>
    <w:rsid w:val="00CD08AD"/>
    <w:rsid w:val="00CD0B13"/>
    <w:rsid w:val="00CD0F26"/>
    <w:rsid w:val="00CD0F8B"/>
    <w:rsid w:val="00CD13C5"/>
    <w:rsid w:val="00CD161A"/>
    <w:rsid w:val="00CD165C"/>
    <w:rsid w:val="00CD165F"/>
    <w:rsid w:val="00CD1B3A"/>
    <w:rsid w:val="00CD1CD1"/>
    <w:rsid w:val="00CD1DA7"/>
    <w:rsid w:val="00CD1E39"/>
    <w:rsid w:val="00CD1E48"/>
    <w:rsid w:val="00CD222D"/>
    <w:rsid w:val="00CD232A"/>
    <w:rsid w:val="00CD2350"/>
    <w:rsid w:val="00CD2565"/>
    <w:rsid w:val="00CD2A80"/>
    <w:rsid w:val="00CD2B62"/>
    <w:rsid w:val="00CD2D0B"/>
    <w:rsid w:val="00CD302C"/>
    <w:rsid w:val="00CD30B9"/>
    <w:rsid w:val="00CD3216"/>
    <w:rsid w:val="00CD3249"/>
    <w:rsid w:val="00CD330D"/>
    <w:rsid w:val="00CD3429"/>
    <w:rsid w:val="00CD3476"/>
    <w:rsid w:val="00CD351D"/>
    <w:rsid w:val="00CD3AA4"/>
    <w:rsid w:val="00CD3ADF"/>
    <w:rsid w:val="00CD3CE1"/>
    <w:rsid w:val="00CD3CE5"/>
    <w:rsid w:val="00CD4383"/>
    <w:rsid w:val="00CD46F2"/>
    <w:rsid w:val="00CD4E2B"/>
    <w:rsid w:val="00CD5165"/>
    <w:rsid w:val="00CD51D2"/>
    <w:rsid w:val="00CD5876"/>
    <w:rsid w:val="00CD59D9"/>
    <w:rsid w:val="00CD5B92"/>
    <w:rsid w:val="00CD5E00"/>
    <w:rsid w:val="00CD611F"/>
    <w:rsid w:val="00CD64DF"/>
    <w:rsid w:val="00CD65A0"/>
    <w:rsid w:val="00CD65B6"/>
    <w:rsid w:val="00CD69B0"/>
    <w:rsid w:val="00CD6D8D"/>
    <w:rsid w:val="00CD6E5E"/>
    <w:rsid w:val="00CD6E75"/>
    <w:rsid w:val="00CD6F29"/>
    <w:rsid w:val="00CD7090"/>
    <w:rsid w:val="00CD71D7"/>
    <w:rsid w:val="00CD731F"/>
    <w:rsid w:val="00CD7646"/>
    <w:rsid w:val="00CD768F"/>
    <w:rsid w:val="00CD7701"/>
    <w:rsid w:val="00CD7C6A"/>
    <w:rsid w:val="00CD7F5B"/>
    <w:rsid w:val="00CE0BC2"/>
    <w:rsid w:val="00CE0D00"/>
    <w:rsid w:val="00CE0D94"/>
    <w:rsid w:val="00CE0EC4"/>
    <w:rsid w:val="00CE1A6D"/>
    <w:rsid w:val="00CE1BA4"/>
    <w:rsid w:val="00CE1D7C"/>
    <w:rsid w:val="00CE1E78"/>
    <w:rsid w:val="00CE1FCD"/>
    <w:rsid w:val="00CE215B"/>
    <w:rsid w:val="00CE218D"/>
    <w:rsid w:val="00CE225F"/>
    <w:rsid w:val="00CE22CC"/>
    <w:rsid w:val="00CE23BE"/>
    <w:rsid w:val="00CE2541"/>
    <w:rsid w:val="00CE2A8E"/>
    <w:rsid w:val="00CE2C1B"/>
    <w:rsid w:val="00CE2D79"/>
    <w:rsid w:val="00CE2DA6"/>
    <w:rsid w:val="00CE2E97"/>
    <w:rsid w:val="00CE3179"/>
    <w:rsid w:val="00CE3633"/>
    <w:rsid w:val="00CE3B1F"/>
    <w:rsid w:val="00CE3CF8"/>
    <w:rsid w:val="00CE3D5A"/>
    <w:rsid w:val="00CE3FA5"/>
    <w:rsid w:val="00CE4385"/>
    <w:rsid w:val="00CE43C5"/>
    <w:rsid w:val="00CE447D"/>
    <w:rsid w:val="00CE4575"/>
    <w:rsid w:val="00CE4768"/>
    <w:rsid w:val="00CE49FC"/>
    <w:rsid w:val="00CE4A2F"/>
    <w:rsid w:val="00CE4A38"/>
    <w:rsid w:val="00CE4A43"/>
    <w:rsid w:val="00CE5356"/>
    <w:rsid w:val="00CE56E5"/>
    <w:rsid w:val="00CE5889"/>
    <w:rsid w:val="00CE5BBD"/>
    <w:rsid w:val="00CE5C0F"/>
    <w:rsid w:val="00CE601F"/>
    <w:rsid w:val="00CE63CA"/>
    <w:rsid w:val="00CE6692"/>
    <w:rsid w:val="00CE6AFD"/>
    <w:rsid w:val="00CE6B60"/>
    <w:rsid w:val="00CE6D02"/>
    <w:rsid w:val="00CE7001"/>
    <w:rsid w:val="00CE708D"/>
    <w:rsid w:val="00CE7499"/>
    <w:rsid w:val="00CE7600"/>
    <w:rsid w:val="00CE7B81"/>
    <w:rsid w:val="00CE7D23"/>
    <w:rsid w:val="00CE7F5F"/>
    <w:rsid w:val="00CF02D6"/>
    <w:rsid w:val="00CF073E"/>
    <w:rsid w:val="00CF082E"/>
    <w:rsid w:val="00CF0B77"/>
    <w:rsid w:val="00CF0C3E"/>
    <w:rsid w:val="00CF0D40"/>
    <w:rsid w:val="00CF14F7"/>
    <w:rsid w:val="00CF17A4"/>
    <w:rsid w:val="00CF18B5"/>
    <w:rsid w:val="00CF18EF"/>
    <w:rsid w:val="00CF1C56"/>
    <w:rsid w:val="00CF1E7B"/>
    <w:rsid w:val="00CF1FCA"/>
    <w:rsid w:val="00CF217E"/>
    <w:rsid w:val="00CF230C"/>
    <w:rsid w:val="00CF25E4"/>
    <w:rsid w:val="00CF2B56"/>
    <w:rsid w:val="00CF2BB8"/>
    <w:rsid w:val="00CF2F50"/>
    <w:rsid w:val="00CF2FA1"/>
    <w:rsid w:val="00CF304D"/>
    <w:rsid w:val="00CF3127"/>
    <w:rsid w:val="00CF3153"/>
    <w:rsid w:val="00CF328F"/>
    <w:rsid w:val="00CF33C1"/>
    <w:rsid w:val="00CF3494"/>
    <w:rsid w:val="00CF3E34"/>
    <w:rsid w:val="00CF3EB6"/>
    <w:rsid w:val="00CF4125"/>
    <w:rsid w:val="00CF43D2"/>
    <w:rsid w:val="00CF4C88"/>
    <w:rsid w:val="00CF4E08"/>
    <w:rsid w:val="00CF4E1B"/>
    <w:rsid w:val="00CF4FE0"/>
    <w:rsid w:val="00CF520F"/>
    <w:rsid w:val="00CF54C1"/>
    <w:rsid w:val="00CF5AF8"/>
    <w:rsid w:val="00CF60EA"/>
    <w:rsid w:val="00CF6198"/>
    <w:rsid w:val="00CF654B"/>
    <w:rsid w:val="00CF6807"/>
    <w:rsid w:val="00CF6A74"/>
    <w:rsid w:val="00CF6A9F"/>
    <w:rsid w:val="00CF6B6B"/>
    <w:rsid w:val="00CF6D4C"/>
    <w:rsid w:val="00CF7296"/>
    <w:rsid w:val="00CF7541"/>
    <w:rsid w:val="00CF7857"/>
    <w:rsid w:val="00CF7984"/>
    <w:rsid w:val="00CF79CE"/>
    <w:rsid w:val="00CF7FA7"/>
    <w:rsid w:val="00CF7FB2"/>
    <w:rsid w:val="00D00047"/>
    <w:rsid w:val="00D000A3"/>
    <w:rsid w:val="00D000B8"/>
    <w:rsid w:val="00D001E2"/>
    <w:rsid w:val="00D002A1"/>
    <w:rsid w:val="00D006C9"/>
    <w:rsid w:val="00D00CB1"/>
    <w:rsid w:val="00D0104A"/>
    <w:rsid w:val="00D010D3"/>
    <w:rsid w:val="00D01453"/>
    <w:rsid w:val="00D016D6"/>
    <w:rsid w:val="00D018AD"/>
    <w:rsid w:val="00D018C6"/>
    <w:rsid w:val="00D01BC0"/>
    <w:rsid w:val="00D0227E"/>
    <w:rsid w:val="00D02858"/>
    <w:rsid w:val="00D028D5"/>
    <w:rsid w:val="00D02919"/>
    <w:rsid w:val="00D02BA4"/>
    <w:rsid w:val="00D02F3D"/>
    <w:rsid w:val="00D0311D"/>
    <w:rsid w:val="00D03301"/>
    <w:rsid w:val="00D033CD"/>
    <w:rsid w:val="00D0344B"/>
    <w:rsid w:val="00D03554"/>
    <w:rsid w:val="00D035BD"/>
    <w:rsid w:val="00D035E5"/>
    <w:rsid w:val="00D036CA"/>
    <w:rsid w:val="00D03766"/>
    <w:rsid w:val="00D03A56"/>
    <w:rsid w:val="00D03B4B"/>
    <w:rsid w:val="00D03E88"/>
    <w:rsid w:val="00D0450F"/>
    <w:rsid w:val="00D04524"/>
    <w:rsid w:val="00D0478B"/>
    <w:rsid w:val="00D04871"/>
    <w:rsid w:val="00D04BC3"/>
    <w:rsid w:val="00D04C61"/>
    <w:rsid w:val="00D04D26"/>
    <w:rsid w:val="00D04F96"/>
    <w:rsid w:val="00D04FF3"/>
    <w:rsid w:val="00D05489"/>
    <w:rsid w:val="00D0564B"/>
    <w:rsid w:val="00D056FF"/>
    <w:rsid w:val="00D05910"/>
    <w:rsid w:val="00D05A4A"/>
    <w:rsid w:val="00D05B8D"/>
    <w:rsid w:val="00D05B9B"/>
    <w:rsid w:val="00D05E44"/>
    <w:rsid w:val="00D060EE"/>
    <w:rsid w:val="00D0630E"/>
    <w:rsid w:val="00D063F5"/>
    <w:rsid w:val="00D065A2"/>
    <w:rsid w:val="00D06992"/>
    <w:rsid w:val="00D06AB1"/>
    <w:rsid w:val="00D06AB7"/>
    <w:rsid w:val="00D06B2E"/>
    <w:rsid w:val="00D06FC5"/>
    <w:rsid w:val="00D06FCF"/>
    <w:rsid w:val="00D071E5"/>
    <w:rsid w:val="00D075F1"/>
    <w:rsid w:val="00D07697"/>
    <w:rsid w:val="00D077CE"/>
    <w:rsid w:val="00D079AA"/>
    <w:rsid w:val="00D07DC1"/>
    <w:rsid w:val="00D07E29"/>
    <w:rsid w:val="00D07F00"/>
    <w:rsid w:val="00D100BC"/>
    <w:rsid w:val="00D103AF"/>
    <w:rsid w:val="00D1043C"/>
    <w:rsid w:val="00D10737"/>
    <w:rsid w:val="00D1082D"/>
    <w:rsid w:val="00D1094A"/>
    <w:rsid w:val="00D10FEA"/>
    <w:rsid w:val="00D1112D"/>
    <w:rsid w:val="00D11212"/>
    <w:rsid w:val="00D1130F"/>
    <w:rsid w:val="00D1154D"/>
    <w:rsid w:val="00D115BB"/>
    <w:rsid w:val="00D1166A"/>
    <w:rsid w:val="00D11B2C"/>
    <w:rsid w:val="00D11CE7"/>
    <w:rsid w:val="00D11F4E"/>
    <w:rsid w:val="00D12633"/>
    <w:rsid w:val="00D126C9"/>
    <w:rsid w:val="00D128CC"/>
    <w:rsid w:val="00D12A04"/>
    <w:rsid w:val="00D12AAF"/>
    <w:rsid w:val="00D12B4E"/>
    <w:rsid w:val="00D12C93"/>
    <w:rsid w:val="00D12CEF"/>
    <w:rsid w:val="00D12D96"/>
    <w:rsid w:val="00D12E6D"/>
    <w:rsid w:val="00D12EBC"/>
    <w:rsid w:val="00D13177"/>
    <w:rsid w:val="00D13225"/>
    <w:rsid w:val="00D1352D"/>
    <w:rsid w:val="00D135C8"/>
    <w:rsid w:val="00D13661"/>
    <w:rsid w:val="00D13ADC"/>
    <w:rsid w:val="00D141E1"/>
    <w:rsid w:val="00D142DF"/>
    <w:rsid w:val="00D145C8"/>
    <w:rsid w:val="00D14845"/>
    <w:rsid w:val="00D14B26"/>
    <w:rsid w:val="00D14B97"/>
    <w:rsid w:val="00D14D36"/>
    <w:rsid w:val="00D154F3"/>
    <w:rsid w:val="00D1571F"/>
    <w:rsid w:val="00D15753"/>
    <w:rsid w:val="00D15B6C"/>
    <w:rsid w:val="00D15CDE"/>
    <w:rsid w:val="00D15D74"/>
    <w:rsid w:val="00D1605D"/>
    <w:rsid w:val="00D16353"/>
    <w:rsid w:val="00D166E2"/>
    <w:rsid w:val="00D1695C"/>
    <w:rsid w:val="00D16AB7"/>
    <w:rsid w:val="00D16C37"/>
    <w:rsid w:val="00D16E81"/>
    <w:rsid w:val="00D16F82"/>
    <w:rsid w:val="00D1710A"/>
    <w:rsid w:val="00D172BD"/>
    <w:rsid w:val="00D17354"/>
    <w:rsid w:val="00D173A3"/>
    <w:rsid w:val="00D1742A"/>
    <w:rsid w:val="00D17934"/>
    <w:rsid w:val="00D17B72"/>
    <w:rsid w:val="00D17B78"/>
    <w:rsid w:val="00D17BB2"/>
    <w:rsid w:val="00D17C01"/>
    <w:rsid w:val="00D17C54"/>
    <w:rsid w:val="00D17CC5"/>
    <w:rsid w:val="00D17F51"/>
    <w:rsid w:val="00D20986"/>
    <w:rsid w:val="00D20A99"/>
    <w:rsid w:val="00D20AA8"/>
    <w:rsid w:val="00D20E39"/>
    <w:rsid w:val="00D21069"/>
    <w:rsid w:val="00D2144B"/>
    <w:rsid w:val="00D21774"/>
    <w:rsid w:val="00D21A35"/>
    <w:rsid w:val="00D21CD1"/>
    <w:rsid w:val="00D21DAC"/>
    <w:rsid w:val="00D2200C"/>
    <w:rsid w:val="00D22119"/>
    <w:rsid w:val="00D221D5"/>
    <w:rsid w:val="00D2224E"/>
    <w:rsid w:val="00D22315"/>
    <w:rsid w:val="00D22538"/>
    <w:rsid w:val="00D22774"/>
    <w:rsid w:val="00D2296E"/>
    <w:rsid w:val="00D22ACF"/>
    <w:rsid w:val="00D22B00"/>
    <w:rsid w:val="00D22BBB"/>
    <w:rsid w:val="00D22C85"/>
    <w:rsid w:val="00D22CB0"/>
    <w:rsid w:val="00D22E41"/>
    <w:rsid w:val="00D231C7"/>
    <w:rsid w:val="00D2323C"/>
    <w:rsid w:val="00D23708"/>
    <w:rsid w:val="00D23803"/>
    <w:rsid w:val="00D23C87"/>
    <w:rsid w:val="00D24012"/>
    <w:rsid w:val="00D243E6"/>
    <w:rsid w:val="00D24428"/>
    <w:rsid w:val="00D24514"/>
    <w:rsid w:val="00D2459C"/>
    <w:rsid w:val="00D24A9C"/>
    <w:rsid w:val="00D24BDF"/>
    <w:rsid w:val="00D2503A"/>
    <w:rsid w:val="00D254E5"/>
    <w:rsid w:val="00D25507"/>
    <w:rsid w:val="00D2573A"/>
    <w:rsid w:val="00D258C1"/>
    <w:rsid w:val="00D25BE8"/>
    <w:rsid w:val="00D25C6C"/>
    <w:rsid w:val="00D25D53"/>
    <w:rsid w:val="00D25F37"/>
    <w:rsid w:val="00D25F96"/>
    <w:rsid w:val="00D26182"/>
    <w:rsid w:val="00D262CC"/>
    <w:rsid w:val="00D2638A"/>
    <w:rsid w:val="00D26396"/>
    <w:rsid w:val="00D263B7"/>
    <w:rsid w:val="00D263E4"/>
    <w:rsid w:val="00D2647A"/>
    <w:rsid w:val="00D264AA"/>
    <w:rsid w:val="00D26B1C"/>
    <w:rsid w:val="00D26D2B"/>
    <w:rsid w:val="00D26DAE"/>
    <w:rsid w:val="00D26FFF"/>
    <w:rsid w:val="00D27201"/>
    <w:rsid w:val="00D272A1"/>
    <w:rsid w:val="00D275E6"/>
    <w:rsid w:val="00D276A2"/>
    <w:rsid w:val="00D276C6"/>
    <w:rsid w:val="00D279EE"/>
    <w:rsid w:val="00D27AC5"/>
    <w:rsid w:val="00D27BED"/>
    <w:rsid w:val="00D3035E"/>
    <w:rsid w:val="00D307A9"/>
    <w:rsid w:val="00D30D36"/>
    <w:rsid w:val="00D313E5"/>
    <w:rsid w:val="00D313F0"/>
    <w:rsid w:val="00D31404"/>
    <w:rsid w:val="00D3185C"/>
    <w:rsid w:val="00D31874"/>
    <w:rsid w:val="00D318A3"/>
    <w:rsid w:val="00D31999"/>
    <w:rsid w:val="00D31A01"/>
    <w:rsid w:val="00D31F32"/>
    <w:rsid w:val="00D31FD0"/>
    <w:rsid w:val="00D32012"/>
    <w:rsid w:val="00D3205F"/>
    <w:rsid w:val="00D32482"/>
    <w:rsid w:val="00D327AE"/>
    <w:rsid w:val="00D32877"/>
    <w:rsid w:val="00D329AE"/>
    <w:rsid w:val="00D32A08"/>
    <w:rsid w:val="00D32AA3"/>
    <w:rsid w:val="00D32AA4"/>
    <w:rsid w:val="00D3318E"/>
    <w:rsid w:val="00D33991"/>
    <w:rsid w:val="00D33A4C"/>
    <w:rsid w:val="00D33B33"/>
    <w:rsid w:val="00D33CE8"/>
    <w:rsid w:val="00D33E72"/>
    <w:rsid w:val="00D3421C"/>
    <w:rsid w:val="00D34729"/>
    <w:rsid w:val="00D34B8A"/>
    <w:rsid w:val="00D34DCA"/>
    <w:rsid w:val="00D35057"/>
    <w:rsid w:val="00D352AF"/>
    <w:rsid w:val="00D353A2"/>
    <w:rsid w:val="00D35771"/>
    <w:rsid w:val="00D3581F"/>
    <w:rsid w:val="00D35BB9"/>
    <w:rsid w:val="00D35BD6"/>
    <w:rsid w:val="00D35C47"/>
    <w:rsid w:val="00D35EAF"/>
    <w:rsid w:val="00D35FEF"/>
    <w:rsid w:val="00D361B5"/>
    <w:rsid w:val="00D364B9"/>
    <w:rsid w:val="00D3670C"/>
    <w:rsid w:val="00D36883"/>
    <w:rsid w:val="00D36AFC"/>
    <w:rsid w:val="00D370B5"/>
    <w:rsid w:val="00D37171"/>
    <w:rsid w:val="00D37604"/>
    <w:rsid w:val="00D377EC"/>
    <w:rsid w:val="00D37A0F"/>
    <w:rsid w:val="00D37A27"/>
    <w:rsid w:val="00D37AAF"/>
    <w:rsid w:val="00D37EF0"/>
    <w:rsid w:val="00D40133"/>
    <w:rsid w:val="00D401E4"/>
    <w:rsid w:val="00D404C3"/>
    <w:rsid w:val="00D406E9"/>
    <w:rsid w:val="00D406F3"/>
    <w:rsid w:val="00D40746"/>
    <w:rsid w:val="00D409AE"/>
    <w:rsid w:val="00D409CF"/>
    <w:rsid w:val="00D40B39"/>
    <w:rsid w:val="00D40D7A"/>
    <w:rsid w:val="00D40EAA"/>
    <w:rsid w:val="00D411A2"/>
    <w:rsid w:val="00D414D6"/>
    <w:rsid w:val="00D417DC"/>
    <w:rsid w:val="00D41AD9"/>
    <w:rsid w:val="00D41AF6"/>
    <w:rsid w:val="00D41B3F"/>
    <w:rsid w:val="00D41D41"/>
    <w:rsid w:val="00D41EE4"/>
    <w:rsid w:val="00D41FFE"/>
    <w:rsid w:val="00D42038"/>
    <w:rsid w:val="00D420E3"/>
    <w:rsid w:val="00D4211D"/>
    <w:rsid w:val="00D424A8"/>
    <w:rsid w:val="00D4282F"/>
    <w:rsid w:val="00D429C3"/>
    <w:rsid w:val="00D42B40"/>
    <w:rsid w:val="00D43552"/>
    <w:rsid w:val="00D4358B"/>
    <w:rsid w:val="00D4384E"/>
    <w:rsid w:val="00D439DD"/>
    <w:rsid w:val="00D44015"/>
    <w:rsid w:val="00D44754"/>
    <w:rsid w:val="00D44789"/>
    <w:rsid w:val="00D4492F"/>
    <w:rsid w:val="00D44947"/>
    <w:rsid w:val="00D44DC4"/>
    <w:rsid w:val="00D450D3"/>
    <w:rsid w:val="00D4535D"/>
    <w:rsid w:val="00D455E3"/>
    <w:rsid w:val="00D4562B"/>
    <w:rsid w:val="00D45672"/>
    <w:rsid w:val="00D45814"/>
    <w:rsid w:val="00D459AD"/>
    <w:rsid w:val="00D45B27"/>
    <w:rsid w:val="00D45D0E"/>
    <w:rsid w:val="00D4606D"/>
    <w:rsid w:val="00D46418"/>
    <w:rsid w:val="00D4644B"/>
    <w:rsid w:val="00D46D12"/>
    <w:rsid w:val="00D46D1E"/>
    <w:rsid w:val="00D47162"/>
    <w:rsid w:val="00D471F8"/>
    <w:rsid w:val="00D473DE"/>
    <w:rsid w:val="00D475A9"/>
    <w:rsid w:val="00D475C3"/>
    <w:rsid w:val="00D4770B"/>
    <w:rsid w:val="00D47786"/>
    <w:rsid w:val="00D47A36"/>
    <w:rsid w:val="00D47CB9"/>
    <w:rsid w:val="00D501C3"/>
    <w:rsid w:val="00D5031C"/>
    <w:rsid w:val="00D50550"/>
    <w:rsid w:val="00D50B9C"/>
    <w:rsid w:val="00D50DEB"/>
    <w:rsid w:val="00D50EE6"/>
    <w:rsid w:val="00D513AF"/>
    <w:rsid w:val="00D513D4"/>
    <w:rsid w:val="00D51511"/>
    <w:rsid w:val="00D51591"/>
    <w:rsid w:val="00D515B9"/>
    <w:rsid w:val="00D516F1"/>
    <w:rsid w:val="00D51907"/>
    <w:rsid w:val="00D51EC9"/>
    <w:rsid w:val="00D5214D"/>
    <w:rsid w:val="00D522A5"/>
    <w:rsid w:val="00D522D3"/>
    <w:rsid w:val="00D52A93"/>
    <w:rsid w:val="00D52A9C"/>
    <w:rsid w:val="00D52B8F"/>
    <w:rsid w:val="00D52D73"/>
    <w:rsid w:val="00D52E58"/>
    <w:rsid w:val="00D52E7D"/>
    <w:rsid w:val="00D52F95"/>
    <w:rsid w:val="00D536C8"/>
    <w:rsid w:val="00D53804"/>
    <w:rsid w:val="00D53924"/>
    <w:rsid w:val="00D53A82"/>
    <w:rsid w:val="00D53C85"/>
    <w:rsid w:val="00D53F4E"/>
    <w:rsid w:val="00D543A2"/>
    <w:rsid w:val="00D5449A"/>
    <w:rsid w:val="00D54C78"/>
    <w:rsid w:val="00D54E05"/>
    <w:rsid w:val="00D550A8"/>
    <w:rsid w:val="00D5532A"/>
    <w:rsid w:val="00D555CA"/>
    <w:rsid w:val="00D558FC"/>
    <w:rsid w:val="00D55B33"/>
    <w:rsid w:val="00D55EFD"/>
    <w:rsid w:val="00D56110"/>
    <w:rsid w:val="00D56B20"/>
    <w:rsid w:val="00D56B5C"/>
    <w:rsid w:val="00D56F61"/>
    <w:rsid w:val="00D5757F"/>
    <w:rsid w:val="00D5779A"/>
    <w:rsid w:val="00D578B3"/>
    <w:rsid w:val="00D579FE"/>
    <w:rsid w:val="00D57A17"/>
    <w:rsid w:val="00D57A75"/>
    <w:rsid w:val="00D57C21"/>
    <w:rsid w:val="00D57C55"/>
    <w:rsid w:val="00D60642"/>
    <w:rsid w:val="00D60DD0"/>
    <w:rsid w:val="00D61048"/>
    <w:rsid w:val="00D61095"/>
    <w:rsid w:val="00D613AB"/>
    <w:rsid w:val="00D61592"/>
    <w:rsid w:val="00D616BB"/>
    <w:rsid w:val="00D616DB"/>
    <w:rsid w:val="00D618F4"/>
    <w:rsid w:val="00D619CB"/>
    <w:rsid w:val="00D61B3C"/>
    <w:rsid w:val="00D61BFF"/>
    <w:rsid w:val="00D61E67"/>
    <w:rsid w:val="00D61EFE"/>
    <w:rsid w:val="00D62389"/>
    <w:rsid w:val="00D6244D"/>
    <w:rsid w:val="00D624D0"/>
    <w:rsid w:val="00D626C8"/>
    <w:rsid w:val="00D6299B"/>
    <w:rsid w:val="00D62B9F"/>
    <w:rsid w:val="00D62EBE"/>
    <w:rsid w:val="00D62F94"/>
    <w:rsid w:val="00D63173"/>
    <w:rsid w:val="00D633BF"/>
    <w:rsid w:val="00D63636"/>
    <w:rsid w:val="00D63718"/>
    <w:rsid w:val="00D63767"/>
    <w:rsid w:val="00D6380C"/>
    <w:rsid w:val="00D63866"/>
    <w:rsid w:val="00D6387F"/>
    <w:rsid w:val="00D6398D"/>
    <w:rsid w:val="00D640AD"/>
    <w:rsid w:val="00D64146"/>
    <w:rsid w:val="00D641A0"/>
    <w:rsid w:val="00D643EA"/>
    <w:rsid w:val="00D643F8"/>
    <w:rsid w:val="00D64450"/>
    <w:rsid w:val="00D6484D"/>
    <w:rsid w:val="00D64A03"/>
    <w:rsid w:val="00D64FC9"/>
    <w:rsid w:val="00D654A1"/>
    <w:rsid w:val="00D656FE"/>
    <w:rsid w:val="00D65780"/>
    <w:rsid w:val="00D659B7"/>
    <w:rsid w:val="00D65A64"/>
    <w:rsid w:val="00D65B08"/>
    <w:rsid w:val="00D65BDE"/>
    <w:rsid w:val="00D65C08"/>
    <w:rsid w:val="00D66185"/>
    <w:rsid w:val="00D6636A"/>
    <w:rsid w:val="00D669CD"/>
    <w:rsid w:val="00D67422"/>
    <w:rsid w:val="00D67F83"/>
    <w:rsid w:val="00D70048"/>
    <w:rsid w:val="00D702E7"/>
    <w:rsid w:val="00D709FC"/>
    <w:rsid w:val="00D70F5A"/>
    <w:rsid w:val="00D7124A"/>
    <w:rsid w:val="00D7141D"/>
    <w:rsid w:val="00D714CC"/>
    <w:rsid w:val="00D71539"/>
    <w:rsid w:val="00D71668"/>
    <w:rsid w:val="00D71863"/>
    <w:rsid w:val="00D71A88"/>
    <w:rsid w:val="00D71FBA"/>
    <w:rsid w:val="00D721D1"/>
    <w:rsid w:val="00D7292C"/>
    <w:rsid w:val="00D72A68"/>
    <w:rsid w:val="00D72CB8"/>
    <w:rsid w:val="00D72D12"/>
    <w:rsid w:val="00D72D68"/>
    <w:rsid w:val="00D72D8D"/>
    <w:rsid w:val="00D72DD6"/>
    <w:rsid w:val="00D72F84"/>
    <w:rsid w:val="00D7326B"/>
    <w:rsid w:val="00D73513"/>
    <w:rsid w:val="00D73873"/>
    <w:rsid w:val="00D73DB3"/>
    <w:rsid w:val="00D73E9D"/>
    <w:rsid w:val="00D74388"/>
    <w:rsid w:val="00D743AF"/>
    <w:rsid w:val="00D74655"/>
    <w:rsid w:val="00D74935"/>
    <w:rsid w:val="00D74A7F"/>
    <w:rsid w:val="00D74ACC"/>
    <w:rsid w:val="00D74B15"/>
    <w:rsid w:val="00D74CBC"/>
    <w:rsid w:val="00D74D90"/>
    <w:rsid w:val="00D74E8D"/>
    <w:rsid w:val="00D74EF5"/>
    <w:rsid w:val="00D75173"/>
    <w:rsid w:val="00D752CA"/>
    <w:rsid w:val="00D75353"/>
    <w:rsid w:val="00D754BA"/>
    <w:rsid w:val="00D754FD"/>
    <w:rsid w:val="00D7581D"/>
    <w:rsid w:val="00D75B11"/>
    <w:rsid w:val="00D75BFB"/>
    <w:rsid w:val="00D75D3C"/>
    <w:rsid w:val="00D75DC7"/>
    <w:rsid w:val="00D75EA7"/>
    <w:rsid w:val="00D75F6F"/>
    <w:rsid w:val="00D76133"/>
    <w:rsid w:val="00D76186"/>
    <w:rsid w:val="00D76329"/>
    <w:rsid w:val="00D76393"/>
    <w:rsid w:val="00D763D0"/>
    <w:rsid w:val="00D765DC"/>
    <w:rsid w:val="00D76645"/>
    <w:rsid w:val="00D767B6"/>
    <w:rsid w:val="00D76AB2"/>
    <w:rsid w:val="00D76B21"/>
    <w:rsid w:val="00D76C2F"/>
    <w:rsid w:val="00D76FBB"/>
    <w:rsid w:val="00D770EF"/>
    <w:rsid w:val="00D77252"/>
    <w:rsid w:val="00D77318"/>
    <w:rsid w:val="00D77746"/>
    <w:rsid w:val="00D7787A"/>
    <w:rsid w:val="00D77892"/>
    <w:rsid w:val="00D77AFF"/>
    <w:rsid w:val="00D77E7B"/>
    <w:rsid w:val="00D802BF"/>
    <w:rsid w:val="00D8032F"/>
    <w:rsid w:val="00D804E2"/>
    <w:rsid w:val="00D80601"/>
    <w:rsid w:val="00D8085A"/>
    <w:rsid w:val="00D80CA3"/>
    <w:rsid w:val="00D8150F"/>
    <w:rsid w:val="00D816C0"/>
    <w:rsid w:val="00D816C7"/>
    <w:rsid w:val="00D81A40"/>
    <w:rsid w:val="00D81ADF"/>
    <w:rsid w:val="00D81D44"/>
    <w:rsid w:val="00D81E3D"/>
    <w:rsid w:val="00D81F21"/>
    <w:rsid w:val="00D8212E"/>
    <w:rsid w:val="00D8237F"/>
    <w:rsid w:val="00D82553"/>
    <w:rsid w:val="00D82AB7"/>
    <w:rsid w:val="00D82ACF"/>
    <w:rsid w:val="00D82B67"/>
    <w:rsid w:val="00D82EB1"/>
    <w:rsid w:val="00D82EFB"/>
    <w:rsid w:val="00D83000"/>
    <w:rsid w:val="00D833BD"/>
    <w:rsid w:val="00D838A3"/>
    <w:rsid w:val="00D83D06"/>
    <w:rsid w:val="00D8433E"/>
    <w:rsid w:val="00D8468A"/>
    <w:rsid w:val="00D846BF"/>
    <w:rsid w:val="00D84AA2"/>
    <w:rsid w:val="00D84B4E"/>
    <w:rsid w:val="00D84EF7"/>
    <w:rsid w:val="00D84F0F"/>
    <w:rsid w:val="00D84FE0"/>
    <w:rsid w:val="00D850A9"/>
    <w:rsid w:val="00D854D0"/>
    <w:rsid w:val="00D8565F"/>
    <w:rsid w:val="00D85A71"/>
    <w:rsid w:val="00D85B6E"/>
    <w:rsid w:val="00D85CBB"/>
    <w:rsid w:val="00D85E5E"/>
    <w:rsid w:val="00D864B5"/>
    <w:rsid w:val="00D864C7"/>
    <w:rsid w:val="00D864F2"/>
    <w:rsid w:val="00D868F7"/>
    <w:rsid w:val="00D86953"/>
    <w:rsid w:val="00D870E6"/>
    <w:rsid w:val="00D8712D"/>
    <w:rsid w:val="00D87256"/>
    <w:rsid w:val="00D8738A"/>
    <w:rsid w:val="00D87512"/>
    <w:rsid w:val="00D875D7"/>
    <w:rsid w:val="00D87715"/>
    <w:rsid w:val="00D87B43"/>
    <w:rsid w:val="00D87B92"/>
    <w:rsid w:val="00D87F58"/>
    <w:rsid w:val="00D9026C"/>
    <w:rsid w:val="00D90356"/>
    <w:rsid w:val="00D90509"/>
    <w:rsid w:val="00D9058A"/>
    <w:rsid w:val="00D90706"/>
    <w:rsid w:val="00D9108E"/>
    <w:rsid w:val="00D910EF"/>
    <w:rsid w:val="00D911BF"/>
    <w:rsid w:val="00D91222"/>
    <w:rsid w:val="00D9141D"/>
    <w:rsid w:val="00D91684"/>
    <w:rsid w:val="00D918C5"/>
    <w:rsid w:val="00D91BB0"/>
    <w:rsid w:val="00D91FFB"/>
    <w:rsid w:val="00D92657"/>
    <w:rsid w:val="00D927A1"/>
    <w:rsid w:val="00D92843"/>
    <w:rsid w:val="00D92B16"/>
    <w:rsid w:val="00D92DD1"/>
    <w:rsid w:val="00D93351"/>
    <w:rsid w:val="00D933F4"/>
    <w:rsid w:val="00D93609"/>
    <w:rsid w:val="00D936BD"/>
    <w:rsid w:val="00D93A0E"/>
    <w:rsid w:val="00D93CA8"/>
    <w:rsid w:val="00D94021"/>
    <w:rsid w:val="00D940A3"/>
    <w:rsid w:val="00D943F8"/>
    <w:rsid w:val="00D948B7"/>
    <w:rsid w:val="00D949AA"/>
    <w:rsid w:val="00D94A02"/>
    <w:rsid w:val="00D94FA4"/>
    <w:rsid w:val="00D9512C"/>
    <w:rsid w:val="00D95138"/>
    <w:rsid w:val="00D95176"/>
    <w:rsid w:val="00D95470"/>
    <w:rsid w:val="00D954E1"/>
    <w:rsid w:val="00D9563F"/>
    <w:rsid w:val="00D956A9"/>
    <w:rsid w:val="00D957D9"/>
    <w:rsid w:val="00D9580F"/>
    <w:rsid w:val="00D95971"/>
    <w:rsid w:val="00D959DE"/>
    <w:rsid w:val="00D95B39"/>
    <w:rsid w:val="00D96002"/>
    <w:rsid w:val="00D96406"/>
    <w:rsid w:val="00D96453"/>
    <w:rsid w:val="00D96B55"/>
    <w:rsid w:val="00D96BD5"/>
    <w:rsid w:val="00D96EB5"/>
    <w:rsid w:val="00D9736B"/>
    <w:rsid w:val="00D9760F"/>
    <w:rsid w:val="00D97844"/>
    <w:rsid w:val="00D97947"/>
    <w:rsid w:val="00D97995"/>
    <w:rsid w:val="00D97A6B"/>
    <w:rsid w:val="00D97CC5"/>
    <w:rsid w:val="00D97D2D"/>
    <w:rsid w:val="00D97DD7"/>
    <w:rsid w:val="00DA0BD4"/>
    <w:rsid w:val="00DA0BF2"/>
    <w:rsid w:val="00DA0CC6"/>
    <w:rsid w:val="00DA1033"/>
    <w:rsid w:val="00DA1038"/>
    <w:rsid w:val="00DA145E"/>
    <w:rsid w:val="00DA1626"/>
    <w:rsid w:val="00DA167B"/>
    <w:rsid w:val="00DA18AE"/>
    <w:rsid w:val="00DA18DC"/>
    <w:rsid w:val="00DA2069"/>
    <w:rsid w:val="00DA21DA"/>
    <w:rsid w:val="00DA229D"/>
    <w:rsid w:val="00DA23DC"/>
    <w:rsid w:val="00DA25F4"/>
    <w:rsid w:val="00DA2619"/>
    <w:rsid w:val="00DA26E7"/>
    <w:rsid w:val="00DA277F"/>
    <w:rsid w:val="00DA2A67"/>
    <w:rsid w:val="00DA2BD9"/>
    <w:rsid w:val="00DA2C35"/>
    <w:rsid w:val="00DA2C8E"/>
    <w:rsid w:val="00DA2D4B"/>
    <w:rsid w:val="00DA2DA4"/>
    <w:rsid w:val="00DA2F9D"/>
    <w:rsid w:val="00DA30D9"/>
    <w:rsid w:val="00DA3145"/>
    <w:rsid w:val="00DA3284"/>
    <w:rsid w:val="00DA3338"/>
    <w:rsid w:val="00DA36FD"/>
    <w:rsid w:val="00DA3815"/>
    <w:rsid w:val="00DA3828"/>
    <w:rsid w:val="00DA3C2D"/>
    <w:rsid w:val="00DA4239"/>
    <w:rsid w:val="00DA4519"/>
    <w:rsid w:val="00DA456F"/>
    <w:rsid w:val="00DA45B7"/>
    <w:rsid w:val="00DA480B"/>
    <w:rsid w:val="00DA4921"/>
    <w:rsid w:val="00DA4EF2"/>
    <w:rsid w:val="00DA509A"/>
    <w:rsid w:val="00DA530D"/>
    <w:rsid w:val="00DA5403"/>
    <w:rsid w:val="00DA588C"/>
    <w:rsid w:val="00DA58D5"/>
    <w:rsid w:val="00DA5F5A"/>
    <w:rsid w:val="00DA6071"/>
    <w:rsid w:val="00DA65DE"/>
    <w:rsid w:val="00DA6783"/>
    <w:rsid w:val="00DA6822"/>
    <w:rsid w:val="00DA6CDE"/>
    <w:rsid w:val="00DA6D77"/>
    <w:rsid w:val="00DA6EC9"/>
    <w:rsid w:val="00DA7109"/>
    <w:rsid w:val="00DA73CD"/>
    <w:rsid w:val="00DA75DD"/>
    <w:rsid w:val="00DA7601"/>
    <w:rsid w:val="00DA7FB3"/>
    <w:rsid w:val="00DA7FB8"/>
    <w:rsid w:val="00DB0525"/>
    <w:rsid w:val="00DB0A1C"/>
    <w:rsid w:val="00DB0B61"/>
    <w:rsid w:val="00DB0BC0"/>
    <w:rsid w:val="00DB0D3D"/>
    <w:rsid w:val="00DB1092"/>
    <w:rsid w:val="00DB1474"/>
    <w:rsid w:val="00DB16CE"/>
    <w:rsid w:val="00DB1DDE"/>
    <w:rsid w:val="00DB1FFC"/>
    <w:rsid w:val="00DB2235"/>
    <w:rsid w:val="00DB233D"/>
    <w:rsid w:val="00DB26D3"/>
    <w:rsid w:val="00DB2962"/>
    <w:rsid w:val="00DB2AE2"/>
    <w:rsid w:val="00DB2B0B"/>
    <w:rsid w:val="00DB2C55"/>
    <w:rsid w:val="00DB3104"/>
    <w:rsid w:val="00DB319B"/>
    <w:rsid w:val="00DB3212"/>
    <w:rsid w:val="00DB3335"/>
    <w:rsid w:val="00DB3735"/>
    <w:rsid w:val="00DB387B"/>
    <w:rsid w:val="00DB38A3"/>
    <w:rsid w:val="00DB3AC6"/>
    <w:rsid w:val="00DB3CE2"/>
    <w:rsid w:val="00DB3ED6"/>
    <w:rsid w:val="00DB40A4"/>
    <w:rsid w:val="00DB4130"/>
    <w:rsid w:val="00DB47FA"/>
    <w:rsid w:val="00DB4A3C"/>
    <w:rsid w:val="00DB4B48"/>
    <w:rsid w:val="00DB4C45"/>
    <w:rsid w:val="00DB4D3F"/>
    <w:rsid w:val="00DB4E5C"/>
    <w:rsid w:val="00DB5155"/>
    <w:rsid w:val="00DB52FB"/>
    <w:rsid w:val="00DB566F"/>
    <w:rsid w:val="00DB56E0"/>
    <w:rsid w:val="00DB577F"/>
    <w:rsid w:val="00DB5903"/>
    <w:rsid w:val="00DB5948"/>
    <w:rsid w:val="00DB59D9"/>
    <w:rsid w:val="00DB5E9D"/>
    <w:rsid w:val="00DB6117"/>
    <w:rsid w:val="00DB6197"/>
    <w:rsid w:val="00DB6378"/>
    <w:rsid w:val="00DB6746"/>
    <w:rsid w:val="00DB6874"/>
    <w:rsid w:val="00DB68D6"/>
    <w:rsid w:val="00DB6A04"/>
    <w:rsid w:val="00DB6B1B"/>
    <w:rsid w:val="00DB6BD6"/>
    <w:rsid w:val="00DB6C37"/>
    <w:rsid w:val="00DB6CB7"/>
    <w:rsid w:val="00DB6D1D"/>
    <w:rsid w:val="00DB70F6"/>
    <w:rsid w:val="00DB739B"/>
    <w:rsid w:val="00DB7576"/>
    <w:rsid w:val="00DB7621"/>
    <w:rsid w:val="00DB78DF"/>
    <w:rsid w:val="00DB7E7F"/>
    <w:rsid w:val="00DB7FD2"/>
    <w:rsid w:val="00DC00C1"/>
    <w:rsid w:val="00DC013B"/>
    <w:rsid w:val="00DC02E8"/>
    <w:rsid w:val="00DC04A9"/>
    <w:rsid w:val="00DC04BF"/>
    <w:rsid w:val="00DC068F"/>
    <w:rsid w:val="00DC08CF"/>
    <w:rsid w:val="00DC090B"/>
    <w:rsid w:val="00DC0984"/>
    <w:rsid w:val="00DC0AED"/>
    <w:rsid w:val="00DC0CBF"/>
    <w:rsid w:val="00DC0D0E"/>
    <w:rsid w:val="00DC1399"/>
    <w:rsid w:val="00DC155E"/>
    <w:rsid w:val="00DC1679"/>
    <w:rsid w:val="00DC1B28"/>
    <w:rsid w:val="00DC1B8E"/>
    <w:rsid w:val="00DC1BA1"/>
    <w:rsid w:val="00DC1C53"/>
    <w:rsid w:val="00DC1F0B"/>
    <w:rsid w:val="00DC219B"/>
    <w:rsid w:val="00DC2518"/>
    <w:rsid w:val="00DC2532"/>
    <w:rsid w:val="00DC2535"/>
    <w:rsid w:val="00DC25A8"/>
    <w:rsid w:val="00DC28C2"/>
    <w:rsid w:val="00DC2CF1"/>
    <w:rsid w:val="00DC2DC7"/>
    <w:rsid w:val="00DC2EA4"/>
    <w:rsid w:val="00DC319B"/>
    <w:rsid w:val="00DC3280"/>
    <w:rsid w:val="00DC33F4"/>
    <w:rsid w:val="00DC3467"/>
    <w:rsid w:val="00DC3834"/>
    <w:rsid w:val="00DC38BA"/>
    <w:rsid w:val="00DC390E"/>
    <w:rsid w:val="00DC3A7C"/>
    <w:rsid w:val="00DC3C19"/>
    <w:rsid w:val="00DC3D7B"/>
    <w:rsid w:val="00DC3F76"/>
    <w:rsid w:val="00DC4121"/>
    <w:rsid w:val="00DC4135"/>
    <w:rsid w:val="00DC42DF"/>
    <w:rsid w:val="00DC46B5"/>
    <w:rsid w:val="00DC472E"/>
    <w:rsid w:val="00DC49E0"/>
    <w:rsid w:val="00DC4A7D"/>
    <w:rsid w:val="00DC4DE0"/>
    <w:rsid w:val="00DC4F0E"/>
    <w:rsid w:val="00DC4FCF"/>
    <w:rsid w:val="00DC50E0"/>
    <w:rsid w:val="00DC59D8"/>
    <w:rsid w:val="00DC5FC1"/>
    <w:rsid w:val="00DC618F"/>
    <w:rsid w:val="00DC61F9"/>
    <w:rsid w:val="00DC6386"/>
    <w:rsid w:val="00DC6938"/>
    <w:rsid w:val="00DC6B6A"/>
    <w:rsid w:val="00DC6B82"/>
    <w:rsid w:val="00DC6BE2"/>
    <w:rsid w:val="00DC6E4E"/>
    <w:rsid w:val="00DC6F48"/>
    <w:rsid w:val="00DC753C"/>
    <w:rsid w:val="00DC77FA"/>
    <w:rsid w:val="00DC7BC4"/>
    <w:rsid w:val="00DC7E6D"/>
    <w:rsid w:val="00DD00BE"/>
    <w:rsid w:val="00DD00E6"/>
    <w:rsid w:val="00DD0349"/>
    <w:rsid w:val="00DD04AC"/>
    <w:rsid w:val="00DD054C"/>
    <w:rsid w:val="00DD07B9"/>
    <w:rsid w:val="00DD07BD"/>
    <w:rsid w:val="00DD07BE"/>
    <w:rsid w:val="00DD087E"/>
    <w:rsid w:val="00DD09AE"/>
    <w:rsid w:val="00DD0B74"/>
    <w:rsid w:val="00DD108A"/>
    <w:rsid w:val="00DD1130"/>
    <w:rsid w:val="00DD11A4"/>
    <w:rsid w:val="00DD148B"/>
    <w:rsid w:val="00DD1524"/>
    <w:rsid w:val="00DD15BE"/>
    <w:rsid w:val="00DD17E2"/>
    <w:rsid w:val="00DD181C"/>
    <w:rsid w:val="00DD1951"/>
    <w:rsid w:val="00DD1997"/>
    <w:rsid w:val="00DD1BC0"/>
    <w:rsid w:val="00DD1BC7"/>
    <w:rsid w:val="00DD1E97"/>
    <w:rsid w:val="00DD22C6"/>
    <w:rsid w:val="00DD2702"/>
    <w:rsid w:val="00DD2AF6"/>
    <w:rsid w:val="00DD2CF4"/>
    <w:rsid w:val="00DD2DEF"/>
    <w:rsid w:val="00DD302E"/>
    <w:rsid w:val="00DD3213"/>
    <w:rsid w:val="00DD3483"/>
    <w:rsid w:val="00DD3731"/>
    <w:rsid w:val="00DD38D1"/>
    <w:rsid w:val="00DD3A1D"/>
    <w:rsid w:val="00DD3ECB"/>
    <w:rsid w:val="00DD40E8"/>
    <w:rsid w:val="00DD4258"/>
    <w:rsid w:val="00DD45BF"/>
    <w:rsid w:val="00DD4683"/>
    <w:rsid w:val="00DD487A"/>
    <w:rsid w:val="00DD487D"/>
    <w:rsid w:val="00DD4C24"/>
    <w:rsid w:val="00DD4E83"/>
    <w:rsid w:val="00DD4EBA"/>
    <w:rsid w:val="00DD4F7A"/>
    <w:rsid w:val="00DD55C3"/>
    <w:rsid w:val="00DD5763"/>
    <w:rsid w:val="00DD577D"/>
    <w:rsid w:val="00DD57D6"/>
    <w:rsid w:val="00DD5E20"/>
    <w:rsid w:val="00DD6183"/>
    <w:rsid w:val="00DD6499"/>
    <w:rsid w:val="00DD6580"/>
    <w:rsid w:val="00DD6628"/>
    <w:rsid w:val="00DD68A1"/>
    <w:rsid w:val="00DD6945"/>
    <w:rsid w:val="00DD6C0B"/>
    <w:rsid w:val="00DD6DBC"/>
    <w:rsid w:val="00DD6FEC"/>
    <w:rsid w:val="00DD7100"/>
    <w:rsid w:val="00DD7307"/>
    <w:rsid w:val="00DD73CF"/>
    <w:rsid w:val="00DD7700"/>
    <w:rsid w:val="00DD7D6E"/>
    <w:rsid w:val="00DE018A"/>
    <w:rsid w:val="00DE070F"/>
    <w:rsid w:val="00DE0830"/>
    <w:rsid w:val="00DE0AFE"/>
    <w:rsid w:val="00DE0C6D"/>
    <w:rsid w:val="00DE0CF8"/>
    <w:rsid w:val="00DE10BC"/>
    <w:rsid w:val="00DE1A3D"/>
    <w:rsid w:val="00DE1C4C"/>
    <w:rsid w:val="00DE1D1B"/>
    <w:rsid w:val="00DE1D43"/>
    <w:rsid w:val="00DE1E4E"/>
    <w:rsid w:val="00DE249F"/>
    <w:rsid w:val="00DE257D"/>
    <w:rsid w:val="00DE260C"/>
    <w:rsid w:val="00DE265D"/>
    <w:rsid w:val="00DE281A"/>
    <w:rsid w:val="00DE2AE6"/>
    <w:rsid w:val="00DE2BE0"/>
    <w:rsid w:val="00DE2D04"/>
    <w:rsid w:val="00DE3221"/>
    <w:rsid w:val="00DE3250"/>
    <w:rsid w:val="00DE32A4"/>
    <w:rsid w:val="00DE3330"/>
    <w:rsid w:val="00DE3712"/>
    <w:rsid w:val="00DE3772"/>
    <w:rsid w:val="00DE3EC3"/>
    <w:rsid w:val="00DE41C2"/>
    <w:rsid w:val="00DE42C2"/>
    <w:rsid w:val="00DE4586"/>
    <w:rsid w:val="00DE46C1"/>
    <w:rsid w:val="00DE4900"/>
    <w:rsid w:val="00DE49AB"/>
    <w:rsid w:val="00DE508F"/>
    <w:rsid w:val="00DE50D2"/>
    <w:rsid w:val="00DE51D0"/>
    <w:rsid w:val="00DE520F"/>
    <w:rsid w:val="00DE54D3"/>
    <w:rsid w:val="00DE5506"/>
    <w:rsid w:val="00DE58D3"/>
    <w:rsid w:val="00DE5932"/>
    <w:rsid w:val="00DE5A6A"/>
    <w:rsid w:val="00DE5C77"/>
    <w:rsid w:val="00DE5E2A"/>
    <w:rsid w:val="00DE5F27"/>
    <w:rsid w:val="00DE6028"/>
    <w:rsid w:val="00DE6113"/>
    <w:rsid w:val="00DE6575"/>
    <w:rsid w:val="00DE6616"/>
    <w:rsid w:val="00DE6B81"/>
    <w:rsid w:val="00DE6BAF"/>
    <w:rsid w:val="00DE6C85"/>
    <w:rsid w:val="00DE6D03"/>
    <w:rsid w:val="00DE738E"/>
    <w:rsid w:val="00DE78A3"/>
    <w:rsid w:val="00DF03DA"/>
    <w:rsid w:val="00DF04B9"/>
    <w:rsid w:val="00DF063C"/>
    <w:rsid w:val="00DF0760"/>
    <w:rsid w:val="00DF0840"/>
    <w:rsid w:val="00DF087E"/>
    <w:rsid w:val="00DF0882"/>
    <w:rsid w:val="00DF0D52"/>
    <w:rsid w:val="00DF1273"/>
    <w:rsid w:val="00DF1277"/>
    <w:rsid w:val="00DF1392"/>
    <w:rsid w:val="00DF1685"/>
    <w:rsid w:val="00DF1A15"/>
    <w:rsid w:val="00DF1A71"/>
    <w:rsid w:val="00DF1A72"/>
    <w:rsid w:val="00DF1D51"/>
    <w:rsid w:val="00DF1FB3"/>
    <w:rsid w:val="00DF2362"/>
    <w:rsid w:val="00DF23B2"/>
    <w:rsid w:val="00DF2467"/>
    <w:rsid w:val="00DF2934"/>
    <w:rsid w:val="00DF29AD"/>
    <w:rsid w:val="00DF2A81"/>
    <w:rsid w:val="00DF30EA"/>
    <w:rsid w:val="00DF3148"/>
    <w:rsid w:val="00DF318A"/>
    <w:rsid w:val="00DF3389"/>
    <w:rsid w:val="00DF33F9"/>
    <w:rsid w:val="00DF35EB"/>
    <w:rsid w:val="00DF36B3"/>
    <w:rsid w:val="00DF372A"/>
    <w:rsid w:val="00DF3DA8"/>
    <w:rsid w:val="00DF3F93"/>
    <w:rsid w:val="00DF3FAF"/>
    <w:rsid w:val="00DF40A5"/>
    <w:rsid w:val="00DF4347"/>
    <w:rsid w:val="00DF44CF"/>
    <w:rsid w:val="00DF4A22"/>
    <w:rsid w:val="00DF4B56"/>
    <w:rsid w:val="00DF4BD9"/>
    <w:rsid w:val="00DF4E67"/>
    <w:rsid w:val="00DF4F44"/>
    <w:rsid w:val="00DF50A8"/>
    <w:rsid w:val="00DF50FC"/>
    <w:rsid w:val="00DF5115"/>
    <w:rsid w:val="00DF51F7"/>
    <w:rsid w:val="00DF52FB"/>
    <w:rsid w:val="00DF5479"/>
    <w:rsid w:val="00DF5B52"/>
    <w:rsid w:val="00DF5BCB"/>
    <w:rsid w:val="00DF5C14"/>
    <w:rsid w:val="00DF5C57"/>
    <w:rsid w:val="00DF5FAB"/>
    <w:rsid w:val="00DF646A"/>
    <w:rsid w:val="00DF662B"/>
    <w:rsid w:val="00DF66F6"/>
    <w:rsid w:val="00DF67EE"/>
    <w:rsid w:val="00DF68C7"/>
    <w:rsid w:val="00DF6B2F"/>
    <w:rsid w:val="00DF6EB4"/>
    <w:rsid w:val="00DF7068"/>
    <w:rsid w:val="00DF720B"/>
    <w:rsid w:val="00DF7259"/>
    <w:rsid w:val="00DF731A"/>
    <w:rsid w:val="00DF74CC"/>
    <w:rsid w:val="00DF78A9"/>
    <w:rsid w:val="00DF793B"/>
    <w:rsid w:val="00DF79E1"/>
    <w:rsid w:val="00DF9EB9"/>
    <w:rsid w:val="00E000AA"/>
    <w:rsid w:val="00E0036C"/>
    <w:rsid w:val="00E006AE"/>
    <w:rsid w:val="00E008CE"/>
    <w:rsid w:val="00E008FF"/>
    <w:rsid w:val="00E00965"/>
    <w:rsid w:val="00E00CF4"/>
    <w:rsid w:val="00E00F44"/>
    <w:rsid w:val="00E01179"/>
    <w:rsid w:val="00E013E0"/>
    <w:rsid w:val="00E0144C"/>
    <w:rsid w:val="00E014CC"/>
    <w:rsid w:val="00E01821"/>
    <w:rsid w:val="00E01852"/>
    <w:rsid w:val="00E01BAA"/>
    <w:rsid w:val="00E01F14"/>
    <w:rsid w:val="00E021C7"/>
    <w:rsid w:val="00E021D5"/>
    <w:rsid w:val="00E02584"/>
    <w:rsid w:val="00E02601"/>
    <w:rsid w:val="00E027E4"/>
    <w:rsid w:val="00E027EA"/>
    <w:rsid w:val="00E0289E"/>
    <w:rsid w:val="00E02AC2"/>
    <w:rsid w:val="00E02DA5"/>
    <w:rsid w:val="00E03028"/>
    <w:rsid w:val="00E0328A"/>
    <w:rsid w:val="00E032E7"/>
    <w:rsid w:val="00E03356"/>
    <w:rsid w:val="00E03731"/>
    <w:rsid w:val="00E03F43"/>
    <w:rsid w:val="00E0408B"/>
    <w:rsid w:val="00E043C3"/>
    <w:rsid w:val="00E044DD"/>
    <w:rsid w:val="00E046A0"/>
    <w:rsid w:val="00E046E1"/>
    <w:rsid w:val="00E04754"/>
    <w:rsid w:val="00E04889"/>
    <w:rsid w:val="00E0488F"/>
    <w:rsid w:val="00E04939"/>
    <w:rsid w:val="00E04A0E"/>
    <w:rsid w:val="00E04BBB"/>
    <w:rsid w:val="00E04CB7"/>
    <w:rsid w:val="00E052A6"/>
    <w:rsid w:val="00E052BC"/>
    <w:rsid w:val="00E0580C"/>
    <w:rsid w:val="00E058FC"/>
    <w:rsid w:val="00E05A4B"/>
    <w:rsid w:val="00E05BD3"/>
    <w:rsid w:val="00E05E02"/>
    <w:rsid w:val="00E05EA2"/>
    <w:rsid w:val="00E06026"/>
    <w:rsid w:val="00E0618C"/>
    <w:rsid w:val="00E065EE"/>
    <w:rsid w:val="00E06667"/>
    <w:rsid w:val="00E066BB"/>
    <w:rsid w:val="00E0670A"/>
    <w:rsid w:val="00E068EB"/>
    <w:rsid w:val="00E0691F"/>
    <w:rsid w:val="00E06B75"/>
    <w:rsid w:val="00E06C0E"/>
    <w:rsid w:val="00E06C97"/>
    <w:rsid w:val="00E06F43"/>
    <w:rsid w:val="00E0731F"/>
    <w:rsid w:val="00E07470"/>
    <w:rsid w:val="00E07702"/>
    <w:rsid w:val="00E07764"/>
    <w:rsid w:val="00E078C1"/>
    <w:rsid w:val="00E0798F"/>
    <w:rsid w:val="00E07D54"/>
    <w:rsid w:val="00E07FFE"/>
    <w:rsid w:val="00E100ED"/>
    <w:rsid w:val="00E10399"/>
    <w:rsid w:val="00E1067B"/>
    <w:rsid w:val="00E10918"/>
    <w:rsid w:val="00E109D4"/>
    <w:rsid w:val="00E110A0"/>
    <w:rsid w:val="00E11332"/>
    <w:rsid w:val="00E11352"/>
    <w:rsid w:val="00E122EA"/>
    <w:rsid w:val="00E1235B"/>
    <w:rsid w:val="00E1244F"/>
    <w:rsid w:val="00E12495"/>
    <w:rsid w:val="00E12837"/>
    <w:rsid w:val="00E12D10"/>
    <w:rsid w:val="00E12D1B"/>
    <w:rsid w:val="00E12E72"/>
    <w:rsid w:val="00E138BF"/>
    <w:rsid w:val="00E138D7"/>
    <w:rsid w:val="00E141A0"/>
    <w:rsid w:val="00E14690"/>
    <w:rsid w:val="00E14726"/>
    <w:rsid w:val="00E14957"/>
    <w:rsid w:val="00E14988"/>
    <w:rsid w:val="00E14D3A"/>
    <w:rsid w:val="00E14DF4"/>
    <w:rsid w:val="00E14E6E"/>
    <w:rsid w:val="00E14ECC"/>
    <w:rsid w:val="00E14FAE"/>
    <w:rsid w:val="00E1500A"/>
    <w:rsid w:val="00E152AF"/>
    <w:rsid w:val="00E15464"/>
    <w:rsid w:val="00E15A77"/>
    <w:rsid w:val="00E15EBE"/>
    <w:rsid w:val="00E15FC9"/>
    <w:rsid w:val="00E1638F"/>
    <w:rsid w:val="00E166A6"/>
    <w:rsid w:val="00E168A2"/>
    <w:rsid w:val="00E16943"/>
    <w:rsid w:val="00E16BB9"/>
    <w:rsid w:val="00E170AC"/>
    <w:rsid w:val="00E170DC"/>
    <w:rsid w:val="00E17239"/>
    <w:rsid w:val="00E17369"/>
    <w:rsid w:val="00E173E6"/>
    <w:rsid w:val="00E1747E"/>
    <w:rsid w:val="00E17546"/>
    <w:rsid w:val="00E175CD"/>
    <w:rsid w:val="00E17667"/>
    <w:rsid w:val="00E178CE"/>
    <w:rsid w:val="00E17BDF"/>
    <w:rsid w:val="00E17C59"/>
    <w:rsid w:val="00E17CB1"/>
    <w:rsid w:val="00E17CB8"/>
    <w:rsid w:val="00E202E0"/>
    <w:rsid w:val="00E20387"/>
    <w:rsid w:val="00E2065A"/>
    <w:rsid w:val="00E20729"/>
    <w:rsid w:val="00E20C2E"/>
    <w:rsid w:val="00E20E7C"/>
    <w:rsid w:val="00E20F68"/>
    <w:rsid w:val="00E210B5"/>
    <w:rsid w:val="00E2113E"/>
    <w:rsid w:val="00E21302"/>
    <w:rsid w:val="00E21374"/>
    <w:rsid w:val="00E21420"/>
    <w:rsid w:val="00E2154C"/>
    <w:rsid w:val="00E2207C"/>
    <w:rsid w:val="00E224F5"/>
    <w:rsid w:val="00E226A3"/>
    <w:rsid w:val="00E227B5"/>
    <w:rsid w:val="00E22CA3"/>
    <w:rsid w:val="00E22D11"/>
    <w:rsid w:val="00E22E3F"/>
    <w:rsid w:val="00E22F6D"/>
    <w:rsid w:val="00E2315F"/>
    <w:rsid w:val="00E232BE"/>
    <w:rsid w:val="00E237DA"/>
    <w:rsid w:val="00E238BE"/>
    <w:rsid w:val="00E241FF"/>
    <w:rsid w:val="00E24419"/>
    <w:rsid w:val="00E24502"/>
    <w:rsid w:val="00E246BF"/>
    <w:rsid w:val="00E24706"/>
    <w:rsid w:val="00E24C28"/>
    <w:rsid w:val="00E24EF7"/>
    <w:rsid w:val="00E24FC3"/>
    <w:rsid w:val="00E25886"/>
    <w:rsid w:val="00E25A14"/>
    <w:rsid w:val="00E25A38"/>
    <w:rsid w:val="00E25AA7"/>
    <w:rsid w:val="00E25BEA"/>
    <w:rsid w:val="00E25C75"/>
    <w:rsid w:val="00E25CED"/>
    <w:rsid w:val="00E25F77"/>
    <w:rsid w:val="00E25F9E"/>
    <w:rsid w:val="00E261B3"/>
    <w:rsid w:val="00E2622D"/>
    <w:rsid w:val="00E265D4"/>
    <w:rsid w:val="00E26621"/>
    <w:rsid w:val="00E266DC"/>
    <w:rsid w:val="00E26818"/>
    <w:rsid w:val="00E26D09"/>
    <w:rsid w:val="00E26D6E"/>
    <w:rsid w:val="00E26DB2"/>
    <w:rsid w:val="00E26DB9"/>
    <w:rsid w:val="00E27082"/>
    <w:rsid w:val="00E27333"/>
    <w:rsid w:val="00E2755D"/>
    <w:rsid w:val="00E27915"/>
    <w:rsid w:val="00E27B9A"/>
    <w:rsid w:val="00E27E2C"/>
    <w:rsid w:val="00E27EFA"/>
    <w:rsid w:val="00E27F1E"/>
    <w:rsid w:val="00E27FD1"/>
    <w:rsid w:val="00E27FFC"/>
    <w:rsid w:val="00E3037C"/>
    <w:rsid w:val="00E30B15"/>
    <w:rsid w:val="00E30EC2"/>
    <w:rsid w:val="00E31067"/>
    <w:rsid w:val="00E31398"/>
    <w:rsid w:val="00E3192E"/>
    <w:rsid w:val="00E31D22"/>
    <w:rsid w:val="00E32145"/>
    <w:rsid w:val="00E3309E"/>
    <w:rsid w:val="00E33237"/>
    <w:rsid w:val="00E3351E"/>
    <w:rsid w:val="00E33705"/>
    <w:rsid w:val="00E3379E"/>
    <w:rsid w:val="00E337DF"/>
    <w:rsid w:val="00E33A5B"/>
    <w:rsid w:val="00E33B77"/>
    <w:rsid w:val="00E33CC1"/>
    <w:rsid w:val="00E33F4E"/>
    <w:rsid w:val="00E340C6"/>
    <w:rsid w:val="00E3411A"/>
    <w:rsid w:val="00E34299"/>
    <w:rsid w:val="00E34313"/>
    <w:rsid w:val="00E34444"/>
    <w:rsid w:val="00E3453D"/>
    <w:rsid w:val="00E348D5"/>
    <w:rsid w:val="00E34D2B"/>
    <w:rsid w:val="00E34D84"/>
    <w:rsid w:val="00E350F8"/>
    <w:rsid w:val="00E3522D"/>
    <w:rsid w:val="00E3548B"/>
    <w:rsid w:val="00E3549B"/>
    <w:rsid w:val="00E35AF9"/>
    <w:rsid w:val="00E361D1"/>
    <w:rsid w:val="00E36364"/>
    <w:rsid w:val="00E36B9F"/>
    <w:rsid w:val="00E36E74"/>
    <w:rsid w:val="00E371B0"/>
    <w:rsid w:val="00E371D2"/>
    <w:rsid w:val="00E37715"/>
    <w:rsid w:val="00E37C88"/>
    <w:rsid w:val="00E40050"/>
    <w:rsid w:val="00E40181"/>
    <w:rsid w:val="00E404B2"/>
    <w:rsid w:val="00E4051C"/>
    <w:rsid w:val="00E406AE"/>
    <w:rsid w:val="00E4089E"/>
    <w:rsid w:val="00E408EB"/>
    <w:rsid w:val="00E40902"/>
    <w:rsid w:val="00E40ABE"/>
    <w:rsid w:val="00E40CFB"/>
    <w:rsid w:val="00E40D8D"/>
    <w:rsid w:val="00E411A6"/>
    <w:rsid w:val="00E4141D"/>
    <w:rsid w:val="00E414C8"/>
    <w:rsid w:val="00E41DB1"/>
    <w:rsid w:val="00E420ED"/>
    <w:rsid w:val="00E424D0"/>
    <w:rsid w:val="00E42777"/>
    <w:rsid w:val="00E429FD"/>
    <w:rsid w:val="00E42E34"/>
    <w:rsid w:val="00E42F14"/>
    <w:rsid w:val="00E431EE"/>
    <w:rsid w:val="00E43586"/>
    <w:rsid w:val="00E44168"/>
    <w:rsid w:val="00E44F08"/>
    <w:rsid w:val="00E44F47"/>
    <w:rsid w:val="00E451BE"/>
    <w:rsid w:val="00E45434"/>
    <w:rsid w:val="00E455EA"/>
    <w:rsid w:val="00E4582E"/>
    <w:rsid w:val="00E459D2"/>
    <w:rsid w:val="00E45BB5"/>
    <w:rsid w:val="00E45EF3"/>
    <w:rsid w:val="00E46042"/>
    <w:rsid w:val="00E46267"/>
    <w:rsid w:val="00E46340"/>
    <w:rsid w:val="00E4644C"/>
    <w:rsid w:val="00E465D7"/>
    <w:rsid w:val="00E4690B"/>
    <w:rsid w:val="00E46D4C"/>
    <w:rsid w:val="00E473A8"/>
    <w:rsid w:val="00E47482"/>
    <w:rsid w:val="00E476E1"/>
    <w:rsid w:val="00E47C12"/>
    <w:rsid w:val="00E47C90"/>
    <w:rsid w:val="00E47CC9"/>
    <w:rsid w:val="00E47E68"/>
    <w:rsid w:val="00E507DF"/>
    <w:rsid w:val="00E51024"/>
    <w:rsid w:val="00E51667"/>
    <w:rsid w:val="00E51766"/>
    <w:rsid w:val="00E51950"/>
    <w:rsid w:val="00E51E60"/>
    <w:rsid w:val="00E52023"/>
    <w:rsid w:val="00E520C3"/>
    <w:rsid w:val="00E52761"/>
    <w:rsid w:val="00E52AE4"/>
    <w:rsid w:val="00E52EEC"/>
    <w:rsid w:val="00E52F27"/>
    <w:rsid w:val="00E52FBE"/>
    <w:rsid w:val="00E5306D"/>
    <w:rsid w:val="00E534F9"/>
    <w:rsid w:val="00E53570"/>
    <w:rsid w:val="00E53E39"/>
    <w:rsid w:val="00E53F92"/>
    <w:rsid w:val="00E548D2"/>
    <w:rsid w:val="00E54950"/>
    <w:rsid w:val="00E549A5"/>
    <w:rsid w:val="00E54A25"/>
    <w:rsid w:val="00E54F28"/>
    <w:rsid w:val="00E550DD"/>
    <w:rsid w:val="00E552B8"/>
    <w:rsid w:val="00E55671"/>
    <w:rsid w:val="00E55752"/>
    <w:rsid w:val="00E55856"/>
    <w:rsid w:val="00E55FB3"/>
    <w:rsid w:val="00E5615B"/>
    <w:rsid w:val="00E56488"/>
    <w:rsid w:val="00E564C6"/>
    <w:rsid w:val="00E565B8"/>
    <w:rsid w:val="00E568BC"/>
    <w:rsid w:val="00E56938"/>
    <w:rsid w:val="00E56A01"/>
    <w:rsid w:val="00E56D04"/>
    <w:rsid w:val="00E571EF"/>
    <w:rsid w:val="00E575BD"/>
    <w:rsid w:val="00E57B12"/>
    <w:rsid w:val="00E57D06"/>
    <w:rsid w:val="00E57D3C"/>
    <w:rsid w:val="00E57D94"/>
    <w:rsid w:val="00E57F60"/>
    <w:rsid w:val="00E60105"/>
    <w:rsid w:val="00E60175"/>
    <w:rsid w:val="00E601FD"/>
    <w:rsid w:val="00E60C70"/>
    <w:rsid w:val="00E60FAA"/>
    <w:rsid w:val="00E618DB"/>
    <w:rsid w:val="00E61A06"/>
    <w:rsid w:val="00E61B5F"/>
    <w:rsid w:val="00E61CDC"/>
    <w:rsid w:val="00E61E8E"/>
    <w:rsid w:val="00E61F19"/>
    <w:rsid w:val="00E61F6C"/>
    <w:rsid w:val="00E620C1"/>
    <w:rsid w:val="00E628B3"/>
    <w:rsid w:val="00E629A1"/>
    <w:rsid w:val="00E62BE0"/>
    <w:rsid w:val="00E6328C"/>
    <w:rsid w:val="00E633CE"/>
    <w:rsid w:val="00E6351B"/>
    <w:rsid w:val="00E6359C"/>
    <w:rsid w:val="00E638E3"/>
    <w:rsid w:val="00E6392F"/>
    <w:rsid w:val="00E639EE"/>
    <w:rsid w:val="00E63A4D"/>
    <w:rsid w:val="00E63A90"/>
    <w:rsid w:val="00E63C34"/>
    <w:rsid w:val="00E64042"/>
    <w:rsid w:val="00E64104"/>
    <w:rsid w:val="00E64214"/>
    <w:rsid w:val="00E643A1"/>
    <w:rsid w:val="00E64434"/>
    <w:rsid w:val="00E64754"/>
    <w:rsid w:val="00E64AC4"/>
    <w:rsid w:val="00E64B3A"/>
    <w:rsid w:val="00E64BF1"/>
    <w:rsid w:val="00E64D74"/>
    <w:rsid w:val="00E650B7"/>
    <w:rsid w:val="00E650BA"/>
    <w:rsid w:val="00E659C9"/>
    <w:rsid w:val="00E65B6F"/>
    <w:rsid w:val="00E65F91"/>
    <w:rsid w:val="00E663D5"/>
    <w:rsid w:val="00E66482"/>
    <w:rsid w:val="00E66685"/>
    <w:rsid w:val="00E6699B"/>
    <w:rsid w:val="00E66A09"/>
    <w:rsid w:val="00E66F6F"/>
    <w:rsid w:val="00E67070"/>
    <w:rsid w:val="00E6744B"/>
    <w:rsid w:val="00E6745F"/>
    <w:rsid w:val="00E67861"/>
    <w:rsid w:val="00E678DC"/>
    <w:rsid w:val="00E6794C"/>
    <w:rsid w:val="00E67F0F"/>
    <w:rsid w:val="00E67F9F"/>
    <w:rsid w:val="00E67FA3"/>
    <w:rsid w:val="00E7000A"/>
    <w:rsid w:val="00E70075"/>
    <w:rsid w:val="00E707F7"/>
    <w:rsid w:val="00E70B89"/>
    <w:rsid w:val="00E70D80"/>
    <w:rsid w:val="00E70EF3"/>
    <w:rsid w:val="00E710A5"/>
    <w:rsid w:val="00E71589"/>
    <w:rsid w:val="00E71591"/>
    <w:rsid w:val="00E7178E"/>
    <w:rsid w:val="00E71C0A"/>
    <w:rsid w:val="00E71CEB"/>
    <w:rsid w:val="00E71EA4"/>
    <w:rsid w:val="00E72213"/>
    <w:rsid w:val="00E72957"/>
    <w:rsid w:val="00E72A47"/>
    <w:rsid w:val="00E72C9D"/>
    <w:rsid w:val="00E73222"/>
    <w:rsid w:val="00E733E2"/>
    <w:rsid w:val="00E73AE9"/>
    <w:rsid w:val="00E73CA9"/>
    <w:rsid w:val="00E73CD4"/>
    <w:rsid w:val="00E74239"/>
    <w:rsid w:val="00E742C4"/>
    <w:rsid w:val="00E7474F"/>
    <w:rsid w:val="00E74A63"/>
    <w:rsid w:val="00E751F1"/>
    <w:rsid w:val="00E75373"/>
    <w:rsid w:val="00E75684"/>
    <w:rsid w:val="00E759B1"/>
    <w:rsid w:val="00E75F74"/>
    <w:rsid w:val="00E761FF"/>
    <w:rsid w:val="00E767A6"/>
    <w:rsid w:val="00E7688D"/>
    <w:rsid w:val="00E76D17"/>
    <w:rsid w:val="00E76EBC"/>
    <w:rsid w:val="00E7700D"/>
    <w:rsid w:val="00E776FD"/>
    <w:rsid w:val="00E77880"/>
    <w:rsid w:val="00E77B84"/>
    <w:rsid w:val="00E77CAB"/>
    <w:rsid w:val="00E77E03"/>
    <w:rsid w:val="00E77E0D"/>
    <w:rsid w:val="00E77EAA"/>
    <w:rsid w:val="00E7C780"/>
    <w:rsid w:val="00E8044D"/>
    <w:rsid w:val="00E804AD"/>
    <w:rsid w:val="00E804D2"/>
    <w:rsid w:val="00E807D6"/>
    <w:rsid w:val="00E809D9"/>
    <w:rsid w:val="00E80CE3"/>
    <w:rsid w:val="00E80CE4"/>
    <w:rsid w:val="00E80DD2"/>
    <w:rsid w:val="00E80DE3"/>
    <w:rsid w:val="00E80F85"/>
    <w:rsid w:val="00E811C7"/>
    <w:rsid w:val="00E81215"/>
    <w:rsid w:val="00E81F3B"/>
    <w:rsid w:val="00E81F46"/>
    <w:rsid w:val="00E8228C"/>
    <w:rsid w:val="00E8239D"/>
    <w:rsid w:val="00E82A38"/>
    <w:rsid w:val="00E82C55"/>
    <w:rsid w:val="00E82D74"/>
    <w:rsid w:val="00E83052"/>
    <w:rsid w:val="00E83063"/>
    <w:rsid w:val="00E830EE"/>
    <w:rsid w:val="00E831B4"/>
    <w:rsid w:val="00E831CB"/>
    <w:rsid w:val="00E832F1"/>
    <w:rsid w:val="00E8330D"/>
    <w:rsid w:val="00E835F6"/>
    <w:rsid w:val="00E838D3"/>
    <w:rsid w:val="00E8395D"/>
    <w:rsid w:val="00E839C3"/>
    <w:rsid w:val="00E83ADC"/>
    <w:rsid w:val="00E83BF4"/>
    <w:rsid w:val="00E84322"/>
    <w:rsid w:val="00E8441D"/>
    <w:rsid w:val="00E84553"/>
    <w:rsid w:val="00E84869"/>
    <w:rsid w:val="00E8487F"/>
    <w:rsid w:val="00E84C62"/>
    <w:rsid w:val="00E84D10"/>
    <w:rsid w:val="00E84FD0"/>
    <w:rsid w:val="00E8510D"/>
    <w:rsid w:val="00E85516"/>
    <w:rsid w:val="00E860FA"/>
    <w:rsid w:val="00E864C3"/>
    <w:rsid w:val="00E866A5"/>
    <w:rsid w:val="00E86B46"/>
    <w:rsid w:val="00E86B7D"/>
    <w:rsid w:val="00E86B84"/>
    <w:rsid w:val="00E86D39"/>
    <w:rsid w:val="00E86EF4"/>
    <w:rsid w:val="00E87133"/>
    <w:rsid w:val="00E87149"/>
    <w:rsid w:val="00E875ED"/>
    <w:rsid w:val="00E87690"/>
    <w:rsid w:val="00E877ED"/>
    <w:rsid w:val="00E8787E"/>
    <w:rsid w:val="00E87AAF"/>
    <w:rsid w:val="00E87BAE"/>
    <w:rsid w:val="00E87CCA"/>
    <w:rsid w:val="00E87D29"/>
    <w:rsid w:val="00E87D77"/>
    <w:rsid w:val="00E904E1"/>
    <w:rsid w:val="00E90617"/>
    <w:rsid w:val="00E90642"/>
    <w:rsid w:val="00E9068A"/>
    <w:rsid w:val="00E908AF"/>
    <w:rsid w:val="00E90BDF"/>
    <w:rsid w:val="00E90BE1"/>
    <w:rsid w:val="00E90C28"/>
    <w:rsid w:val="00E90E5C"/>
    <w:rsid w:val="00E91220"/>
    <w:rsid w:val="00E91269"/>
    <w:rsid w:val="00E9138E"/>
    <w:rsid w:val="00E91BCE"/>
    <w:rsid w:val="00E91DE3"/>
    <w:rsid w:val="00E92120"/>
    <w:rsid w:val="00E9216A"/>
    <w:rsid w:val="00E92711"/>
    <w:rsid w:val="00E92AC3"/>
    <w:rsid w:val="00E92BFE"/>
    <w:rsid w:val="00E932DD"/>
    <w:rsid w:val="00E933F7"/>
    <w:rsid w:val="00E9356D"/>
    <w:rsid w:val="00E935AD"/>
    <w:rsid w:val="00E9380A"/>
    <w:rsid w:val="00E93967"/>
    <w:rsid w:val="00E93C8C"/>
    <w:rsid w:val="00E94057"/>
    <w:rsid w:val="00E94226"/>
    <w:rsid w:val="00E94238"/>
    <w:rsid w:val="00E942D9"/>
    <w:rsid w:val="00E948DC"/>
    <w:rsid w:val="00E94C12"/>
    <w:rsid w:val="00E94C8D"/>
    <w:rsid w:val="00E94D3D"/>
    <w:rsid w:val="00E94EF7"/>
    <w:rsid w:val="00E95173"/>
    <w:rsid w:val="00E952EC"/>
    <w:rsid w:val="00E95345"/>
    <w:rsid w:val="00E955B5"/>
    <w:rsid w:val="00E95797"/>
    <w:rsid w:val="00E95920"/>
    <w:rsid w:val="00E95A4B"/>
    <w:rsid w:val="00E95BC6"/>
    <w:rsid w:val="00E95F21"/>
    <w:rsid w:val="00E96039"/>
    <w:rsid w:val="00E9611A"/>
    <w:rsid w:val="00E96850"/>
    <w:rsid w:val="00E968EA"/>
    <w:rsid w:val="00E96AE7"/>
    <w:rsid w:val="00E96B64"/>
    <w:rsid w:val="00E96D62"/>
    <w:rsid w:val="00E96E0D"/>
    <w:rsid w:val="00E96EBB"/>
    <w:rsid w:val="00E970FF"/>
    <w:rsid w:val="00E972EE"/>
    <w:rsid w:val="00E97485"/>
    <w:rsid w:val="00E975D4"/>
    <w:rsid w:val="00E9768B"/>
    <w:rsid w:val="00E97961"/>
    <w:rsid w:val="00E97EC8"/>
    <w:rsid w:val="00EA01DB"/>
    <w:rsid w:val="00EA05E3"/>
    <w:rsid w:val="00EA0671"/>
    <w:rsid w:val="00EA093F"/>
    <w:rsid w:val="00EA0B6E"/>
    <w:rsid w:val="00EA0EA7"/>
    <w:rsid w:val="00EA119D"/>
    <w:rsid w:val="00EA1252"/>
    <w:rsid w:val="00EA12F8"/>
    <w:rsid w:val="00EA15BF"/>
    <w:rsid w:val="00EA15EB"/>
    <w:rsid w:val="00EA1719"/>
    <w:rsid w:val="00EA19F2"/>
    <w:rsid w:val="00EA1AB3"/>
    <w:rsid w:val="00EA1AF4"/>
    <w:rsid w:val="00EA1B8A"/>
    <w:rsid w:val="00EA1BE7"/>
    <w:rsid w:val="00EA1C3D"/>
    <w:rsid w:val="00EA1D87"/>
    <w:rsid w:val="00EA1F6E"/>
    <w:rsid w:val="00EA270D"/>
    <w:rsid w:val="00EA278C"/>
    <w:rsid w:val="00EA2B3B"/>
    <w:rsid w:val="00EA2E5F"/>
    <w:rsid w:val="00EA2F6A"/>
    <w:rsid w:val="00EA2F79"/>
    <w:rsid w:val="00EA31D2"/>
    <w:rsid w:val="00EA34F2"/>
    <w:rsid w:val="00EA4043"/>
    <w:rsid w:val="00EA4218"/>
    <w:rsid w:val="00EA4367"/>
    <w:rsid w:val="00EA450B"/>
    <w:rsid w:val="00EA4919"/>
    <w:rsid w:val="00EA49E4"/>
    <w:rsid w:val="00EA4DBE"/>
    <w:rsid w:val="00EA5157"/>
    <w:rsid w:val="00EA5779"/>
    <w:rsid w:val="00EA579C"/>
    <w:rsid w:val="00EA59C2"/>
    <w:rsid w:val="00EA5B6D"/>
    <w:rsid w:val="00EA5CF9"/>
    <w:rsid w:val="00EA5E94"/>
    <w:rsid w:val="00EA668C"/>
    <w:rsid w:val="00EA68F2"/>
    <w:rsid w:val="00EA6FA2"/>
    <w:rsid w:val="00EA70B5"/>
    <w:rsid w:val="00EA713C"/>
    <w:rsid w:val="00EA72C1"/>
    <w:rsid w:val="00EA731B"/>
    <w:rsid w:val="00EA74F0"/>
    <w:rsid w:val="00EA7566"/>
    <w:rsid w:val="00EA7766"/>
    <w:rsid w:val="00EA7993"/>
    <w:rsid w:val="00EA79D9"/>
    <w:rsid w:val="00EA7EFE"/>
    <w:rsid w:val="00EB00E0"/>
    <w:rsid w:val="00EB04D1"/>
    <w:rsid w:val="00EB05D5"/>
    <w:rsid w:val="00EB064E"/>
    <w:rsid w:val="00EB07CB"/>
    <w:rsid w:val="00EB088E"/>
    <w:rsid w:val="00EB0947"/>
    <w:rsid w:val="00EB0A99"/>
    <w:rsid w:val="00EB0DBD"/>
    <w:rsid w:val="00EB1029"/>
    <w:rsid w:val="00EB19E3"/>
    <w:rsid w:val="00EB1CB2"/>
    <w:rsid w:val="00EB26BF"/>
    <w:rsid w:val="00EB294D"/>
    <w:rsid w:val="00EB2F9B"/>
    <w:rsid w:val="00EB2FF5"/>
    <w:rsid w:val="00EB3023"/>
    <w:rsid w:val="00EB30D1"/>
    <w:rsid w:val="00EB32E1"/>
    <w:rsid w:val="00EB32E3"/>
    <w:rsid w:val="00EB37D1"/>
    <w:rsid w:val="00EB3901"/>
    <w:rsid w:val="00EB3964"/>
    <w:rsid w:val="00EB39AD"/>
    <w:rsid w:val="00EB3BF1"/>
    <w:rsid w:val="00EB3EDB"/>
    <w:rsid w:val="00EB3F1B"/>
    <w:rsid w:val="00EB4361"/>
    <w:rsid w:val="00EB4534"/>
    <w:rsid w:val="00EB45AD"/>
    <w:rsid w:val="00EB47D4"/>
    <w:rsid w:val="00EB4A54"/>
    <w:rsid w:val="00EB4B08"/>
    <w:rsid w:val="00EB4B88"/>
    <w:rsid w:val="00EB4BC7"/>
    <w:rsid w:val="00EB4E9F"/>
    <w:rsid w:val="00EB4EB0"/>
    <w:rsid w:val="00EB4EB7"/>
    <w:rsid w:val="00EB58FE"/>
    <w:rsid w:val="00EB5B2C"/>
    <w:rsid w:val="00EB5CC6"/>
    <w:rsid w:val="00EB5F98"/>
    <w:rsid w:val="00EB5FB8"/>
    <w:rsid w:val="00EB62DE"/>
    <w:rsid w:val="00EB648C"/>
    <w:rsid w:val="00EB69CE"/>
    <w:rsid w:val="00EB6B29"/>
    <w:rsid w:val="00EB6C75"/>
    <w:rsid w:val="00EB6D1E"/>
    <w:rsid w:val="00EB6FA6"/>
    <w:rsid w:val="00EB70C1"/>
    <w:rsid w:val="00EB7127"/>
    <w:rsid w:val="00EB7601"/>
    <w:rsid w:val="00EB7E72"/>
    <w:rsid w:val="00EB7F93"/>
    <w:rsid w:val="00EB7FD8"/>
    <w:rsid w:val="00EC0193"/>
    <w:rsid w:val="00EC0351"/>
    <w:rsid w:val="00EC04A6"/>
    <w:rsid w:val="00EC059F"/>
    <w:rsid w:val="00EC08D7"/>
    <w:rsid w:val="00EC0C03"/>
    <w:rsid w:val="00EC0C0C"/>
    <w:rsid w:val="00EC10A3"/>
    <w:rsid w:val="00EC10C5"/>
    <w:rsid w:val="00EC1330"/>
    <w:rsid w:val="00EC180E"/>
    <w:rsid w:val="00EC1AC4"/>
    <w:rsid w:val="00EC1B10"/>
    <w:rsid w:val="00EC1DD6"/>
    <w:rsid w:val="00EC1F24"/>
    <w:rsid w:val="00EC1F5C"/>
    <w:rsid w:val="00EC2022"/>
    <w:rsid w:val="00EC2037"/>
    <w:rsid w:val="00EC2120"/>
    <w:rsid w:val="00EC216D"/>
    <w:rsid w:val="00EC22F6"/>
    <w:rsid w:val="00EC279B"/>
    <w:rsid w:val="00EC282C"/>
    <w:rsid w:val="00EC2F3E"/>
    <w:rsid w:val="00EC335E"/>
    <w:rsid w:val="00EC3602"/>
    <w:rsid w:val="00EC379A"/>
    <w:rsid w:val="00EC39CE"/>
    <w:rsid w:val="00EC3D07"/>
    <w:rsid w:val="00EC3DB9"/>
    <w:rsid w:val="00EC40D0"/>
    <w:rsid w:val="00EC40F8"/>
    <w:rsid w:val="00EC4469"/>
    <w:rsid w:val="00EC447A"/>
    <w:rsid w:val="00EC4755"/>
    <w:rsid w:val="00EC4900"/>
    <w:rsid w:val="00EC5076"/>
    <w:rsid w:val="00EC5342"/>
    <w:rsid w:val="00EC54AB"/>
    <w:rsid w:val="00EC57A4"/>
    <w:rsid w:val="00EC5878"/>
    <w:rsid w:val="00EC58D9"/>
    <w:rsid w:val="00EC5CE7"/>
    <w:rsid w:val="00EC5D26"/>
    <w:rsid w:val="00EC5DAD"/>
    <w:rsid w:val="00EC647B"/>
    <w:rsid w:val="00EC65AE"/>
    <w:rsid w:val="00EC6820"/>
    <w:rsid w:val="00EC698C"/>
    <w:rsid w:val="00EC6990"/>
    <w:rsid w:val="00EC6AEA"/>
    <w:rsid w:val="00EC6DE6"/>
    <w:rsid w:val="00EC711B"/>
    <w:rsid w:val="00EC75F2"/>
    <w:rsid w:val="00EC79AD"/>
    <w:rsid w:val="00EC7A69"/>
    <w:rsid w:val="00EC7F30"/>
    <w:rsid w:val="00ED0BD2"/>
    <w:rsid w:val="00ED0F1A"/>
    <w:rsid w:val="00ED0FA7"/>
    <w:rsid w:val="00ED1317"/>
    <w:rsid w:val="00ED1517"/>
    <w:rsid w:val="00ED15F6"/>
    <w:rsid w:val="00ED16BC"/>
    <w:rsid w:val="00ED17A4"/>
    <w:rsid w:val="00ED1ACD"/>
    <w:rsid w:val="00ED1B2B"/>
    <w:rsid w:val="00ED1F68"/>
    <w:rsid w:val="00ED206D"/>
    <w:rsid w:val="00ED253E"/>
    <w:rsid w:val="00ED2703"/>
    <w:rsid w:val="00ED2746"/>
    <w:rsid w:val="00ED294C"/>
    <w:rsid w:val="00ED2A8D"/>
    <w:rsid w:val="00ED2B73"/>
    <w:rsid w:val="00ED2D15"/>
    <w:rsid w:val="00ED2F4D"/>
    <w:rsid w:val="00ED30A9"/>
    <w:rsid w:val="00ED31B1"/>
    <w:rsid w:val="00ED3331"/>
    <w:rsid w:val="00ED3430"/>
    <w:rsid w:val="00ED388F"/>
    <w:rsid w:val="00ED3BC4"/>
    <w:rsid w:val="00ED3DC6"/>
    <w:rsid w:val="00ED411F"/>
    <w:rsid w:val="00ED47FE"/>
    <w:rsid w:val="00ED493C"/>
    <w:rsid w:val="00ED4AD2"/>
    <w:rsid w:val="00ED4EB3"/>
    <w:rsid w:val="00ED50E3"/>
    <w:rsid w:val="00ED5359"/>
    <w:rsid w:val="00ED536E"/>
    <w:rsid w:val="00ED53F7"/>
    <w:rsid w:val="00ED5427"/>
    <w:rsid w:val="00ED5570"/>
    <w:rsid w:val="00ED5926"/>
    <w:rsid w:val="00ED5AB5"/>
    <w:rsid w:val="00ED5B9B"/>
    <w:rsid w:val="00ED5D00"/>
    <w:rsid w:val="00ED6122"/>
    <w:rsid w:val="00ED638C"/>
    <w:rsid w:val="00ED6A03"/>
    <w:rsid w:val="00ED6BAD"/>
    <w:rsid w:val="00ED6C6B"/>
    <w:rsid w:val="00ED6EAC"/>
    <w:rsid w:val="00ED7447"/>
    <w:rsid w:val="00ED744D"/>
    <w:rsid w:val="00ED7762"/>
    <w:rsid w:val="00ED78CB"/>
    <w:rsid w:val="00ED798A"/>
    <w:rsid w:val="00ED7BA4"/>
    <w:rsid w:val="00ED7BFE"/>
    <w:rsid w:val="00ED7F09"/>
    <w:rsid w:val="00ED7FA4"/>
    <w:rsid w:val="00ED7FAA"/>
    <w:rsid w:val="00EE00D6"/>
    <w:rsid w:val="00EE010C"/>
    <w:rsid w:val="00EE0694"/>
    <w:rsid w:val="00EE098C"/>
    <w:rsid w:val="00EE0AD0"/>
    <w:rsid w:val="00EE0C0C"/>
    <w:rsid w:val="00EE0D51"/>
    <w:rsid w:val="00EE0F05"/>
    <w:rsid w:val="00EE0FF5"/>
    <w:rsid w:val="00EE11E7"/>
    <w:rsid w:val="00EE1488"/>
    <w:rsid w:val="00EE15AD"/>
    <w:rsid w:val="00EE18A5"/>
    <w:rsid w:val="00EE19DA"/>
    <w:rsid w:val="00EE1AA7"/>
    <w:rsid w:val="00EE1E40"/>
    <w:rsid w:val="00EE1E8E"/>
    <w:rsid w:val="00EE23BA"/>
    <w:rsid w:val="00EE2736"/>
    <w:rsid w:val="00EE2821"/>
    <w:rsid w:val="00EE299E"/>
    <w:rsid w:val="00EE29AD"/>
    <w:rsid w:val="00EE2A88"/>
    <w:rsid w:val="00EE2B10"/>
    <w:rsid w:val="00EE2F6C"/>
    <w:rsid w:val="00EE3332"/>
    <w:rsid w:val="00EE345D"/>
    <w:rsid w:val="00EE3642"/>
    <w:rsid w:val="00EE37AF"/>
    <w:rsid w:val="00EE3816"/>
    <w:rsid w:val="00EE3B65"/>
    <w:rsid w:val="00EE3E24"/>
    <w:rsid w:val="00EE42D9"/>
    <w:rsid w:val="00EE4470"/>
    <w:rsid w:val="00EE44BF"/>
    <w:rsid w:val="00EE493B"/>
    <w:rsid w:val="00EE4B85"/>
    <w:rsid w:val="00EE4D5D"/>
    <w:rsid w:val="00EE4EF8"/>
    <w:rsid w:val="00EE5131"/>
    <w:rsid w:val="00EE51EE"/>
    <w:rsid w:val="00EE5280"/>
    <w:rsid w:val="00EE5662"/>
    <w:rsid w:val="00EE5930"/>
    <w:rsid w:val="00EE5A1D"/>
    <w:rsid w:val="00EE5C2E"/>
    <w:rsid w:val="00EE6050"/>
    <w:rsid w:val="00EE65EB"/>
    <w:rsid w:val="00EE6839"/>
    <w:rsid w:val="00EE6C99"/>
    <w:rsid w:val="00EE70A5"/>
    <w:rsid w:val="00EE75B1"/>
    <w:rsid w:val="00EE7762"/>
    <w:rsid w:val="00EE7834"/>
    <w:rsid w:val="00EE78C4"/>
    <w:rsid w:val="00EE7906"/>
    <w:rsid w:val="00EE7922"/>
    <w:rsid w:val="00EE7A4F"/>
    <w:rsid w:val="00EE7ABE"/>
    <w:rsid w:val="00EF0331"/>
    <w:rsid w:val="00EF052E"/>
    <w:rsid w:val="00EF08D4"/>
    <w:rsid w:val="00EF0986"/>
    <w:rsid w:val="00EF0AB4"/>
    <w:rsid w:val="00EF103E"/>
    <w:rsid w:val="00EF1089"/>
    <w:rsid w:val="00EF109B"/>
    <w:rsid w:val="00EF1152"/>
    <w:rsid w:val="00EF11B2"/>
    <w:rsid w:val="00EF1250"/>
    <w:rsid w:val="00EF127C"/>
    <w:rsid w:val="00EF12E6"/>
    <w:rsid w:val="00EF1866"/>
    <w:rsid w:val="00EF187B"/>
    <w:rsid w:val="00EF19B9"/>
    <w:rsid w:val="00EF1C0D"/>
    <w:rsid w:val="00EF1C4F"/>
    <w:rsid w:val="00EF1CA2"/>
    <w:rsid w:val="00EF1CFC"/>
    <w:rsid w:val="00EF1E15"/>
    <w:rsid w:val="00EF1E97"/>
    <w:rsid w:val="00EF1FD3"/>
    <w:rsid w:val="00EF201C"/>
    <w:rsid w:val="00EF22CD"/>
    <w:rsid w:val="00EF23A5"/>
    <w:rsid w:val="00EF23B4"/>
    <w:rsid w:val="00EF2440"/>
    <w:rsid w:val="00EF24CB"/>
    <w:rsid w:val="00EF284E"/>
    <w:rsid w:val="00EF2C72"/>
    <w:rsid w:val="00EF2E32"/>
    <w:rsid w:val="00EF3559"/>
    <w:rsid w:val="00EF3663"/>
    <w:rsid w:val="00EF36AF"/>
    <w:rsid w:val="00EF3DF3"/>
    <w:rsid w:val="00EF3F44"/>
    <w:rsid w:val="00EF3F53"/>
    <w:rsid w:val="00EF3F59"/>
    <w:rsid w:val="00EF42B1"/>
    <w:rsid w:val="00EF42C2"/>
    <w:rsid w:val="00EF456F"/>
    <w:rsid w:val="00EF49B2"/>
    <w:rsid w:val="00EF4D71"/>
    <w:rsid w:val="00EF4E4A"/>
    <w:rsid w:val="00EF506A"/>
    <w:rsid w:val="00EF50E6"/>
    <w:rsid w:val="00EF518D"/>
    <w:rsid w:val="00EF52D9"/>
    <w:rsid w:val="00EF54DF"/>
    <w:rsid w:val="00EF56A9"/>
    <w:rsid w:val="00EF574D"/>
    <w:rsid w:val="00EF586C"/>
    <w:rsid w:val="00EF59A3"/>
    <w:rsid w:val="00EF5A69"/>
    <w:rsid w:val="00EF5C36"/>
    <w:rsid w:val="00EF5CF0"/>
    <w:rsid w:val="00EF619C"/>
    <w:rsid w:val="00EF642C"/>
    <w:rsid w:val="00EF6675"/>
    <w:rsid w:val="00EF6A4E"/>
    <w:rsid w:val="00EF6C80"/>
    <w:rsid w:val="00EF6EE7"/>
    <w:rsid w:val="00EF7040"/>
    <w:rsid w:val="00EF721F"/>
    <w:rsid w:val="00F00172"/>
    <w:rsid w:val="00F00228"/>
    <w:rsid w:val="00F00289"/>
    <w:rsid w:val="00F003C9"/>
    <w:rsid w:val="00F0046A"/>
    <w:rsid w:val="00F004C0"/>
    <w:rsid w:val="00F0057F"/>
    <w:rsid w:val="00F0063D"/>
    <w:rsid w:val="00F007B7"/>
    <w:rsid w:val="00F007C7"/>
    <w:rsid w:val="00F00D89"/>
    <w:rsid w:val="00F00F9C"/>
    <w:rsid w:val="00F01340"/>
    <w:rsid w:val="00F01546"/>
    <w:rsid w:val="00F01595"/>
    <w:rsid w:val="00F016A6"/>
    <w:rsid w:val="00F016CB"/>
    <w:rsid w:val="00F01974"/>
    <w:rsid w:val="00F01A29"/>
    <w:rsid w:val="00F01E02"/>
    <w:rsid w:val="00F01E5F"/>
    <w:rsid w:val="00F0218A"/>
    <w:rsid w:val="00F021FD"/>
    <w:rsid w:val="00F0227D"/>
    <w:rsid w:val="00F022FB"/>
    <w:rsid w:val="00F023C6"/>
    <w:rsid w:val="00F0249D"/>
    <w:rsid w:val="00F024EA"/>
    <w:rsid w:val="00F024F3"/>
    <w:rsid w:val="00F0273E"/>
    <w:rsid w:val="00F028FD"/>
    <w:rsid w:val="00F02ABA"/>
    <w:rsid w:val="00F02C4A"/>
    <w:rsid w:val="00F02C9B"/>
    <w:rsid w:val="00F02ED3"/>
    <w:rsid w:val="00F03198"/>
    <w:rsid w:val="00F03B5E"/>
    <w:rsid w:val="00F03C5C"/>
    <w:rsid w:val="00F04355"/>
    <w:rsid w:val="00F0437A"/>
    <w:rsid w:val="00F043DD"/>
    <w:rsid w:val="00F044C4"/>
    <w:rsid w:val="00F04868"/>
    <w:rsid w:val="00F04FEB"/>
    <w:rsid w:val="00F050B2"/>
    <w:rsid w:val="00F057AD"/>
    <w:rsid w:val="00F0582A"/>
    <w:rsid w:val="00F05ADA"/>
    <w:rsid w:val="00F05CC2"/>
    <w:rsid w:val="00F05D18"/>
    <w:rsid w:val="00F05D9D"/>
    <w:rsid w:val="00F06071"/>
    <w:rsid w:val="00F06173"/>
    <w:rsid w:val="00F06580"/>
    <w:rsid w:val="00F06A37"/>
    <w:rsid w:val="00F0723B"/>
    <w:rsid w:val="00F072D0"/>
    <w:rsid w:val="00F07325"/>
    <w:rsid w:val="00F07713"/>
    <w:rsid w:val="00F0788A"/>
    <w:rsid w:val="00F0796B"/>
    <w:rsid w:val="00F079A1"/>
    <w:rsid w:val="00F07B00"/>
    <w:rsid w:val="00F07F9C"/>
    <w:rsid w:val="00F10085"/>
    <w:rsid w:val="00F101B8"/>
    <w:rsid w:val="00F106A6"/>
    <w:rsid w:val="00F107C7"/>
    <w:rsid w:val="00F108AB"/>
    <w:rsid w:val="00F10923"/>
    <w:rsid w:val="00F109F5"/>
    <w:rsid w:val="00F10AAD"/>
    <w:rsid w:val="00F10AF3"/>
    <w:rsid w:val="00F10E89"/>
    <w:rsid w:val="00F11037"/>
    <w:rsid w:val="00F112E3"/>
    <w:rsid w:val="00F1145E"/>
    <w:rsid w:val="00F11536"/>
    <w:rsid w:val="00F115CF"/>
    <w:rsid w:val="00F11AAB"/>
    <w:rsid w:val="00F11B63"/>
    <w:rsid w:val="00F11E68"/>
    <w:rsid w:val="00F11F0E"/>
    <w:rsid w:val="00F1240D"/>
    <w:rsid w:val="00F12533"/>
    <w:rsid w:val="00F12744"/>
    <w:rsid w:val="00F1279D"/>
    <w:rsid w:val="00F12CF9"/>
    <w:rsid w:val="00F12DAF"/>
    <w:rsid w:val="00F12EBF"/>
    <w:rsid w:val="00F13331"/>
    <w:rsid w:val="00F134F6"/>
    <w:rsid w:val="00F13592"/>
    <w:rsid w:val="00F13688"/>
    <w:rsid w:val="00F14552"/>
    <w:rsid w:val="00F14592"/>
    <w:rsid w:val="00F1477C"/>
    <w:rsid w:val="00F147A4"/>
    <w:rsid w:val="00F14DAE"/>
    <w:rsid w:val="00F14DB4"/>
    <w:rsid w:val="00F1509A"/>
    <w:rsid w:val="00F15144"/>
    <w:rsid w:val="00F15220"/>
    <w:rsid w:val="00F154C6"/>
    <w:rsid w:val="00F1559B"/>
    <w:rsid w:val="00F1565A"/>
    <w:rsid w:val="00F1597E"/>
    <w:rsid w:val="00F15AC7"/>
    <w:rsid w:val="00F1618A"/>
    <w:rsid w:val="00F16413"/>
    <w:rsid w:val="00F1642D"/>
    <w:rsid w:val="00F166AC"/>
    <w:rsid w:val="00F16714"/>
    <w:rsid w:val="00F167AA"/>
    <w:rsid w:val="00F1693A"/>
    <w:rsid w:val="00F16D4A"/>
    <w:rsid w:val="00F16DBC"/>
    <w:rsid w:val="00F16E01"/>
    <w:rsid w:val="00F16F1B"/>
    <w:rsid w:val="00F16F23"/>
    <w:rsid w:val="00F172FD"/>
    <w:rsid w:val="00F173D4"/>
    <w:rsid w:val="00F1759C"/>
    <w:rsid w:val="00F179DF"/>
    <w:rsid w:val="00F17AE9"/>
    <w:rsid w:val="00F17B3B"/>
    <w:rsid w:val="00F17B4D"/>
    <w:rsid w:val="00F17B5F"/>
    <w:rsid w:val="00F17C72"/>
    <w:rsid w:val="00F17CD5"/>
    <w:rsid w:val="00F17CE9"/>
    <w:rsid w:val="00F17F92"/>
    <w:rsid w:val="00F20072"/>
    <w:rsid w:val="00F201E8"/>
    <w:rsid w:val="00F206F4"/>
    <w:rsid w:val="00F20936"/>
    <w:rsid w:val="00F20940"/>
    <w:rsid w:val="00F20B29"/>
    <w:rsid w:val="00F20C7B"/>
    <w:rsid w:val="00F20D89"/>
    <w:rsid w:val="00F20DB9"/>
    <w:rsid w:val="00F20F59"/>
    <w:rsid w:val="00F2116C"/>
    <w:rsid w:val="00F21216"/>
    <w:rsid w:val="00F214A6"/>
    <w:rsid w:val="00F218E5"/>
    <w:rsid w:val="00F21988"/>
    <w:rsid w:val="00F219A4"/>
    <w:rsid w:val="00F21DEB"/>
    <w:rsid w:val="00F2215C"/>
    <w:rsid w:val="00F2270E"/>
    <w:rsid w:val="00F22D50"/>
    <w:rsid w:val="00F22D5B"/>
    <w:rsid w:val="00F230EA"/>
    <w:rsid w:val="00F23394"/>
    <w:rsid w:val="00F23468"/>
    <w:rsid w:val="00F235E2"/>
    <w:rsid w:val="00F23709"/>
    <w:rsid w:val="00F238B6"/>
    <w:rsid w:val="00F239AB"/>
    <w:rsid w:val="00F23A70"/>
    <w:rsid w:val="00F23DBE"/>
    <w:rsid w:val="00F23F12"/>
    <w:rsid w:val="00F245BD"/>
    <w:rsid w:val="00F24641"/>
    <w:rsid w:val="00F24677"/>
    <w:rsid w:val="00F24752"/>
    <w:rsid w:val="00F24B9E"/>
    <w:rsid w:val="00F24DE7"/>
    <w:rsid w:val="00F24EE2"/>
    <w:rsid w:val="00F24FCA"/>
    <w:rsid w:val="00F250A9"/>
    <w:rsid w:val="00F252DB"/>
    <w:rsid w:val="00F25356"/>
    <w:rsid w:val="00F25BC1"/>
    <w:rsid w:val="00F25C4F"/>
    <w:rsid w:val="00F25DB6"/>
    <w:rsid w:val="00F25F29"/>
    <w:rsid w:val="00F262DD"/>
    <w:rsid w:val="00F26497"/>
    <w:rsid w:val="00F2658A"/>
    <w:rsid w:val="00F26599"/>
    <w:rsid w:val="00F2663B"/>
    <w:rsid w:val="00F266C7"/>
    <w:rsid w:val="00F26750"/>
    <w:rsid w:val="00F267AF"/>
    <w:rsid w:val="00F26A5B"/>
    <w:rsid w:val="00F26B05"/>
    <w:rsid w:val="00F26F3D"/>
    <w:rsid w:val="00F270D1"/>
    <w:rsid w:val="00F272BD"/>
    <w:rsid w:val="00F273D2"/>
    <w:rsid w:val="00F2766A"/>
    <w:rsid w:val="00F279B1"/>
    <w:rsid w:val="00F27B5B"/>
    <w:rsid w:val="00F27F47"/>
    <w:rsid w:val="00F30040"/>
    <w:rsid w:val="00F306E0"/>
    <w:rsid w:val="00F30ABB"/>
    <w:rsid w:val="00F30D72"/>
    <w:rsid w:val="00F30FF4"/>
    <w:rsid w:val="00F3122E"/>
    <w:rsid w:val="00F31259"/>
    <w:rsid w:val="00F312D0"/>
    <w:rsid w:val="00F31840"/>
    <w:rsid w:val="00F31989"/>
    <w:rsid w:val="00F31B75"/>
    <w:rsid w:val="00F31CF3"/>
    <w:rsid w:val="00F3203D"/>
    <w:rsid w:val="00F32192"/>
    <w:rsid w:val="00F32368"/>
    <w:rsid w:val="00F32664"/>
    <w:rsid w:val="00F32EDD"/>
    <w:rsid w:val="00F330C2"/>
    <w:rsid w:val="00F331AD"/>
    <w:rsid w:val="00F331AE"/>
    <w:rsid w:val="00F33744"/>
    <w:rsid w:val="00F3375B"/>
    <w:rsid w:val="00F33AB0"/>
    <w:rsid w:val="00F33B39"/>
    <w:rsid w:val="00F33B3A"/>
    <w:rsid w:val="00F340A8"/>
    <w:rsid w:val="00F340EC"/>
    <w:rsid w:val="00F342D1"/>
    <w:rsid w:val="00F34550"/>
    <w:rsid w:val="00F34601"/>
    <w:rsid w:val="00F346F3"/>
    <w:rsid w:val="00F34770"/>
    <w:rsid w:val="00F3483F"/>
    <w:rsid w:val="00F34988"/>
    <w:rsid w:val="00F34C64"/>
    <w:rsid w:val="00F35066"/>
    <w:rsid w:val="00F351D4"/>
    <w:rsid w:val="00F35287"/>
    <w:rsid w:val="00F3535D"/>
    <w:rsid w:val="00F35769"/>
    <w:rsid w:val="00F35A59"/>
    <w:rsid w:val="00F35C0E"/>
    <w:rsid w:val="00F35C8C"/>
    <w:rsid w:val="00F362D1"/>
    <w:rsid w:val="00F3656E"/>
    <w:rsid w:val="00F3664A"/>
    <w:rsid w:val="00F369A3"/>
    <w:rsid w:val="00F36D27"/>
    <w:rsid w:val="00F36FCB"/>
    <w:rsid w:val="00F375B3"/>
    <w:rsid w:val="00F3781C"/>
    <w:rsid w:val="00F37C7E"/>
    <w:rsid w:val="00F3D2D5"/>
    <w:rsid w:val="00F4037F"/>
    <w:rsid w:val="00F4044B"/>
    <w:rsid w:val="00F405E7"/>
    <w:rsid w:val="00F40A07"/>
    <w:rsid w:val="00F40A70"/>
    <w:rsid w:val="00F40CE8"/>
    <w:rsid w:val="00F40E4D"/>
    <w:rsid w:val="00F40EC8"/>
    <w:rsid w:val="00F41129"/>
    <w:rsid w:val="00F41187"/>
    <w:rsid w:val="00F411B4"/>
    <w:rsid w:val="00F412E8"/>
    <w:rsid w:val="00F41328"/>
    <w:rsid w:val="00F41348"/>
    <w:rsid w:val="00F41595"/>
    <w:rsid w:val="00F416FA"/>
    <w:rsid w:val="00F41BE2"/>
    <w:rsid w:val="00F41C1C"/>
    <w:rsid w:val="00F41FFA"/>
    <w:rsid w:val="00F42573"/>
    <w:rsid w:val="00F425FD"/>
    <w:rsid w:val="00F42DD9"/>
    <w:rsid w:val="00F42ECC"/>
    <w:rsid w:val="00F42F89"/>
    <w:rsid w:val="00F430B9"/>
    <w:rsid w:val="00F43308"/>
    <w:rsid w:val="00F433F6"/>
    <w:rsid w:val="00F43540"/>
    <w:rsid w:val="00F43A37"/>
    <w:rsid w:val="00F43B57"/>
    <w:rsid w:val="00F43C9A"/>
    <w:rsid w:val="00F43CD0"/>
    <w:rsid w:val="00F43D43"/>
    <w:rsid w:val="00F43DA2"/>
    <w:rsid w:val="00F43E42"/>
    <w:rsid w:val="00F442EB"/>
    <w:rsid w:val="00F4431A"/>
    <w:rsid w:val="00F44541"/>
    <w:rsid w:val="00F44714"/>
    <w:rsid w:val="00F44721"/>
    <w:rsid w:val="00F447A5"/>
    <w:rsid w:val="00F44FA3"/>
    <w:rsid w:val="00F45040"/>
    <w:rsid w:val="00F452D4"/>
    <w:rsid w:val="00F45305"/>
    <w:rsid w:val="00F4534C"/>
    <w:rsid w:val="00F45564"/>
    <w:rsid w:val="00F45A62"/>
    <w:rsid w:val="00F45C7D"/>
    <w:rsid w:val="00F45F87"/>
    <w:rsid w:val="00F46282"/>
    <w:rsid w:val="00F4641B"/>
    <w:rsid w:val="00F465FB"/>
    <w:rsid w:val="00F468A1"/>
    <w:rsid w:val="00F46B11"/>
    <w:rsid w:val="00F46EB8"/>
    <w:rsid w:val="00F46F86"/>
    <w:rsid w:val="00F4716E"/>
    <w:rsid w:val="00F4725C"/>
    <w:rsid w:val="00F476FF"/>
    <w:rsid w:val="00F47D2F"/>
    <w:rsid w:val="00F47E30"/>
    <w:rsid w:val="00F47EB7"/>
    <w:rsid w:val="00F5015D"/>
    <w:rsid w:val="00F501B7"/>
    <w:rsid w:val="00F502C3"/>
    <w:rsid w:val="00F5074C"/>
    <w:rsid w:val="00F50CBD"/>
    <w:rsid w:val="00F50CD1"/>
    <w:rsid w:val="00F50CFC"/>
    <w:rsid w:val="00F511D0"/>
    <w:rsid w:val="00F511E4"/>
    <w:rsid w:val="00F512E0"/>
    <w:rsid w:val="00F51728"/>
    <w:rsid w:val="00F518A8"/>
    <w:rsid w:val="00F51956"/>
    <w:rsid w:val="00F51D0B"/>
    <w:rsid w:val="00F51DB8"/>
    <w:rsid w:val="00F520E2"/>
    <w:rsid w:val="00F521EA"/>
    <w:rsid w:val="00F525C4"/>
    <w:rsid w:val="00F527DA"/>
    <w:rsid w:val="00F52CFA"/>
    <w:rsid w:val="00F52D09"/>
    <w:rsid w:val="00F52D25"/>
    <w:rsid w:val="00F52DAE"/>
    <w:rsid w:val="00F52DC5"/>
    <w:rsid w:val="00F52E08"/>
    <w:rsid w:val="00F52F7C"/>
    <w:rsid w:val="00F530D3"/>
    <w:rsid w:val="00F531B4"/>
    <w:rsid w:val="00F531FE"/>
    <w:rsid w:val="00F53220"/>
    <w:rsid w:val="00F5375D"/>
    <w:rsid w:val="00F5384A"/>
    <w:rsid w:val="00F53A66"/>
    <w:rsid w:val="00F53C38"/>
    <w:rsid w:val="00F54032"/>
    <w:rsid w:val="00F542BD"/>
    <w:rsid w:val="00F54487"/>
    <w:rsid w:val="00F5462D"/>
    <w:rsid w:val="00F54632"/>
    <w:rsid w:val="00F54E6D"/>
    <w:rsid w:val="00F5504B"/>
    <w:rsid w:val="00F55073"/>
    <w:rsid w:val="00F555A6"/>
    <w:rsid w:val="00F55767"/>
    <w:rsid w:val="00F558BB"/>
    <w:rsid w:val="00F55B21"/>
    <w:rsid w:val="00F55BDD"/>
    <w:rsid w:val="00F55C81"/>
    <w:rsid w:val="00F55D91"/>
    <w:rsid w:val="00F55F12"/>
    <w:rsid w:val="00F55F7B"/>
    <w:rsid w:val="00F5617E"/>
    <w:rsid w:val="00F5626C"/>
    <w:rsid w:val="00F563B8"/>
    <w:rsid w:val="00F56434"/>
    <w:rsid w:val="00F5647F"/>
    <w:rsid w:val="00F56485"/>
    <w:rsid w:val="00F566E3"/>
    <w:rsid w:val="00F569AE"/>
    <w:rsid w:val="00F56AC5"/>
    <w:rsid w:val="00F56EF6"/>
    <w:rsid w:val="00F57426"/>
    <w:rsid w:val="00F574B2"/>
    <w:rsid w:val="00F575BB"/>
    <w:rsid w:val="00F57730"/>
    <w:rsid w:val="00F57822"/>
    <w:rsid w:val="00F57C89"/>
    <w:rsid w:val="00F57D84"/>
    <w:rsid w:val="00F57D8A"/>
    <w:rsid w:val="00F60082"/>
    <w:rsid w:val="00F6031A"/>
    <w:rsid w:val="00F6032C"/>
    <w:rsid w:val="00F6037B"/>
    <w:rsid w:val="00F603C8"/>
    <w:rsid w:val="00F60677"/>
    <w:rsid w:val="00F6067C"/>
    <w:rsid w:val="00F60910"/>
    <w:rsid w:val="00F60D6A"/>
    <w:rsid w:val="00F615EB"/>
    <w:rsid w:val="00F617FC"/>
    <w:rsid w:val="00F618EC"/>
    <w:rsid w:val="00F61934"/>
    <w:rsid w:val="00F619E0"/>
    <w:rsid w:val="00F61A9F"/>
    <w:rsid w:val="00F61AB9"/>
    <w:rsid w:val="00F61B5F"/>
    <w:rsid w:val="00F61B60"/>
    <w:rsid w:val="00F61B70"/>
    <w:rsid w:val="00F62064"/>
    <w:rsid w:val="00F621AB"/>
    <w:rsid w:val="00F622EF"/>
    <w:rsid w:val="00F62939"/>
    <w:rsid w:val="00F6296D"/>
    <w:rsid w:val="00F62AD4"/>
    <w:rsid w:val="00F62AD8"/>
    <w:rsid w:val="00F6315D"/>
    <w:rsid w:val="00F631CE"/>
    <w:rsid w:val="00F6328C"/>
    <w:rsid w:val="00F63798"/>
    <w:rsid w:val="00F638A0"/>
    <w:rsid w:val="00F63E12"/>
    <w:rsid w:val="00F63E91"/>
    <w:rsid w:val="00F64131"/>
    <w:rsid w:val="00F64163"/>
    <w:rsid w:val="00F64357"/>
    <w:rsid w:val="00F64696"/>
    <w:rsid w:val="00F64856"/>
    <w:rsid w:val="00F64CE8"/>
    <w:rsid w:val="00F64D11"/>
    <w:rsid w:val="00F64F86"/>
    <w:rsid w:val="00F64FB7"/>
    <w:rsid w:val="00F6508F"/>
    <w:rsid w:val="00F65219"/>
    <w:rsid w:val="00F65401"/>
    <w:rsid w:val="00F65518"/>
    <w:rsid w:val="00F6563B"/>
    <w:rsid w:val="00F65AA9"/>
    <w:rsid w:val="00F65CC2"/>
    <w:rsid w:val="00F65CF7"/>
    <w:rsid w:val="00F65F69"/>
    <w:rsid w:val="00F66720"/>
    <w:rsid w:val="00F66740"/>
    <w:rsid w:val="00F66924"/>
    <w:rsid w:val="00F66ABB"/>
    <w:rsid w:val="00F66B1A"/>
    <w:rsid w:val="00F66C13"/>
    <w:rsid w:val="00F66C73"/>
    <w:rsid w:val="00F66ED7"/>
    <w:rsid w:val="00F670A0"/>
    <w:rsid w:val="00F6734C"/>
    <w:rsid w:val="00F6737E"/>
    <w:rsid w:val="00F6752B"/>
    <w:rsid w:val="00F6768F"/>
    <w:rsid w:val="00F676AF"/>
    <w:rsid w:val="00F67AE7"/>
    <w:rsid w:val="00F67FBB"/>
    <w:rsid w:val="00F70018"/>
    <w:rsid w:val="00F700D0"/>
    <w:rsid w:val="00F700F4"/>
    <w:rsid w:val="00F7110A"/>
    <w:rsid w:val="00F71354"/>
    <w:rsid w:val="00F71485"/>
    <w:rsid w:val="00F71551"/>
    <w:rsid w:val="00F71805"/>
    <w:rsid w:val="00F7194A"/>
    <w:rsid w:val="00F719FC"/>
    <w:rsid w:val="00F71CFA"/>
    <w:rsid w:val="00F721FD"/>
    <w:rsid w:val="00F7264C"/>
    <w:rsid w:val="00F72840"/>
    <w:rsid w:val="00F7286F"/>
    <w:rsid w:val="00F728D3"/>
    <w:rsid w:val="00F7294E"/>
    <w:rsid w:val="00F72C2C"/>
    <w:rsid w:val="00F72D77"/>
    <w:rsid w:val="00F72E1F"/>
    <w:rsid w:val="00F72FE9"/>
    <w:rsid w:val="00F73136"/>
    <w:rsid w:val="00F73479"/>
    <w:rsid w:val="00F734DF"/>
    <w:rsid w:val="00F73FBF"/>
    <w:rsid w:val="00F74097"/>
    <w:rsid w:val="00F741F2"/>
    <w:rsid w:val="00F7428C"/>
    <w:rsid w:val="00F7446C"/>
    <w:rsid w:val="00F74480"/>
    <w:rsid w:val="00F745D1"/>
    <w:rsid w:val="00F747D4"/>
    <w:rsid w:val="00F74B0E"/>
    <w:rsid w:val="00F74C48"/>
    <w:rsid w:val="00F74CA0"/>
    <w:rsid w:val="00F74D05"/>
    <w:rsid w:val="00F74FE8"/>
    <w:rsid w:val="00F75002"/>
    <w:rsid w:val="00F7504C"/>
    <w:rsid w:val="00F75181"/>
    <w:rsid w:val="00F752CA"/>
    <w:rsid w:val="00F75817"/>
    <w:rsid w:val="00F758A8"/>
    <w:rsid w:val="00F75B69"/>
    <w:rsid w:val="00F75E3B"/>
    <w:rsid w:val="00F75E4E"/>
    <w:rsid w:val="00F75E97"/>
    <w:rsid w:val="00F75FEA"/>
    <w:rsid w:val="00F761C5"/>
    <w:rsid w:val="00F76393"/>
    <w:rsid w:val="00F76CAB"/>
    <w:rsid w:val="00F76E5A"/>
    <w:rsid w:val="00F770B2"/>
    <w:rsid w:val="00F7726E"/>
    <w:rsid w:val="00F772C6"/>
    <w:rsid w:val="00F7731C"/>
    <w:rsid w:val="00F776DC"/>
    <w:rsid w:val="00F77A31"/>
    <w:rsid w:val="00F77B02"/>
    <w:rsid w:val="00F77E14"/>
    <w:rsid w:val="00F77E56"/>
    <w:rsid w:val="00F77E7D"/>
    <w:rsid w:val="00F77E87"/>
    <w:rsid w:val="00F77F34"/>
    <w:rsid w:val="00F7E6D5"/>
    <w:rsid w:val="00F800C0"/>
    <w:rsid w:val="00F80228"/>
    <w:rsid w:val="00F80364"/>
    <w:rsid w:val="00F80B0D"/>
    <w:rsid w:val="00F80D0D"/>
    <w:rsid w:val="00F80FFE"/>
    <w:rsid w:val="00F8114E"/>
    <w:rsid w:val="00F814E9"/>
    <w:rsid w:val="00F815B5"/>
    <w:rsid w:val="00F815E5"/>
    <w:rsid w:val="00F819FE"/>
    <w:rsid w:val="00F81CFE"/>
    <w:rsid w:val="00F81D73"/>
    <w:rsid w:val="00F8227A"/>
    <w:rsid w:val="00F826B2"/>
    <w:rsid w:val="00F82B18"/>
    <w:rsid w:val="00F82CB9"/>
    <w:rsid w:val="00F83105"/>
    <w:rsid w:val="00F83117"/>
    <w:rsid w:val="00F8316F"/>
    <w:rsid w:val="00F831F1"/>
    <w:rsid w:val="00F83290"/>
    <w:rsid w:val="00F834C2"/>
    <w:rsid w:val="00F83521"/>
    <w:rsid w:val="00F837C3"/>
    <w:rsid w:val="00F83AE3"/>
    <w:rsid w:val="00F84376"/>
    <w:rsid w:val="00F84402"/>
    <w:rsid w:val="00F84556"/>
    <w:rsid w:val="00F845EE"/>
    <w:rsid w:val="00F848C6"/>
    <w:rsid w:val="00F84B01"/>
    <w:rsid w:val="00F84C19"/>
    <w:rsid w:val="00F84EAD"/>
    <w:rsid w:val="00F84FF2"/>
    <w:rsid w:val="00F85195"/>
    <w:rsid w:val="00F8527A"/>
    <w:rsid w:val="00F852C2"/>
    <w:rsid w:val="00F85320"/>
    <w:rsid w:val="00F853A1"/>
    <w:rsid w:val="00F854C8"/>
    <w:rsid w:val="00F8569D"/>
    <w:rsid w:val="00F856DA"/>
    <w:rsid w:val="00F857D4"/>
    <w:rsid w:val="00F85B7E"/>
    <w:rsid w:val="00F85C1B"/>
    <w:rsid w:val="00F85F94"/>
    <w:rsid w:val="00F860B3"/>
    <w:rsid w:val="00F861DB"/>
    <w:rsid w:val="00F8635C"/>
    <w:rsid w:val="00F86468"/>
    <w:rsid w:val="00F868E3"/>
    <w:rsid w:val="00F86CA7"/>
    <w:rsid w:val="00F86E04"/>
    <w:rsid w:val="00F87208"/>
    <w:rsid w:val="00F87239"/>
    <w:rsid w:val="00F87264"/>
    <w:rsid w:val="00F87571"/>
    <w:rsid w:val="00F87594"/>
    <w:rsid w:val="00F876B3"/>
    <w:rsid w:val="00F87721"/>
    <w:rsid w:val="00F878D0"/>
    <w:rsid w:val="00F8793B"/>
    <w:rsid w:val="00F87B65"/>
    <w:rsid w:val="00F87E4C"/>
    <w:rsid w:val="00F87F59"/>
    <w:rsid w:val="00F90426"/>
    <w:rsid w:val="00F904AC"/>
    <w:rsid w:val="00F90A28"/>
    <w:rsid w:val="00F90B4D"/>
    <w:rsid w:val="00F90BB2"/>
    <w:rsid w:val="00F90BDF"/>
    <w:rsid w:val="00F90DE5"/>
    <w:rsid w:val="00F91982"/>
    <w:rsid w:val="00F91D96"/>
    <w:rsid w:val="00F91DD1"/>
    <w:rsid w:val="00F91DED"/>
    <w:rsid w:val="00F9222F"/>
    <w:rsid w:val="00F92F6D"/>
    <w:rsid w:val="00F92FFD"/>
    <w:rsid w:val="00F932A9"/>
    <w:rsid w:val="00F937E6"/>
    <w:rsid w:val="00F938BA"/>
    <w:rsid w:val="00F9392E"/>
    <w:rsid w:val="00F93A5F"/>
    <w:rsid w:val="00F93AE6"/>
    <w:rsid w:val="00F93B27"/>
    <w:rsid w:val="00F94365"/>
    <w:rsid w:val="00F94643"/>
    <w:rsid w:val="00F9489A"/>
    <w:rsid w:val="00F948C0"/>
    <w:rsid w:val="00F9494D"/>
    <w:rsid w:val="00F94998"/>
    <w:rsid w:val="00F94A70"/>
    <w:rsid w:val="00F94D18"/>
    <w:rsid w:val="00F94D27"/>
    <w:rsid w:val="00F94DC2"/>
    <w:rsid w:val="00F94EC3"/>
    <w:rsid w:val="00F94FE5"/>
    <w:rsid w:val="00F95159"/>
    <w:rsid w:val="00F955C7"/>
    <w:rsid w:val="00F95698"/>
    <w:rsid w:val="00F95735"/>
    <w:rsid w:val="00F958B7"/>
    <w:rsid w:val="00F95963"/>
    <w:rsid w:val="00F9600A"/>
    <w:rsid w:val="00F96238"/>
    <w:rsid w:val="00F9623E"/>
    <w:rsid w:val="00F9630F"/>
    <w:rsid w:val="00F96359"/>
    <w:rsid w:val="00F9661D"/>
    <w:rsid w:val="00F96627"/>
    <w:rsid w:val="00F96980"/>
    <w:rsid w:val="00F96B13"/>
    <w:rsid w:val="00F96B82"/>
    <w:rsid w:val="00F96CB5"/>
    <w:rsid w:val="00F96E45"/>
    <w:rsid w:val="00F96ED3"/>
    <w:rsid w:val="00F96EE0"/>
    <w:rsid w:val="00F973AF"/>
    <w:rsid w:val="00F9746F"/>
    <w:rsid w:val="00F9750B"/>
    <w:rsid w:val="00F97588"/>
    <w:rsid w:val="00F977B2"/>
    <w:rsid w:val="00F97882"/>
    <w:rsid w:val="00F97919"/>
    <w:rsid w:val="00F97B9D"/>
    <w:rsid w:val="00FA01BC"/>
    <w:rsid w:val="00FA072E"/>
    <w:rsid w:val="00FA0757"/>
    <w:rsid w:val="00FA07B2"/>
    <w:rsid w:val="00FA0812"/>
    <w:rsid w:val="00FA0AF8"/>
    <w:rsid w:val="00FA17DF"/>
    <w:rsid w:val="00FA183B"/>
    <w:rsid w:val="00FA1909"/>
    <w:rsid w:val="00FA1A25"/>
    <w:rsid w:val="00FA1F14"/>
    <w:rsid w:val="00FA2192"/>
    <w:rsid w:val="00FA22DA"/>
    <w:rsid w:val="00FA230B"/>
    <w:rsid w:val="00FA263F"/>
    <w:rsid w:val="00FA288A"/>
    <w:rsid w:val="00FA2C46"/>
    <w:rsid w:val="00FA33B2"/>
    <w:rsid w:val="00FA3504"/>
    <w:rsid w:val="00FA3525"/>
    <w:rsid w:val="00FA3909"/>
    <w:rsid w:val="00FA3AC2"/>
    <w:rsid w:val="00FA3BB6"/>
    <w:rsid w:val="00FA3BE9"/>
    <w:rsid w:val="00FA3ECD"/>
    <w:rsid w:val="00FA3FB4"/>
    <w:rsid w:val="00FA4552"/>
    <w:rsid w:val="00FA45A4"/>
    <w:rsid w:val="00FA467E"/>
    <w:rsid w:val="00FA46D6"/>
    <w:rsid w:val="00FA4833"/>
    <w:rsid w:val="00FA4888"/>
    <w:rsid w:val="00FA4B65"/>
    <w:rsid w:val="00FA4F20"/>
    <w:rsid w:val="00FA4FAF"/>
    <w:rsid w:val="00FA50DB"/>
    <w:rsid w:val="00FA5766"/>
    <w:rsid w:val="00FA5A06"/>
    <w:rsid w:val="00FA5A53"/>
    <w:rsid w:val="00FA5AE6"/>
    <w:rsid w:val="00FA5EFA"/>
    <w:rsid w:val="00FA66A2"/>
    <w:rsid w:val="00FA6AE9"/>
    <w:rsid w:val="00FA6BAE"/>
    <w:rsid w:val="00FA6C28"/>
    <w:rsid w:val="00FA6D16"/>
    <w:rsid w:val="00FA6E34"/>
    <w:rsid w:val="00FA6E60"/>
    <w:rsid w:val="00FA70F9"/>
    <w:rsid w:val="00FA72E2"/>
    <w:rsid w:val="00FA73B1"/>
    <w:rsid w:val="00FA75E5"/>
    <w:rsid w:val="00FA7627"/>
    <w:rsid w:val="00FA7679"/>
    <w:rsid w:val="00FA76CE"/>
    <w:rsid w:val="00FA76F1"/>
    <w:rsid w:val="00FA7865"/>
    <w:rsid w:val="00FA7AB9"/>
    <w:rsid w:val="00FA7CC6"/>
    <w:rsid w:val="00FA7F4E"/>
    <w:rsid w:val="00FA7FDF"/>
    <w:rsid w:val="00FB00F4"/>
    <w:rsid w:val="00FB049B"/>
    <w:rsid w:val="00FB08A4"/>
    <w:rsid w:val="00FB0FE4"/>
    <w:rsid w:val="00FB1031"/>
    <w:rsid w:val="00FB11B4"/>
    <w:rsid w:val="00FB133A"/>
    <w:rsid w:val="00FB13B3"/>
    <w:rsid w:val="00FB1553"/>
    <w:rsid w:val="00FB1678"/>
    <w:rsid w:val="00FB1DA8"/>
    <w:rsid w:val="00FB1DDF"/>
    <w:rsid w:val="00FB1F6E"/>
    <w:rsid w:val="00FB1FFA"/>
    <w:rsid w:val="00FB2167"/>
    <w:rsid w:val="00FB2281"/>
    <w:rsid w:val="00FB270D"/>
    <w:rsid w:val="00FB293F"/>
    <w:rsid w:val="00FB2AE6"/>
    <w:rsid w:val="00FB2B4E"/>
    <w:rsid w:val="00FB2D6E"/>
    <w:rsid w:val="00FB2F80"/>
    <w:rsid w:val="00FB30C5"/>
    <w:rsid w:val="00FB3526"/>
    <w:rsid w:val="00FB394E"/>
    <w:rsid w:val="00FB3B37"/>
    <w:rsid w:val="00FB3DC9"/>
    <w:rsid w:val="00FB3E5B"/>
    <w:rsid w:val="00FB3E7D"/>
    <w:rsid w:val="00FB42CB"/>
    <w:rsid w:val="00FB4569"/>
    <w:rsid w:val="00FB4769"/>
    <w:rsid w:val="00FB485B"/>
    <w:rsid w:val="00FB4AE5"/>
    <w:rsid w:val="00FB4CDA"/>
    <w:rsid w:val="00FB4EEB"/>
    <w:rsid w:val="00FB5036"/>
    <w:rsid w:val="00FB5049"/>
    <w:rsid w:val="00FB580A"/>
    <w:rsid w:val="00FB5BBB"/>
    <w:rsid w:val="00FB5C4D"/>
    <w:rsid w:val="00FB6377"/>
    <w:rsid w:val="00FB6398"/>
    <w:rsid w:val="00FB63A5"/>
    <w:rsid w:val="00FB63DC"/>
    <w:rsid w:val="00FB6481"/>
    <w:rsid w:val="00FB6A72"/>
    <w:rsid w:val="00FB6B02"/>
    <w:rsid w:val="00FB6C79"/>
    <w:rsid w:val="00FB6D36"/>
    <w:rsid w:val="00FB6DDE"/>
    <w:rsid w:val="00FB7034"/>
    <w:rsid w:val="00FB73C7"/>
    <w:rsid w:val="00FB7504"/>
    <w:rsid w:val="00FB7A7B"/>
    <w:rsid w:val="00FB7BBE"/>
    <w:rsid w:val="00FB7F94"/>
    <w:rsid w:val="00FC0313"/>
    <w:rsid w:val="00FC0965"/>
    <w:rsid w:val="00FC0EED"/>
    <w:rsid w:val="00FC0F81"/>
    <w:rsid w:val="00FC0FEA"/>
    <w:rsid w:val="00FC1089"/>
    <w:rsid w:val="00FC11B2"/>
    <w:rsid w:val="00FC14D1"/>
    <w:rsid w:val="00FC18D8"/>
    <w:rsid w:val="00FC1AED"/>
    <w:rsid w:val="00FC1B4D"/>
    <w:rsid w:val="00FC20C7"/>
    <w:rsid w:val="00FC252F"/>
    <w:rsid w:val="00FC2671"/>
    <w:rsid w:val="00FC2B4E"/>
    <w:rsid w:val="00FC329F"/>
    <w:rsid w:val="00FC33B3"/>
    <w:rsid w:val="00FC35E0"/>
    <w:rsid w:val="00FC3646"/>
    <w:rsid w:val="00FC395C"/>
    <w:rsid w:val="00FC3975"/>
    <w:rsid w:val="00FC3A78"/>
    <w:rsid w:val="00FC3AD6"/>
    <w:rsid w:val="00FC3F5E"/>
    <w:rsid w:val="00FC42B3"/>
    <w:rsid w:val="00FC492D"/>
    <w:rsid w:val="00FC4AE8"/>
    <w:rsid w:val="00FC4E67"/>
    <w:rsid w:val="00FC52FC"/>
    <w:rsid w:val="00FC53FF"/>
    <w:rsid w:val="00FC5482"/>
    <w:rsid w:val="00FC5948"/>
    <w:rsid w:val="00FC5A70"/>
    <w:rsid w:val="00FC5AE8"/>
    <w:rsid w:val="00FC5C64"/>
    <w:rsid w:val="00FC5E8E"/>
    <w:rsid w:val="00FC5FDB"/>
    <w:rsid w:val="00FC641F"/>
    <w:rsid w:val="00FC6610"/>
    <w:rsid w:val="00FC68CA"/>
    <w:rsid w:val="00FC6D68"/>
    <w:rsid w:val="00FC6D9B"/>
    <w:rsid w:val="00FC6DB6"/>
    <w:rsid w:val="00FC6FF6"/>
    <w:rsid w:val="00FC7062"/>
    <w:rsid w:val="00FC72D4"/>
    <w:rsid w:val="00FC7454"/>
    <w:rsid w:val="00FC7A75"/>
    <w:rsid w:val="00FC7B4C"/>
    <w:rsid w:val="00FC7C5F"/>
    <w:rsid w:val="00FC7C7F"/>
    <w:rsid w:val="00FD004A"/>
    <w:rsid w:val="00FD040B"/>
    <w:rsid w:val="00FD04DB"/>
    <w:rsid w:val="00FD0A63"/>
    <w:rsid w:val="00FD0C40"/>
    <w:rsid w:val="00FD0D46"/>
    <w:rsid w:val="00FD0E80"/>
    <w:rsid w:val="00FD14B0"/>
    <w:rsid w:val="00FD159D"/>
    <w:rsid w:val="00FD15F6"/>
    <w:rsid w:val="00FD1C64"/>
    <w:rsid w:val="00FD2074"/>
    <w:rsid w:val="00FD2401"/>
    <w:rsid w:val="00FD2791"/>
    <w:rsid w:val="00FD27FD"/>
    <w:rsid w:val="00FD2891"/>
    <w:rsid w:val="00FD2BD8"/>
    <w:rsid w:val="00FD2C1C"/>
    <w:rsid w:val="00FD2E4A"/>
    <w:rsid w:val="00FD2EAC"/>
    <w:rsid w:val="00FD2F93"/>
    <w:rsid w:val="00FD305A"/>
    <w:rsid w:val="00FD319C"/>
    <w:rsid w:val="00FD320A"/>
    <w:rsid w:val="00FD3256"/>
    <w:rsid w:val="00FD3589"/>
    <w:rsid w:val="00FD3766"/>
    <w:rsid w:val="00FD3B31"/>
    <w:rsid w:val="00FD3D05"/>
    <w:rsid w:val="00FD3E4E"/>
    <w:rsid w:val="00FD4010"/>
    <w:rsid w:val="00FD47C4"/>
    <w:rsid w:val="00FD48FC"/>
    <w:rsid w:val="00FD4C16"/>
    <w:rsid w:val="00FD4FE9"/>
    <w:rsid w:val="00FD521E"/>
    <w:rsid w:val="00FD52C6"/>
    <w:rsid w:val="00FD53B4"/>
    <w:rsid w:val="00FD548B"/>
    <w:rsid w:val="00FD5517"/>
    <w:rsid w:val="00FD5691"/>
    <w:rsid w:val="00FD573B"/>
    <w:rsid w:val="00FD5C06"/>
    <w:rsid w:val="00FD5C66"/>
    <w:rsid w:val="00FD5EB4"/>
    <w:rsid w:val="00FD5EC9"/>
    <w:rsid w:val="00FD628C"/>
    <w:rsid w:val="00FD645E"/>
    <w:rsid w:val="00FD6474"/>
    <w:rsid w:val="00FD6488"/>
    <w:rsid w:val="00FD678E"/>
    <w:rsid w:val="00FD6824"/>
    <w:rsid w:val="00FD68B4"/>
    <w:rsid w:val="00FD6A07"/>
    <w:rsid w:val="00FD6BB8"/>
    <w:rsid w:val="00FD6D74"/>
    <w:rsid w:val="00FD72D1"/>
    <w:rsid w:val="00FD7326"/>
    <w:rsid w:val="00FD7555"/>
    <w:rsid w:val="00FD7780"/>
    <w:rsid w:val="00FD7A42"/>
    <w:rsid w:val="00FD7DA1"/>
    <w:rsid w:val="00FD7EE5"/>
    <w:rsid w:val="00FE02CF"/>
    <w:rsid w:val="00FE0457"/>
    <w:rsid w:val="00FE0A3A"/>
    <w:rsid w:val="00FE0F92"/>
    <w:rsid w:val="00FE1003"/>
    <w:rsid w:val="00FE101D"/>
    <w:rsid w:val="00FE10AD"/>
    <w:rsid w:val="00FE11A1"/>
    <w:rsid w:val="00FE11D1"/>
    <w:rsid w:val="00FE15BF"/>
    <w:rsid w:val="00FE15CF"/>
    <w:rsid w:val="00FE166C"/>
    <w:rsid w:val="00FE1B7D"/>
    <w:rsid w:val="00FE2861"/>
    <w:rsid w:val="00FE28E5"/>
    <w:rsid w:val="00FE2920"/>
    <w:rsid w:val="00FE2DCF"/>
    <w:rsid w:val="00FE2DFA"/>
    <w:rsid w:val="00FE2E11"/>
    <w:rsid w:val="00FE32C1"/>
    <w:rsid w:val="00FE331E"/>
    <w:rsid w:val="00FE354C"/>
    <w:rsid w:val="00FE3797"/>
    <w:rsid w:val="00FE38A4"/>
    <w:rsid w:val="00FE3B0E"/>
    <w:rsid w:val="00FE3D75"/>
    <w:rsid w:val="00FE3FA7"/>
    <w:rsid w:val="00FE4081"/>
    <w:rsid w:val="00FE4155"/>
    <w:rsid w:val="00FE43D7"/>
    <w:rsid w:val="00FE49A0"/>
    <w:rsid w:val="00FE4B82"/>
    <w:rsid w:val="00FE4D7A"/>
    <w:rsid w:val="00FE4DDF"/>
    <w:rsid w:val="00FE4DE0"/>
    <w:rsid w:val="00FE4E07"/>
    <w:rsid w:val="00FE4ED3"/>
    <w:rsid w:val="00FE519D"/>
    <w:rsid w:val="00FE5552"/>
    <w:rsid w:val="00FE5B5D"/>
    <w:rsid w:val="00FE5DF3"/>
    <w:rsid w:val="00FE6852"/>
    <w:rsid w:val="00FE6A57"/>
    <w:rsid w:val="00FE6B6B"/>
    <w:rsid w:val="00FE6DF4"/>
    <w:rsid w:val="00FE7083"/>
    <w:rsid w:val="00FE71EE"/>
    <w:rsid w:val="00FE739D"/>
    <w:rsid w:val="00FE74A6"/>
    <w:rsid w:val="00FE756F"/>
    <w:rsid w:val="00FE75AF"/>
    <w:rsid w:val="00FE79A2"/>
    <w:rsid w:val="00FE7D58"/>
    <w:rsid w:val="00FE7EA0"/>
    <w:rsid w:val="00FE7F74"/>
    <w:rsid w:val="00FE7FA6"/>
    <w:rsid w:val="00FF027A"/>
    <w:rsid w:val="00FF03C4"/>
    <w:rsid w:val="00FF03E4"/>
    <w:rsid w:val="00FF0869"/>
    <w:rsid w:val="00FF0DFF"/>
    <w:rsid w:val="00FF0F18"/>
    <w:rsid w:val="00FF1692"/>
    <w:rsid w:val="00FF185A"/>
    <w:rsid w:val="00FF1940"/>
    <w:rsid w:val="00FF1A6D"/>
    <w:rsid w:val="00FF1B13"/>
    <w:rsid w:val="00FF2011"/>
    <w:rsid w:val="00FF24F8"/>
    <w:rsid w:val="00FF24FE"/>
    <w:rsid w:val="00FF2588"/>
    <w:rsid w:val="00FF25EA"/>
    <w:rsid w:val="00FF26B2"/>
    <w:rsid w:val="00FF27AB"/>
    <w:rsid w:val="00FF2A33"/>
    <w:rsid w:val="00FF2A4E"/>
    <w:rsid w:val="00FF2EEA"/>
    <w:rsid w:val="00FF2FCE"/>
    <w:rsid w:val="00FF32C3"/>
    <w:rsid w:val="00FF38DD"/>
    <w:rsid w:val="00FF4343"/>
    <w:rsid w:val="00FF4743"/>
    <w:rsid w:val="00FF4773"/>
    <w:rsid w:val="00FF47D3"/>
    <w:rsid w:val="00FF4B40"/>
    <w:rsid w:val="00FF4C73"/>
    <w:rsid w:val="00FF4E91"/>
    <w:rsid w:val="00FF4F7D"/>
    <w:rsid w:val="00FF51DF"/>
    <w:rsid w:val="00FF5237"/>
    <w:rsid w:val="00FF553E"/>
    <w:rsid w:val="00FF5694"/>
    <w:rsid w:val="00FF5724"/>
    <w:rsid w:val="00FF5AB7"/>
    <w:rsid w:val="00FF5E75"/>
    <w:rsid w:val="00FF614A"/>
    <w:rsid w:val="00FF62A6"/>
    <w:rsid w:val="00FF639F"/>
    <w:rsid w:val="00FF63E3"/>
    <w:rsid w:val="00FF649E"/>
    <w:rsid w:val="00FF66D5"/>
    <w:rsid w:val="00FF6712"/>
    <w:rsid w:val="00FF6ABB"/>
    <w:rsid w:val="00FF6D9D"/>
    <w:rsid w:val="00FF6E55"/>
    <w:rsid w:val="00FF7620"/>
    <w:rsid w:val="00FF7BD3"/>
    <w:rsid w:val="00FF7D2C"/>
    <w:rsid w:val="00FF7DD5"/>
    <w:rsid w:val="00FF7FAC"/>
    <w:rsid w:val="0100A1F4"/>
    <w:rsid w:val="010CCA87"/>
    <w:rsid w:val="010E1A5B"/>
    <w:rsid w:val="012751A6"/>
    <w:rsid w:val="012DC167"/>
    <w:rsid w:val="0134DA57"/>
    <w:rsid w:val="01367EF0"/>
    <w:rsid w:val="01390982"/>
    <w:rsid w:val="013ACF18"/>
    <w:rsid w:val="01438BD1"/>
    <w:rsid w:val="015633D3"/>
    <w:rsid w:val="015A0826"/>
    <w:rsid w:val="016CEE3A"/>
    <w:rsid w:val="01713422"/>
    <w:rsid w:val="01716921"/>
    <w:rsid w:val="0173948D"/>
    <w:rsid w:val="01760406"/>
    <w:rsid w:val="017B3BE7"/>
    <w:rsid w:val="017C4030"/>
    <w:rsid w:val="017FC605"/>
    <w:rsid w:val="0180157E"/>
    <w:rsid w:val="0183443C"/>
    <w:rsid w:val="01852437"/>
    <w:rsid w:val="0186A239"/>
    <w:rsid w:val="0187F5C3"/>
    <w:rsid w:val="018DFFD1"/>
    <w:rsid w:val="019B9D5E"/>
    <w:rsid w:val="019E088E"/>
    <w:rsid w:val="019F330F"/>
    <w:rsid w:val="01A65DE5"/>
    <w:rsid w:val="01A71F95"/>
    <w:rsid w:val="01A983C1"/>
    <w:rsid w:val="01AB2E52"/>
    <w:rsid w:val="01B1CC65"/>
    <w:rsid w:val="01B7AA42"/>
    <w:rsid w:val="01BA9AAD"/>
    <w:rsid w:val="01BDB5DB"/>
    <w:rsid w:val="01BFB23D"/>
    <w:rsid w:val="01CDC435"/>
    <w:rsid w:val="01CE8CA5"/>
    <w:rsid w:val="01D77178"/>
    <w:rsid w:val="01D9FCD2"/>
    <w:rsid w:val="01DA8FBE"/>
    <w:rsid w:val="01F98934"/>
    <w:rsid w:val="01FCF13F"/>
    <w:rsid w:val="0212B9C2"/>
    <w:rsid w:val="02136196"/>
    <w:rsid w:val="0215F460"/>
    <w:rsid w:val="0218E19C"/>
    <w:rsid w:val="021E1B45"/>
    <w:rsid w:val="0233F1F0"/>
    <w:rsid w:val="0236A9C8"/>
    <w:rsid w:val="024DDE5C"/>
    <w:rsid w:val="025896D4"/>
    <w:rsid w:val="0258E565"/>
    <w:rsid w:val="025ABE47"/>
    <w:rsid w:val="025B2D50"/>
    <w:rsid w:val="026F47AF"/>
    <w:rsid w:val="028AC0D6"/>
    <w:rsid w:val="028E40E2"/>
    <w:rsid w:val="028F2139"/>
    <w:rsid w:val="029490EC"/>
    <w:rsid w:val="02969B7B"/>
    <w:rsid w:val="029F3ED9"/>
    <w:rsid w:val="02A92138"/>
    <w:rsid w:val="02B4C6AC"/>
    <w:rsid w:val="02BA1CA4"/>
    <w:rsid w:val="02C01416"/>
    <w:rsid w:val="02C249F0"/>
    <w:rsid w:val="02C6E75A"/>
    <w:rsid w:val="02CF1B9F"/>
    <w:rsid w:val="02D1B417"/>
    <w:rsid w:val="02D69F79"/>
    <w:rsid w:val="02DF22E7"/>
    <w:rsid w:val="02EA297E"/>
    <w:rsid w:val="02EF3DF6"/>
    <w:rsid w:val="02F23C1F"/>
    <w:rsid w:val="02F5825D"/>
    <w:rsid w:val="02FF0474"/>
    <w:rsid w:val="0303131B"/>
    <w:rsid w:val="0303B95B"/>
    <w:rsid w:val="03090E82"/>
    <w:rsid w:val="031254E8"/>
    <w:rsid w:val="03216AB5"/>
    <w:rsid w:val="0323FCA8"/>
    <w:rsid w:val="033C0323"/>
    <w:rsid w:val="033D76D2"/>
    <w:rsid w:val="033FD2B0"/>
    <w:rsid w:val="0345C1AC"/>
    <w:rsid w:val="03465F47"/>
    <w:rsid w:val="034AF11E"/>
    <w:rsid w:val="0354AD03"/>
    <w:rsid w:val="035814AB"/>
    <w:rsid w:val="035F7C21"/>
    <w:rsid w:val="0375EF8A"/>
    <w:rsid w:val="037974EB"/>
    <w:rsid w:val="03843A63"/>
    <w:rsid w:val="03887B1D"/>
    <w:rsid w:val="03945D89"/>
    <w:rsid w:val="0398C14A"/>
    <w:rsid w:val="039E5BC7"/>
    <w:rsid w:val="03AF0EE9"/>
    <w:rsid w:val="03B1808C"/>
    <w:rsid w:val="03B33A62"/>
    <w:rsid w:val="03B9DEC8"/>
    <w:rsid w:val="03C79F4D"/>
    <w:rsid w:val="03C8EC3F"/>
    <w:rsid w:val="03CB1E26"/>
    <w:rsid w:val="03CFE43A"/>
    <w:rsid w:val="03D5BDEA"/>
    <w:rsid w:val="03E72EC8"/>
    <w:rsid w:val="03E981D1"/>
    <w:rsid w:val="03E99C31"/>
    <w:rsid w:val="03EA1122"/>
    <w:rsid w:val="03ECE4E6"/>
    <w:rsid w:val="03F03FF2"/>
    <w:rsid w:val="03F1E35B"/>
    <w:rsid w:val="03FD951B"/>
    <w:rsid w:val="0400A59F"/>
    <w:rsid w:val="040385BC"/>
    <w:rsid w:val="040689E2"/>
    <w:rsid w:val="04088CDE"/>
    <w:rsid w:val="040E1B25"/>
    <w:rsid w:val="04117FF4"/>
    <w:rsid w:val="04181985"/>
    <w:rsid w:val="042269EB"/>
    <w:rsid w:val="043736CA"/>
    <w:rsid w:val="043D2119"/>
    <w:rsid w:val="043F6CE0"/>
    <w:rsid w:val="0444ADAD"/>
    <w:rsid w:val="04468134"/>
    <w:rsid w:val="044DC974"/>
    <w:rsid w:val="0456FDBD"/>
    <w:rsid w:val="045B5F9B"/>
    <w:rsid w:val="045C3F09"/>
    <w:rsid w:val="045C4D5B"/>
    <w:rsid w:val="0460E88C"/>
    <w:rsid w:val="0468F47A"/>
    <w:rsid w:val="046E086F"/>
    <w:rsid w:val="04726FDA"/>
    <w:rsid w:val="0472B833"/>
    <w:rsid w:val="04784FD9"/>
    <w:rsid w:val="047B3B6B"/>
    <w:rsid w:val="049071D2"/>
    <w:rsid w:val="049281DD"/>
    <w:rsid w:val="0499205A"/>
    <w:rsid w:val="049A0152"/>
    <w:rsid w:val="04A529B0"/>
    <w:rsid w:val="04ACCBDE"/>
    <w:rsid w:val="04C46CE2"/>
    <w:rsid w:val="04D106CA"/>
    <w:rsid w:val="04D249FB"/>
    <w:rsid w:val="04D2693E"/>
    <w:rsid w:val="04D5BC2A"/>
    <w:rsid w:val="04D9452E"/>
    <w:rsid w:val="04DAD234"/>
    <w:rsid w:val="04E20C09"/>
    <w:rsid w:val="04EBB517"/>
    <w:rsid w:val="04EFFC12"/>
    <w:rsid w:val="04F0E08B"/>
    <w:rsid w:val="04FDAC89"/>
    <w:rsid w:val="0500391A"/>
    <w:rsid w:val="050286C0"/>
    <w:rsid w:val="050C2A1E"/>
    <w:rsid w:val="05166392"/>
    <w:rsid w:val="051C2EED"/>
    <w:rsid w:val="052A66B9"/>
    <w:rsid w:val="052AE681"/>
    <w:rsid w:val="052B893D"/>
    <w:rsid w:val="05314C7E"/>
    <w:rsid w:val="0532CC1F"/>
    <w:rsid w:val="053429FC"/>
    <w:rsid w:val="0535E154"/>
    <w:rsid w:val="053C3075"/>
    <w:rsid w:val="053FA7F4"/>
    <w:rsid w:val="0541CD54"/>
    <w:rsid w:val="0544A749"/>
    <w:rsid w:val="05460494"/>
    <w:rsid w:val="05460AF6"/>
    <w:rsid w:val="054678B4"/>
    <w:rsid w:val="05492CB5"/>
    <w:rsid w:val="054AFD3A"/>
    <w:rsid w:val="054C862E"/>
    <w:rsid w:val="055F9A78"/>
    <w:rsid w:val="05686647"/>
    <w:rsid w:val="056E40D8"/>
    <w:rsid w:val="056E78B7"/>
    <w:rsid w:val="0574A085"/>
    <w:rsid w:val="0581594E"/>
    <w:rsid w:val="05891908"/>
    <w:rsid w:val="05903319"/>
    <w:rsid w:val="0592683A"/>
    <w:rsid w:val="059B5A69"/>
    <w:rsid w:val="05A511EF"/>
    <w:rsid w:val="05A5DF48"/>
    <w:rsid w:val="05B8C8CF"/>
    <w:rsid w:val="05BF3F48"/>
    <w:rsid w:val="05C79AC3"/>
    <w:rsid w:val="05C952BE"/>
    <w:rsid w:val="05CB6765"/>
    <w:rsid w:val="05D609B8"/>
    <w:rsid w:val="05D80E25"/>
    <w:rsid w:val="05F4FB8C"/>
    <w:rsid w:val="05FA3A4A"/>
    <w:rsid w:val="05FAF8EE"/>
    <w:rsid w:val="05FF9AB8"/>
    <w:rsid w:val="06029409"/>
    <w:rsid w:val="0603C95C"/>
    <w:rsid w:val="0609169D"/>
    <w:rsid w:val="060ADA8B"/>
    <w:rsid w:val="060B8A26"/>
    <w:rsid w:val="06137D09"/>
    <w:rsid w:val="0621C918"/>
    <w:rsid w:val="06223493"/>
    <w:rsid w:val="0626336F"/>
    <w:rsid w:val="062C2145"/>
    <w:rsid w:val="062E5B09"/>
    <w:rsid w:val="063C3840"/>
    <w:rsid w:val="063FB15F"/>
    <w:rsid w:val="064483FE"/>
    <w:rsid w:val="064DF49D"/>
    <w:rsid w:val="0655E8FE"/>
    <w:rsid w:val="0661D319"/>
    <w:rsid w:val="0664EFA7"/>
    <w:rsid w:val="0666050D"/>
    <w:rsid w:val="0672908C"/>
    <w:rsid w:val="06751794"/>
    <w:rsid w:val="06776774"/>
    <w:rsid w:val="067966AC"/>
    <w:rsid w:val="0683F607"/>
    <w:rsid w:val="0685301F"/>
    <w:rsid w:val="068E6B27"/>
    <w:rsid w:val="0699F926"/>
    <w:rsid w:val="069CD28A"/>
    <w:rsid w:val="06AB12C9"/>
    <w:rsid w:val="06AE108E"/>
    <w:rsid w:val="06B94506"/>
    <w:rsid w:val="06BC5CB3"/>
    <w:rsid w:val="06BE6746"/>
    <w:rsid w:val="06BE6833"/>
    <w:rsid w:val="06C4595D"/>
    <w:rsid w:val="06D1C087"/>
    <w:rsid w:val="06E098C9"/>
    <w:rsid w:val="06E0DC69"/>
    <w:rsid w:val="06F11EF8"/>
    <w:rsid w:val="06F4F05D"/>
    <w:rsid w:val="06FAAAC9"/>
    <w:rsid w:val="06FE0427"/>
    <w:rsid w:val="07045528"/>
    <w:rsid w:val="070EC27B"/>
    <w:rsid w:val="0711F134"/>
    <w:rsid w:val="0715867C"/>
    <w:rsid w:val="0719BABC"/>
    <w:rsid w:val="071DAF97"/>
    <w:rsid w:val="0726789A"/>
    <w:rsid w:val="07296748"/>
    <w:rsid w:val="07370BD2"/>
    <w:rsid w:val="0740E250"/>
    <w:rsid w:val="07413AA6"/>
    <w:rsid w:val="07458A1E"/>
    <w:rsid w:val="07489257"/>
    <w:rsid w:val="074CD7EA"/>
    <w:rsid w:val="074F641A"/>
    <w:rsid w:val="0757B93C"/>
    <w:rsid w:val="07688502"/>
    <w:rsid w:val="076E4A1A"/>
    <w:rsid w:val="078E0A4C"/>
    <w:rsid w:val="0796CDAD"/>
    <w:rsid w:val="079E5801"/>
    <w:rsid w:val="07A6CFC8"/>
    <w:rsid w:val="07B2A601"/>
    <w:rsid w:val="07B3F865"/>
    <w:rsid w:val="07B5B326"/>
    <w:rsid w:val="07C7F1A6"/>
    <w:rsid w:val="07E3DE22"/>
    <w:rsid w:val="07EA93AA"/>
    <w:rsid w:val="07ED53D0"/>
    <w:rsid w:val="07EEC8A2"/>
    <w:rsid w:val="07FFF781"/>
    <w:rsid w:val="080C9CBA"/>
    <w:rsid w:val="080E0BF2"/>
    <w:rsid w:val="08160484"/>
    <w:rsid w:val="0817493B"/>
    <w:rsid w:val="0819C2B6"/>
    <w:rsid w:val="0828407E"/>
    <w:rsid w:val="082C82D0"/>
    <w:rsid w:val="082D0BDA"/>
    <w:rsid w:val="082E3F70"/>
    <w:rsid w:val="08354C5F"/>
    <w:rsid w:val="0836745F"/>
    <w:rsid w:val="08465A0F"/>
    <w:rsid w:val="0851035C"/>
    <w:rsid w:val="085BA12C"/>
    <w:rsid w:val="085C0EA2"/>
    <w:rsid w:val="08658147"/>
    <w:rsid w:val="086D18A0"/>
    <w:rsid w:val="0877DB44"/>
    <w:rsid w:val="088036FF"/>
    <w:rsid w:val="08861533"/>
    <w:rsid w:val="088D9B20"/>
    <w:rsid w:val="0893DBD6"/>
    <w:rsid w:val="08959639"/>
    <w:rsid w:val="089927B1"/>
    <w:rsid w:val="08A35DD0"/>
    <w:rsid w:val="08A7E102"/>
    <w:rsid w:val="08AB9FE2"/>
    <w:rsid w:val="08B74CD8"/>
    <w:rsid w:val="08BCFBC7"/>
    <w:rsid w:val="08BED5FF"/>
    <w:rsid w:val="08C13DAA"/>
    <w:rsid w:val="08C21E6B"/>
    <w:rsid w:val="08C5D23B"/>
    <w:rsid w:val="08CD651E"/>
    <w:rsid w:val="08D3DD71"/>
    <w:rsid w:val="08D41765"/>
    <w:rsid w:val="08D552F0"/>
    <w:rsid w:val="08D8B7A5"/>
    <w:rsid w:val="08DAC56A"/>
    <w:rsid w:val="08E0A571"/>
    <w:rsid w:val="08E4843D"/>
    <w:rsid w:val="08E893D9"/>
    <w:rsid w:val="08EE63B2"/>
    <w:rsid w:val="0900D1DD"/>
    <w:rsid w:val="090666FC"/>
    <w:rsid w:val="090F352B"/>
    <w:rsid w:val="091188E7"/>
    <w:rsid w:val="092D8DC0"/>
    <w:rsid w:val="0939A30E"/>
    <w:rsid w:val="093AD1E7"/>
    <w:rsid w:val="093CE628"/>
    <w:rsid w:val="093EC9DF"/>
    <w:rsid w:val="094B0021"/>
    <w:rsid w:val="094CB695"/>
    <w:rsid w:val="0955DA91"/>
    <w:rsid w:val="095DFD61"/>
    <w:rsid w:val="095E78B0"/>
    <w:rsid w:val="096062DD"/>
    <w:rsid w:val="09607EBF"/>
    <w:rsid w:val="0961013F"/>
    <w:rsid w:val="0962A565"/>
    <w:rsid w:val="0966BC12"/>
    <w:rsid w:val="0968E07C"/>
    <w:rsid w:val="096FA3D0"/>
    <w:rsid w:val="0973BE97"/>
    <w:rsid w:val="097C0DA3"/>
    <w:rsid w:val="097E66D3"/>
    <w:rsid w:val="098FF971"/>
    <w:rsid w:val="099B0A9D"/>
    <w:rsid w:val="09A4C480"/>
    <w:rsid w:val="09A5E176"/>
    <w:rsid w:val="09B7D5A0"/>
    <w:rsid w:val="09C4D9DA"/>
    <w:rsid w:val="09CB9022"/>
    <w:rsid w:val="09D2E82E"/>
    <w:rsid w:val="09D3707A"/>
    <w:rsid w:val="09D7CC42"/>
    <w:rsid w:val="09D86577"/>
    <w:rsid w:val="09E2140C"/>
    <w:rsid w:val="09E92524"/>
    <w:rsid w:val="09F2428B"/>
    <w:rsid w:val="09F953BE"/>
    <w:rsid w:val="09FC3478"/>
    <w:rsid w:val="0A159F0E"/>
    <w:rsid w:val="0A1C722F"/>
    <w:rsid w:val="0A20356F"/>
    <w:rsid w:val="0A3C0AC5"/>
    <w:rsid w:val="0A461273"/>
    <w:rsid w:val="0A475C54"/>
    <w:rsid w:val="0A6369DE"/>
    <w:rsid w:val="0A63D4AC"/>
    <w:rsid w:val="0A652D45"/>
    <w:rsid w:val="0A6EE6E0"/>
    <w:rsid w:val="0A6F1245"/>
    <w:rsid w:val="0A70E06C"/>
    <w:rsid w:val="0A76ED0F"/>
    <w:rsid w:val="0A788312"/>
    <w:rsid w:val="0A7CD30D"/>
    <w:rsid w:val="0A7FEA53"/>
    <w:rsid w:val="0A81FE84"/>
    <w:rsid w:val="0A82A7FA"/>
    <w:rsid w:val="0A83D688"/>
    <w:rsid w:val="0A87EE9A"/>
    <w:rsid w:val="0A8E27AD"/>
    <w:rsid w:val="0A948D55"/>
    <w:rsid w:val="0A9914F4"/>
    <w:rsid w:val="0AA2844E"/>
    <w:rsid w:val="0AB51555"/>
    <w:rsid w:val="0ABA6A8C"/>
    <w:rsid w:val="0AD15A8A"/>
    <w:rsid w:val="0AD696BC"/>
    <w:rsid w:val="0AD6A1DA"/>
    <w:rsid w:val="0AD8D61D"/>
    <w:rsid w:val="0ADB2127"/>
    <w:rsid w:val="0AE32528"/>
    <w:rsid w:val="0AF0A6A4"/>
    <w:rsid w:val="0AF3A43C"/>
    <w:rsid w:val="0AF70897"/>
    <w:rsid w:val="0AFC7A73"/>
    <w:rsid w:val="0B04D265"/>
    <w:rsid w:val="0B059422"/>
    <w:rsid w:val="0B063F67"/>
    <w:rsid w:val="0B0B0B1B"/>
    <w:rsid w:val="0B0B7ED9"/>
    <w:rsid w:val="0B0CF63F"/>
    <w:rsid w:val="0B0DE07E"/>
    <w:rsid w:val="0B132B72"/>
    <w:rsid w:val="0B15C527"/>
    <w:rsid w:val="0B173897"/>
    <w:rsid w:val="0B1A8F05"/>
    <w:rsid w:val="0B22D4B7"/>
    <w:rsid w:val="0B2D6409"/>
    <w:rsid w:val="0B2F605A"/>
    <w:rsid w:val="0B3AC861"/>
    <w:rsid w:val="0B3BE9AB"/>
    <w:rsid w:val="0B3D597C"/>
    <w:rsid w:val="0B483A0C"/>
    <w:rsid w:val="0B4F5F42"/>
    <w:rsid w:val="0B516378"/>
    <w:rsid w:val="0B573C4C"/>
    <w:rsid w:val="0B576014"/>
    <w:rsid w:val="0B5F97D8"/>
    <w:rsid w:val="0B66A756"/>
    <w:rsid w:val="0B67C3B8"/>
    <w:rsid w:val="0B752101"/>
    <w:rsid w:val="0B783996"/>
    <w:rsid w:val="0B79063D"/>
    <w:rsid w:val="0B812C71"/>
    <w:rsid w:val="0B861EEF"/>
    <w:rsid w:val="0B8C6A0B"/>
    <w:rsid w:val="0B8FA261"/>
    <w:rsid w:val="0B96446D"/>
    <w:rsid w:val="0B9804D9"/>
    <w:rsid w:val="0B98748C"/>
    <w:rsid w:val="0B9ED39B"/>
    <w:rsid w:val="0BA10F9E"/>
    <w:rsid w:val="0BA6BAD1"/>
    <w:rsid w:val="0BA8BF94"/>
    <w:rsid w:val="0BAFD386"/>
    <w:rsid w:val="0BC88FB7"/>
    <w:rsid w:val="0BD4A5F9"/>
    <w:rsid w:val="0BDC464B"/>
    <w:rsid w:val="0BF1A0F1"/>
    <w:rsid w:val="0BFC2DDF"/>
    <w:rsid w:val="0C049788"/>
    <w:rsid w:val="0C0EB043"/>
    <w:rsid w:val="0C1AA320"/>
    <w:rsid w:val="0C1CEB33"/>
    <w:rsid w:val="0C201F2A"/>
    <w:rsid w:val="0C215C96"/>
    <w:rsid w:val="0C316D88"/>
    <w:rsid w:val="0C34C7BB"/>
    <w:rsid w:val="0C5E060C"/>
    <w:rsid w:val="0C677C49"/>
    <w:rsid w:val="0C78E53A"/>
    <w:rsid w:val="0C7C1302"/>
    <w:rsid w:val="0C856C22"/>
    <w:rsid w:val="0C867BF5"/>
    <w:rsid w:val="0C9D0DC2"/>
    <w:rsid w:val="0C9EBA3D"/>
    <w:rsid w:val="0CA1245D"/>
    <w:rsid w:val="0CA1FB3E"/>
    <w:rsid w:val="0CA5D458"/>
    <w:rsid w:val="0CA725A4"/>
    <w:rsid w:val="0CAF2BAA"/>
    <w:rsid w:val="0CB1299D"/>
    <w:rsid w:val="0CB5EC0E"/>
    <w:rsid w:val="0CBB283E"/>
    <w:rsid w:val="0CBF778B"/>
    <w:rsid w:val="0CC5ED97"/>
    <w:rsid w:val="0CC86BB4"/>
    <w:rsid w:val="0CDA8F7D"/>
    <w:rsid w:val="0CF99BDA"/>
    <w:rsid w:val="0D079265"/>
    <w:rsid w:val="0D07CEE0"/>
    <w:rsid w:val="0D0A9BCE"/>
    <w:rsid w:val="0D0CA5F7"/>
    <w:rsid w:val="0D1CB34F"/>
    <w:rsid w:val="0D27D26C"/>
    <w:rsid w:val="0D31EEC5"/>
    <w:rsid w:val="0D3F3395"/>
    <w:rsid w:val="0D4B6B64"/>
    <w:rsid w:val="0D5EDF8E"/>
    <w:rsid w:val="0D723DD4"/>
    <w:rsid w:val="0D783D88"/>
    <w:rsid w:val="0D93996A"/>
    <w:rsid w:val="0DA6959A"/>
    <w:rsid w:val="0DB08501"/>
    <w:rsid w:val="0DB0B0F9"/>
    <w:rsid w:val="0DBA5212"/>
    <w:rsid w:val="0DBDD6CC"/>
    <w:rsid w:val="0DCEBF96"/>
    <w:rsid w:val="0DD85290"/>
    <w:rsid w:val="0DDF6B33"/>
    <w:rsid w:val="0DE20983"/>
    <w:rsid w:val="0DF455A6"/>
    <w:rsid w:val="0DF4FDF8"/>
    <w:rsid w:val="0DF5037B"/>
    <w:rsid w:val="0E0D6630"/>
    <w:rsid w:val="0E0F07B4"/>
    <w:rsid w:val="0E16A562"/>
    <w:rsid w:val="0E193678"/>
    <w:rsid w:val="0E2D417C"/>
    <w:rsid w:val="0E337AD1"/>
    <w:rsid w:val="0E3E7151"/>
    <w:rsid w:val="0E47B61C"/>
    <w:rsid w:val="0E4C4818"/>
    <w:rsid w:val="0E512B23"/>
    <w:rsid w:val="0E574770"/>
    <w:rsid w:val="0E663BFD"/>
    <w:rsid w:val="0E6FA02A"/>
    <w:rsid w:val="0E6FB694"/>
    <w:rsid w:val="0E753910"/>
    <w:rsid w:val="0E78BFEC"/>
    <w:rsid w:val="0E87B608"/>
    <w:rsid w:val="0E99E9D4"/>
    <w:rsid w:val="0E9C4C09"/>
    <w:rsid w:val="0EACF073"/>
    <w:rsid w:val="0EBA4CA1"/>
    <w:rsid w:val="0EBD4BAA"/>
    <w:rsid w:val="0EBF9A21"/>
    <w:rsid w:val="0EC02409"/>
    <w:rsid w:val="0EC8556E"/>
    <w:rsid w:val="0ECF9B22"/>
    <w:rsid w:val="0ED81A28"/>
    <w:rsid w:val="0EDA5A8D"/>
    <w:rsid w:val="0EEC2618"/>
    <w:rsid w:val="0EF4DADD"/>
    <w:rsid w:val="0EF500C7"/>
    <w:rsid w:val="0EFC8044"/>
    <w:rsid w:val="0F045652"/>
    <w:rsid w:val="0F125D8F"/>
    <w:rsid w:val="0F1ACD77"/>
    <w:rsid w:val="0F2E1953"/>
    <w:rsid w:val="0F33FB8D"/>
    <w:rsid w:val="0F36DB5E"/>
    <w:rsid w:val="0F3C7EE4"/>
    <w:rsid w:val="0F3E422B"/>
    <w:rsid w:val="0F3F674A"/>
    <w:rsid w:val="0F4CB0EC"/>
    <w:rsid w:val="0F507D0E"/>
    <w:rsid w:val="0F6391DA"/>
    <w:rsid w:val="0F64B7D5"/>
    <w:rsid w:val="0F6CF661"/>
    <w:rsid w:val="0F6E8903"/>
    <w:rsid w:val="0F70F8DD"/>
    <w:rsid w:val="0F7B6737"/>
    <w:rsid w:val="0F821813"/>
    <w:rsid w:val="0F878E97"/>
    <w:rsid w:val="0F8A7E0C"/>
    <w:rsid w:val="0F8ACC05"/>
    <w:rsid w:val="0F8B9BA1"/>
    <w:rsid w:val="0F90FC7D"/>
    <w:rsid w:val="0F95B64F"/>
    <w:rsid w:val="0F9B5409"/>
    <w:rsid w:val="0FBEB992"/>
    <w:rsid w:val="0FBFF7B4"/>
    <w:rsid w:val="0FCC8E51"/>
    <w:rsid w:val="0FD1E750"/>
    <w:rsid w:val="0FD2383E"/>
    <w:rsid w:val="0FDE16FE"/>
    <w:rsid w:val="0FE4C22A"/>
    <w:rsid w:val="0FF29AF3"/>
    <w:rsid w:val="0FF62ADE"/>
    <w:rsid w:val="0FFA18E9"/>
    <w:rsid w:val="0FFF8E57"/>
    <w:rsid w:val="10077176"/>
    <w:rsid w:val="1007D132"/>
    <w:rsid w:val="1025EAFC"/>
    <w:rsid w:val="103971AB"/>
    <w:rsid w:val="103CCBAE"/>
    <w:rsid w:val="1042F1CD"/>
    <w:rsid w:val="104EF2F1"/>
    <w:rsid w:val="1059BA30"/>
    <w:rsid w:val="106E09DB"/>
    <w:rsid w:val="10733E7D"/>
    <w:rsid w:val="1082E162"/>
    <w:rsid w:val="10898530"/>
    <w:rsid w:val="10A43AB9"/>
    <w:rsid w:val="10A9B120"/>
    <w:rsid w:val="10AEE7CF"/>
    <w:rsid w:val="10B8FB5E"/>
    <w:rsid w:val="10B97C3F"/>
    <w:rsid w:val="10C376AC"/>
    <w:rsid w:val="10C60E83"/>
    <w:rsid w:val="10D4DA98"/>
    <w:rsid w:val="10E6E56A"/>
    <w:rsid w:val="10F0F79D"/>
    <w:rsid w:val="10F52C63"/>
    <w:rsid w:val="1103C191"/>
    <w:rsid w:val="11057990"/>
    <w:rsid w:val="1108D97E"/>
    <w:rsid w:val="1115DF55"/>
    <w:rsid w:val="1116DAA7"/>
    <w:rsid w:val="11264337"/>
    <w:rsid w:val="11321DB8"/>
    <w:rsid w:val="113C9580"/>
    <w:rsid w:val="11485B05"/>
    <w:rsid w:val="11726DA2"/>
    <w:rsid w:val="117821AF"/>
    <w:rsid w:val="11784D93"/>
    <w:rsid w:val="118AF035"/>
    <w:rsid w:val="118BDD8D"/>
    <w:rsid w:val="118F6157"/>
    <w:rsid w:val="11911D4D"/>
    <w:rsid w:val="11927F9A"/>
    <w:rsid w:val="11929A6B"/>
    <w:rsid w:val="11992B91"/>
    <w:rsid w:val="119E832E"/>
    <w:rsid w:val="11A81F68"/>
    <w:rsid w:val="11A8E8F8"/>
    <w:rsid w:val="11B51854"/>
    <w:rsid w:val="11BA0C2D"/>
    <w:rsid w:val="11BD435F"/>
    <w:rsid w:val="11BDE5CE"/>
    <w:rsid w:val="11C6C3D7"/>
    <w:rsid w:val="11CC4B93"/>
    <w:rsid w:val="11CC7134"/>
    <w:rsid w:val="11CE8CF2"/>
    <w:rsid w:val="11CED67A"/>
    <w:rsid w:val="11CF6D03"/>
    <w:rsid w:val="11D46F40"/>
    <w:rsid w:val="11DDD148"/>
    <w:rsid w:val="11DFBD43"/>
    <w:rsid w:val="11E847C1"/>
    <w:rsid w:val="11ECE7E5"/>
    <w:rsid w:val="11F0E586"/>
    <w:rsid w:val="11F12FAD"/>
    <w:rsid w:val="121D5BB0"/>
    <w:rsid w:val="12256822"/>
    <w:rsid w:val="1229161C"/>
    <w:rsid w:val="122AACC6"/>
    <w:rsid w:val="122CA454"/>
    <w:rsid w:val="12302610"/>
    <w:rsid w:val="12446EBE"/>
    <w:rsid w:val="124AF523"/>
    <w:rsid w:val="125C5738"/>
    <w:rsid w:val="125E5E6C"/>
    <w:rsid w:val="1265F2A8"/>
    <w:rsid w:val="1272609E"/>
    <w:rsid w:val="12763934"/>
    <w:rsid w:val="1277DFF9"/>
    <w:rsid w:val="12806858"/>
    <w:rsid w:val="128F4626"/>
    <w:rsid w:val="1299A8D1"/>
    <w:rsid w:val="12A228F0"/>
    <w:rsid w:val="12B5BC44"/>
    <w:rsid w:val="12BA10E2"/>
    <w:rsid w:val="12BF7BD4"/>
    <w:rsid w:val="12C0A5CE"/>
    <w:rsid w:val="12C76886"/>
    <w:rsid w:val="12CF4A6B"/>
    <w:rsid w:val="12D9445A"/>
    <w:rsid w:val="12E5CDE4"/>
    <w:rsid w:val="12E723C3"/>
    <w:rsid w:val="12E7D857"/>
    <w:rsid w:val="12F68551"/>
    <w:rsid w:val="12F84BE1"/>
    <w:rsid w:val="1315D915"/>
    <w:rsid w:val="1319FF90"/>
    <w:rsid w:val="131E6FDB"/>
    <w:rsid w:val="13201EBF"/>
    <w:rsid w:val="1321236C"/>
    <w:rsid w:val="13223E88"/>
    <w:rsid w:val="132C4999"/>
    <w:rsid w:val="13352DCA"/>
    <w:rsid w:val="1338CEB6"/>
    <w:rsid w:val="133B4312"/>
    <w:rsid w:val="1343CF72"/>
    <w:rsid w:val="13440980"/>
    <w:rsid w:val="13445BB3"/>
    <w:rsid w:val="134865EC"/>
    <w:rsid w:val="13507160"/>
    <w:rsid w:val="13528F1D"/>
    <w:rsid w:val="1352CA90"/>
    <w:rsid w:val="1357D6A8"/>
    <w:rsid w:val="135BF42C"/>
    <w:rsid w:val="135D0F36"/>
    <w:rsid w:val="1366B71A"/>
    <w:rsid w:val="136FBE3A"/>
    <w:rsid w:val="137EAD66"/>
    <w:rsid w:val="13829E96"/>
    <w:rsid w:val="138466E0"/>
    <w:rsid w:val="1388EBC2"/>
    <w:rsid w:val="138905E5"/>
    <w:rsid w:val="138A12E0"/>
    <w:rsid w:val="138C6FA1"/>
    <w:rsid w:val="13913314"/>
    <w:rsid w:val="13958F16"/>
    <w:rsid w:val="13A358F7"/>
    <w:rsid w:val="13A93FA9"/>
    <w:rsid w:val="13ABF0AC"/>
    <w:rsid w:val="13AFCCF2"/>
    <w:rsid w:val="13B201C8"/>
    <w:rsid w:val="13B38D6D"/>
    <w:rsid w:val="13B4CDC8"/>
    <w:rsid w:val="13C453EE"/>
    <w:rsid w:val="13C7EF84"/>
    <w:rsid w:val="13C93E89"/>
    <w:rsid w:val="13E6B301"/>
    <w:rsid w:val="13EA8C49"/>
    <w:rsid w:val="13EBBACB"/>
    <w:rsid w:val="13F3ABE8"/>
    <w:rsid w:val="13F54030"/>
    <w:rsid w:val="141311A3"/>
    <w:rsid w:val="141F317C"/>
    <w:rsid w:val="1422DFD0"/>
    <w:rsid w:val="1433EB70"/>
    <w:rsid w:val="1443A253"/>
    <w:rsid w:val="144AD84F"/>
    <w:rsid w:val="144B7160"/>
    <w:rsid w:val="1456C532"/>
    <w:rsid w:val="14615612"/>
    <w:rsid w:val="1468739B"/>
    <w:rsid w:val="14702EE8"/>
    <w:rsid w:val="147DE91E"/>
    <w:rsid w:val="1482428B"/>
    <w:rsid w:val="14892350"/>
    <w:rsid w:val="14956766"/>
    <w:rsid w:val="149B601A"/>
    <w:rsid w:val="14A202F6"/>
    <w:rsid w:val="14A5D086"/>
    <w:rsid w:val="14AFEE55"/>
    <w:rsid w:val="14B39929"/>
    <w:rsid w:val="14B596C4"/>
    <w:rsid w:val="14B5F762"/>
    <w:rsid w:val="14BF5E7D"/>
    <w:rsid w:val="14CB811C"/>
    <w:rsid w:val="14D26B9B"/>
    <w:rsid w:val="14D5D350"/>
    <w:rsid w:val="14E0FDFB"/>
    <w:rsid w:val="14E66E47"/>
    <w:rsid w:val="14E7D852"/>
    <w:rsid w:val="14EB7986"/>
    <w:rsid w:val="14F8A24E"/>
    <w:rsid w:val="14FE6C14"/>
    <w:rsid w:val="1510AF1F"/>
    <w:rsid w:val="1515022A"/>
    <w:rsid w:val="151E9A99"/>
    <w:rsid w:val="1520E145"/>
    <w:rsid w:val="15281ED1"/>
    <w:rsid w:val="1529AC6F"/>
    <w:rsid w:val="152E918C"/>
    <w:rsid w:val="15377CAC"/>
    <w:rsid w:val="153D572F"/>
    <w:rsid w:val="154720A7"/>
    <w:rsid w:val="154CCE02"/>
    <w:rsid w:val="1551A6EC"/>
    <w:rsid w:val="1552C7EE"/>
    <w:rsid w:val="156632CF"/>
    <w:rsid w:val="1575CD6B"/>
    <w:rsid w:val="157D4C12"/>
    <w:rsid w:val="157E5F0B"/>
    <w:rsid w:val="158295E5"/>
    <w:rsid w:val="158914A9"/>
    <w:rsid w:val="158F4B6A"/>
    <w:rsid w:val="1597EF6A"/>
    <w:rsid w:val="15994ABB"/>
    <w:rsid w:val="159DDDBE"/>
    <w:rsid w:val="15A62196"/>
    <w:rsid w:val="15A85B8E"/>
    <w:rsid w:val="15AE4E7B"/>
    <w:rsid w:val="15B3D03C"/>
    <w:rsid w:val="15B65EF3"/>
    <w:rsid w:val="15BC9F29"/>
    <w:rsid w:val="15C05E71"/>
    <w:rsid w:val="15C159CF"/>
    <w:rsid w:val="15CB70C7"/>
    <w:rsid w:val="15D91C71"/>
    <w:rsid w:val="15D976B9"/>
    <w:rsid w:val="15DF69E3"/>
    <w:rsid w:val="15E20AAA"/>
    <w:rsid w:val="15EBA669"/>
    <w:rsid w:val="15F004B4"/>
    <w:rsid w:val="1604B947"/>
    <w:rsid w:val="1607B6F6"/>
    <w:rsid w:val="1612574D"/>
    <w:rsid w:val="1615700A"/>
    <w:rsid w:val="1616AA14"/>
    <w:rsid w:val="1616E86B"/>
    <w:rsid w:val="161D8F84"/>
    <w:rsid w:val="1625E017"/>
    <w:rsid w:val="162614CD"/>
    <w:rsid w:val="162F5B0D"/>
    <w:rsid w:val="16487FF0"/>
    <w:rsid w:val="1668BF65"/>
    <w:rsid w:val="16699F77"/>
    <w:rsid w:val="166D8F60"/>
    <w:rsid w:val="1675A2C7"/>
    <w:rsid w:val="1676B799"/>
    <w:rsid w:val="1682C85B"/>
    <w:rsid w:val="16907524"/>
    <w:rsid w:val="169572B4"/>
    <w:rsid w:val="16AAFD82"/>
    <w:rsid w:val="16AF0605"/>
    <w:rsid w:val="16B4CB20"/>
    <w:rsid w:val="16CD276E"/>
    <w:rsid w:val="16D1C4B9"/>
    <w:rsid w:val="16D59B14"/>
    <w:rsid w:val="16E6C4E9"/>
    <w:rsid w:val="16E70D45"/>
    <w:rsid w:val="16EF8BFE"/>
    <w:rsid w:val="16F0A702"/>
    <w:rsid w:val="16F8A411"/>
    <w:rsid w:val="1708BBE8"/>
    <w:rsid w:val="17094EE0"/>
    <w:rsid w:val="170CB6FF"/>
    <w:rsid w:val="171B45A5"/>
    <w:rsid w:val="172B9B7C"/>
    <w:rsid w:val="17360279"/>
    <w:rsid w:val="17369DD5"/>
    <w:rsid w:val="1736D41F"/>
    <w:rsid w:val="173D64B5"/>
    <w:rsid w:val="17549A13"/>
    <w:rsid w:val="175E2869"/>
    <w:rsid w:val="175FA0A7"/>
    <w:rsid w:val="176EA3BF"/>
    <w:rsid w:val="177035CD"/>
    <w:rsid w:val="177053FC"/>
    <w:rsid w:val="1771B52F"/>
    <w:rsid w:val="1773DD2A"/>
    <w:rsid w:val="1782143D"/>
    <w:rsid w:val="17859818"/>
    <w:rsid w:val="1790EBA5"/>
    <w:rsid w:val="179719CA"/>
    <w:rsid w:val="1797EEEA"/>
    <w:rsid w:val="17993268"/>
    <w:rsid w:val="179D7DED"/>
    <w:rsid w:val="179F3376"/>
    <w:rsid w:val="17A10ECF"/>
    <w:rsid w:val="17A34119"/>
    <w:rsid w:val="17A536C2"/>
    <w:rsid w:val="17B32819"/>
    <w:rsid w:val="17B93799"/>
    <w:rsid w:val="17BB65D6"/>
    <w:rsid w:val="17C9B788"/>
    <w:rsid w:val="17D57F93"/>
    <w:rsid w:val="17D7E6FA"/>
    <w:rsid w:val="17EA8A83"/>
    <w:rsid w:val="17ECE026"/>
    <w:rsid w:val="17ED8D08"/>
    <w:rsid w:val="17FAB34C"/>
    <w:rsid w:val="1802C64B"/>
    <w:rsid w:val="18046EA1"/>
    <w:rsid w:val="180BC83B"/>
    <w:rsid w:val="180D2593"/>
    <w:rsid w:val="181281C9"/>
    <w:rsid w:val="1819532D"/>
    <w:rsid w:val="181F58C8"/>
    <w:rsid w:val="183E60E8"/>
    <w:rsid w:val="1858BB00"/>
    <w:rsid w:val="185F263A"/>
    <w:rsid w:val="1874F94E"/>
    <w:rsid w:val="1877E7B7"/>
    <w:rsid w:val="1877FA6F"/>
    <w:rsid w:val="188493AE"/>
    <w:rsid w:val="18849D6E"/>
    <w:rsid w:val="1886FE90"/>
    <w:rsid w:val="189375F8"/>
    <w:rsid w:val="18B930B7"/>
    <w:rsid w:val="18B9C17D"/>
    <w:rsid w:val="18BF719E"/>
    <w:rsid w:val="18D049CD"/>
    <w:rsid w:val="18D545F3"/>
    <w:rsid w:val="18D975FD"/>
    <w:rsid w:val="18DEC796"/>
    <w:rsid w:val="18DF7B4B"/>
    <w:rsid w:val="18E4D5C8"/>
    <w:rsid w:val="18E5D275"/>
    <w:rsid w:val="18EBD5A8"/>
    <w:rsid w:val="18F38C6E"/>
    <w:rsid w:val="1915A5CE"/>
    <w:rsid w:val="191657FE"/>
    <w:rsid w:val="191E1533"/>
    <w:rsid w:val="1926951C"/>
    <w:rsid w:val="19299A71"/>
    <w:rsid w:val="192DB4FA"/>
    <w:rsid w:val="1930E127"/>
    <w:rsid w:val="19310C4F"/>
    <w:rsid w:val="19332FDC"/>
    <w:rsid w:val="1936BE75"/>
    <w:rsid w:val="19404A30"/>
    <w:rsid w:val="1942B760"/>
    <w:rsid w:val="194E3C40"/>
    <w:rsid w:val="19548120"/>
    <w:rsid w:val="195EE61A"/>
    <w:rsid w:val="19603373"/>
    <w:rsid w:val="197280D4"/>
    <w:rsid w:val="198206AE"/>
    <w:rsid w:val="198702F7"/>
    <w:rsid w:val="198A0B34"/>
    <w:rsid w:val="198BC955"/>
    <w:rsid w:val="19922D21"/>
    <w:rsid w:val="19AB3EC4"/>
    <w:rsid w:val="19AF9964"/>
    <w:rsid w:val="19B023F3"/>
    <w:rsid w:val="19C2C0EE"/>
    <w:rsid w:val="19C3E004"/>
    <w:rsid w:val="19C6DAB2"/>
    <w:rsid w:val="19C6FB93"/>
    <w:rsid w:val="19C80EE4"/>
    <w:rsid w:val="19C95162"/>
    <w:rsid w:val="19DD0B34"/>
    <w:rsid w:val="19DFD7A3"/>
    <w:rsid w:val="19F3C687"/>
    <w:rsid w:val="19FDF59E"/>
    <w:rsid w:val="19FE371E"/>
    <w:rsid w:val="1A01BA48"/>
    <w:rsid w:val="1A0970A5"/>
    <w:rsid w:val="1A0F21A9"/>
    <w:rsid w:val="1A16CF65"/>
    <w:rsid w:val="1A1CA3CE"/>
    <w:rsid w:val="1A2C8FBB"/>
    <w:rsid w:val="1A34364D"/>
    <w:rsid w:val="1A34BE06"/>
    <w:rsid w:val="1A3EFE56"/>
    <w:rsid w:val="1A45093B"/>
    <w:rsid w:val="1A4ACA08"/>
    <w:rsid w:val="1A59AF83"/>
    <w:rsid w:val="1A5E839D"/>
    <w:rsid w:val="1A5ED37C"/>
    <w:rsid w:val="1A6371B4"/>
    <w:rsid w:val="1A67018D"/>
    <w:rsid w:val="1A714AAD"/>
    <w:rsid w:val="1A7302C2"/>
    <w:rsid w:val="1A73A284"/>
    <w:rsid w:val="1A7670F3"/>
    <w:rsid w:val="1A83FC8C"/>
    <w:rsid w:val="1A8B83FC"/>
    <w:rsid w:val="1A904EE5"/>
    <w:rsid w:val="1A94BDC6"/>
    <w:rsid w:val="1A99ED36"/>
    <w:rsid w:val="1A9B3241"/>
    <w:rsid w:val="1AAB7D8F"/>
    <w:rsid w:val="1ABFB4C2"/>
    <w:rsid w:val="1AC93B5D"/>
    <w:rsid w:val="1AD36EB9"/>
    <w:rsid w:val="1AE04C9E"/>
    <w:rsid w:val="1AE5A878"/>
    <w:rsid w:val="1AEB0809"/>
    <w:rsid w:val="1AFE50DE"/>
    <w:rsid w:val="1B07FFD9"/>
    <w:rsid w:val="1B08D6CC"/>
    <w:rsid w:val="1B0E33DD"/>
    <w:rsid w:val="1B158C21"/>
    <w:rsid w:val="1B21222B"/>
    <w:rsid w:val="1B285C2C"/>
    <w:rsid w:val="1B316E34"/>
    <w:rsid w:val="1B390FA5"/>
    <w:rsid w:val="1B40410E"/>
    <w:rsid w:val="1B540BE7"/>
    <w:rsid w:val="1B59CE71"/>
    <w:rsid w:val="1B691CF1"/>
    <w:rsid w:val="1B7F2229"/>
    <w:rsid w:val="1B91C2E2"/>
    <w:rsid w:val="1B94FC8C"/>
    <w:rsid w:val="1B99966B"/>
    <w:rsid w:val="1BA0BAC4"/>
    <w:rsid w:val="1BA16A77"/>
    <w:rsid w:val="1BA386FD"/>
    <w:rsid w:val="1BBDCC49"/>
    <w:rsid w:val="1BC25871"/>
    <w:rsid w:val="1BC83CE6"/>
    <w:rsid w:val="1BCA109F"/>
    <w:rsid w:val="1BCCAB94"/>
    <w:rsid w:val="1BD5847A"/>
    <w:rsid w:val="1BD850F6"/>
    <w:rsid w:val="1BD9D902"/>
    <w:rsid w:val="1BE98DE8"/>
    <w:rsid w:val="1BEDC8E1"/>
    <w:rsid w:val="1BEF5CED"/>
    <w:rsid w:val="1C007F3F"/>
    <w:rsid w:val="1C07874B"/>
    <w:rsid w:val="1C15BCA4"/>
    <w:rsid w:val="1C1A9F36"/>
    <w:rsid w:val="1C221FB8"/>
    <w:rsid w:val="1C286C22"/>
    <w:rsid w:val="1C297BEC"/>
    <w:rsid w:val="1C3E7175"/>
    <w:rsid w:val="1C3EC03B"/>
    <w:rsid w:val="1C403260"/>
    <w:rsid w:val="1C418F35"/>
    <w:rsid w:val="1C4923FB"/>
    <w:rsid w:val="1C550AEA"/>
    <w:rsid w:val="1C581FC5"/>
    <w:rsid w:val="1C59D01A"/>
    <w:rsid w:val="1C602C68"/>
    <w:rsid w:val="1C63BE39"/>
    <w:rsid w:val="1C6453DC"/>
    <w:rsid w:val="1C706708"/>
    <w:rsid w:val="1C789387"/>
    <w:rsid w:val="1C85E27F"/>
    <w:rsid w:val="1C89FE0E"/>
    <w:rsid w:val="1C905AB9"/>
    <w:rsid w:val="1CA9FC51"/>
    <w:rsid w:val="1CAEE4AA"/>
    <w:rsid w:val="1CBFA721"/>
    <w:rsid w:val="1CC0EA63"/>
    <w:rsid w:val="1CC64D04"/>
    <w:rsid w:val="1CCB875B"/>
    <w:rsid w:val="1CD3CF13"/>
    <w:rsid w:val="1CD68FEC"/>
    <w:rsid w:val="1CD9BEA7"/>
    <w:rsid w:val="1CE59A5C"/>
    <w:rsid w:val="1CF10757"/>
    <w:rsid w:val="1CF1C277"/>
    <w:rsid w:val="1CFCCBE1"/>
    <w:rsid w:val="1CFD3D0D"/>
    <w:rsid w:val="1D101598"/>
    <w:rsid w:val="1D1B74B1"/>
    <w:rsid w:val="1D2DE2D0"/>
    <w:rsid w:val="1D2E10CF"/>
    <w:rsid w:val="1D38AE95"/>
    <w:rsid w:val="1D49AD65"/>
    <w:rsid w:val="1D4D4A94"/>
    <w:rsid w:val="1D4E861C"/>
    <w:rsid w:val="1D59C373"/>
    <w:rsid w:val="1D63A3FD"/>
    <w:rsid w:val="1D65AD81"/>
    <w:rsid w:val="1D69919C"/>
    <w:rsid w:val="1D6FC16D"/>
    <w:rsid w:val="1D6FE568"/>
    <w:rsid w:val="1D8CF99E"/>
    <w:rsid w:val="1D9762F2"/>
    <w:rsid w:val="1D9BD74D"/>
    <w:rsid w:val="1D9D4DE6"/>
    <w:rsid w:val="1DA8E4C5"/>
    <w:rsid w:val="1DAA92C1"/>
    <w:rsid w:val="1DAEC32D"/>
    <w:rsid w:val="1DB850BF"/>
    <w:rsid w:val="1DBFF5D1"/>
    <w:rsid w:val="1DC6D07F"/>
    <w:rsid w:val="1DC75A68"/>
    <w:rsid w:val="1DD42971"/>
    <w:rsid w:val="1DE29270"/>
    <w:rsid w:val="1DEFEC09"/>
    <w:rsid w:val="1DF078E6"/>
    <w:rsid w:val="1E030746"/>
    <w:rsid w:val="1E0797D4"/>
    <w:rsid w:val="1E16A3D0"/>
    <w:rsid w:val="1E1BCF07"/>
    <w:rsid w:val="1E23C882"/>
    <w:rsid w:val="1E374AE7"/>
    <w:rsid w:val="1E399DEF"/>
    <w:rsid w:val="1E3C2910"/>
    <w:rsid w:val="1E3C3C05"/>
    <w:rsid w:val="1E4AE72D"/>
    <w:rsid w:val="1E505A35"/>
    <w:rsid w:val="1E5527BB"/>
    <w:rsid w:val="1E57EA92"/>
    <w:rsid w:val="1E610927"/>
    <w:rsid w:val="1E6DB3F2"/>
    <w:rsid w:val="1E7446D1"/>
    <w:rsid w:val="1E7CC0C5"/>
    <w:rsid w:val="1E7D4C91"/>
    <w:rsid w:val="1E7E627D"/>
    <w:rsid w:val="1E7EB4EA"/>
    <w:rsid w:val="1E7F66EC"/>
    <w:rsid w:val="1E8B0359"/>
    <w:rsid w:val="1E8F364D"/>
    <w:rsid w:val="1E92CC5C"/>
    <w:rsid w:val="1E960922"/>
    <w:rsid w:val="1EA13A8A"/>
    <w:rsid w:val="1EA38F08"/>
    <w:rsid w:val="1EA8FF0B"/>
    <w:rsid w:val="1EAC52D5"/>
    <w:rsid w:val="1EB0ED3D"/>
    <w:rsid w:val="1EB5D194"/>
    <w:rsid w:val="1EBB23E4"/>
    <w:rsid w:val="1ED08336"/>
    <w:rsid w:val="1ED3A598"/>
    <w:rsid w:val="1EDB8FB2"/>
    <w:rsid w:val="1EDF2F75"/>
    <w:rsid w:val="1EE4C69B"/>
    <w:rsid w:val="1EED6494"/>
    <w:rsid w:val="1EEE9227"/>
    <w:rsid w:val="1EF145DA"/>
    <w:rsid w:val="1EF1C08A"/>
    <w:rsid w:val="1EF1FEFF"/>
    <w:rsid w:val="1EFCBCE8"/>
    <w:rsid w:val="1F0C0E5C"/>
    <w:rsid w:val="1F14D373"/>
    <w:rsid w:val="1F165104"/>
    <w:rsid w:val="1F1D52E4"/>
    <w:rsid w:val="1F1EE127"/>
    <w:rsid w:val="1F23AFF1"/>
    <w:rsid w:val="1F28310B"/>
    <w:rsid w:val="1F2D781E"/>
    <w:rsid w:val="1F2EC9C3"/>
    <w:rsid w:val="1F2F3AC7"/>
    <w:rsid w:val="1F325EE9"/>
    <w:rsid w:val="1F38AD2B"/>
    <w:rsid w:val="1F3B4505"/>
    <w:rsid w:val="1F3C2FA2"/>
    <w:rsid w:val="1F53CB1C"/>
    <w:rsid w:val="1F5C77ED"/>
    <w:rsid w:val="1F5F2917"/>
    <w:rsid w:val="1F6AA01A"/>
    <w:rsid w:val="1F8AD5ED"/>
    <w:rsid w:val="1F8FA756"/>
    <w:rsid w:val="1F8FAD0F"/>
    <w:rsid w:val="1F949987"/>
    <w:rsid w:val="1F9C861F"/>
    <w:rsid w:val="1FA098B8"/>
    <w:rsid w:val="1FA36835"/>
    <w:rsid w:val="1FA46D33"/>
    <w:rsid w:val="1FA51239"/>
    <w:rsid w:val="1FA7C803"/>
    <w:rsid w:val="1FA8C921"/>
    <w:rsid w:val="1FB34B85"/>
    <w:rsid w:val="1FB3685B"/>
    <w:rsid w:val="1FB66577"/>
    <w:rsid w:val="1FB87CDD"/>
    <w:rsid w:val="1FBD6A19"/>
    <w:rsid w:val="1FCA3699"/>
    <w:rsid w:val="1FD03973"/>
    <w:rsid w:val="1FD83DC0"/>
    <w:rsid w:val="1FDD62CF"/>
    <w:rsid w:val="1FE2D58E"/>
    <w:rsid w:val="1FE4D33A"/>
    <w:rsid w:val="1FEEE15E"/>
    <w:rsid w:val="1FF87B41"/>
    <w:rsid w:val="1FFA084B"/>
    <w:rsid w:val="2000F4EE"/>
    <w:rsid w:val="2006824C"/>
    <w:rsid w:val="201496D4"/>
    <w:rsid w:val="2016D829"/>
    <w:rsid w:val="201E56CC"/>
    <w:rsid w:val="201F000B"/>
    <w:rsid w:val="202738FF"/>
    <w:rsid w:val="202E862B"/>
    <w:rsid w:val="203D95F3"/>
    <w:rsid w:val="203DA263"/>
    <w:rsid w:val="203DCC16"/>
    <w:rsid w:val="203E0C33"/>
    <w:rsid w:val="2043909F"/>
    <w:rsid w:val="20563DE0"/>
    <w:rsid w:val="2056D1EF"/>
    <w:rsid w:val="2064197C"/>
    <w:rsid w:val="2072D2B9"/>
    <w:rsid w:val="2096B537"/>
    <w:rsid w:val="2097D680"/>
    <w:rsid w:val="209C3016"/>
    <w:rsid w:val="20A9F4D6"/>
    <w:rsid w:val="20ADB669"/>
    <w:rsid w:val="20CC0898"/>
    <w:rsid w:val="20D42FF7"/>
    <w:rsid w:val="20DA15B3"/>
    <w:rsid w:val="20E06032"/>
    <w:rsid w:val="20E1C5AC"/>
    <w:rsid w:val="20FDEE52"/>
    <w:rsid w:val="21074BAD"/>
    <w:rsid w:val="210D932D"/>
    <w:rsid w:val="210E1A81"/>
    <w:rsid w:val="210F0B53"/>
    <w:rsid w:val="2117A65D"/>
    <w:rsid w:val="211E816C"/>
    <w:rsid w:val="211EEA60"/>
    <w:rsid w:val="2120A456"/>
    <w:rsid w:val="2122ABA0"/>
    <w:rsid w:val="2124DF55"/>
    <w:rsid w:val="212844BA"/>
    <w:rsid w:val="2136060D"/>
    <w:rsid w:val="213B238D"/>
    <w:rsid w:val="214D8726"/>
    <w:rsid w:val="214EF0AD"/>
    <w:rsid w:val="21504449"/>
    <w:rsid w:val="215639B5"/>
    <w:rsid w:val="215953A2"/>
    <w:rsid w:val="215B63FA"/>
    <w:rsid w:val="21627C4F"/>
    <w:rsid w:val="21646311"/>
    <w:rsid w:val="2168CFC2"/>
    <w:rsid w:val="216B8788"/>
    <w:rsid w:val="216B87D9"/>
    <w:rsid w:val="219732D9"/>
    <w:rsid w:val="219E8E7D"/>
    <w:rsid w:val="219F64FE"/>
    <w:rsid w:val="21A8E507"/>
    <w:rsid w:val="21AD9E67"/>
    <w:rsid w:val="21B043A8"/>
    <w:rsid w:val="21B340F7"/>
    <w:rsid w:val="21CEA938"/>
    <w:rsid w:val="21CFFC91"/>
    <w:rsid w:val="21D2A1EC"/>
    <w:rsid w:val="21D6033E"/>
    <w:rsid w:val="21D96654"/>
    <w:rsid w:val="21DE1DBE"/>
    <w:rsid w:val="21E8A5BD"/>
    <w:rsid w:val="21E9B41A"/>
    <w:rsid w:val="21E9CF58"/>
    <w:rsid w:val="21EA459F"/>
    <w:rsid w:val="21FB354F"/>
    <w:rsid w:val="221023BF"/>
    <w:rsid w:val="2213AA94"/>
    <w:rsid w:val="221C51DE"/>
    <w:rsid w:val="2223E4DA"/>
    <w:rsid w:val="22298F20"/>
    <w:rsid w:val="22320C36"/>
    <w:rsid w:val="22324A40"/>
    <w:rsid w:val="22362AAC"/>
    <w:rsid w:val="223B6D6D"/>
    <w:rsid w:val="223C7967"/>
    <w:rsid w:val="223F52B4"/>
    <w:rsid w:val="2242FB6A"/>
    <w:rsid w:val="2246745F"/>
    <w:rsid w:val="2247BF44"/>
    <w:rsid w:val="2257F579"/>
    <w:rsid w:val="225D5470"/>
    <w:rsid w:val="225FEABC"/>
    <w:rsid w:val="226A8201"/>
    <w:rsid w:val="226D67C0"/>
    <w:rsid w:val="22751830"/>
    <w:rsid w:val="2275E614"/>
    <w:rsid w:val="22767851"/>
    <w:rsid w:val="2281C15E"/>
    <w:rsid w:val="22ABFEF1"/>
    <w:rsid w:val="22B011D3"/>
    <w:rsid w:val="22B869BA"/>
    <w:rsid w:val="22B92CFC"/>
    <w:rsid w:val="22BB4B82"/>
    <w:rsid w:val="22CCDB01"/>
    <w:rsid w:val="22D7675A"/>
    <w:rsid w:val="22DA94E6"/>
    <w:rsid w:val="22F83A00"/>
    <w:rsid w:val="2309B181"/>
    <w:rsid w:val="230A77CA"/>
    <w:rsid w:val="230C7373"/>
    <w:rsid w:val="230CB808"/>
    <w:rsid w:val="230DA655"/>
    <w:rsid w:val="2319CE61"/>
    <w:rsid w:val="231ACFAB"/>
    <w:rsid w:val="2347B3DA"/>
    <w:rsid w:val="234A9044"/>
    <w:rsid w:val="234AB506"/>
    <w:rsid w:val="234BDB44"/>
    <w:rsid w:val="23562F78"/>
    <w:rsid w:val="23637751"/>
    <w:rsid w:val="236AD630"/>
    <w:rsid w:val="236B2E29"/>
    <w:rsid w:val="236D8E4D"/>
    <w:rsid w:val="23752B93"/>
    <w:rsid w:val="237D1611"/>
    <w:rsid w:val="237F12BE"/>
    <w:rsid w:val="238070D2"/>
    <w:rsid w:val="2381B20B"/>
    <w:rsid w:val="238C15A1"/>
    <w:rsid w:val="238E1C91"/>
    <w:rsid w:val="23915A8A"/>
    <w:rsid w:val="23A0D2FF"/>
    <w:rsid w:val="23A156A7"/>
    <w:rsid w:val="23AE2875"/>
    <w:rsid w:val="23AEF947"/>
    <w:rsid w:val="23B2C249"/>
    <w:rsid w:val="23BD5071"/>
    <w:rsid w:val="23C3F79F"/>
    <w:rsid w:val="23C4F860"/>
    <w:rsid w:val="23C5559D"/>
    <w:rsid w:val="23C5773C"/>
    <w:rsid w:val="23D55339"/>
    <w:rsid w:val="23DCB4AB"/>
    <w:rsid w:val="23E14318"/>
    <w:rsid w:val="23E428FF"/>
    <w:rsid w:val="23E4CF45"/>
    <w:rsid w:val="23EB8D78"/>
    <w:rsid w:val="23ED0FA3"/>
    <w:rsid w:val="23F1AE18"/>
    <w:rsid w:val="23F523BB"/>
    <w:rsid w:val="23F9D31F"/>
    <w:rsid w:val="24037635"/>
    <w:rsid w:val="24133710"/>
    <w:rsid w:val="241A8F0E"/>
    <w:rsid w:val="241E04B1"/>
    <w:rsid w:val="2425D0BC"/>
    <w:rsid w:val="24299686"/>
    <w:rsid w:val="244A6B8A"/>
    <w:rsid w:val="244F8269"/>
    <w:rsid w:val="244FFE7E"/>
    <w:rsid w:val="24507A17"/>
    <w:rsid w:val="245396C1"/>
    <w:rsid w:val="246F29A4"/>
    <w:rsid w:val="2470D4ED"/>
    <w:rsid w:val="2477CC07"/>
    <w:rsid w:val="24791E23"/>
    <w:rsid w:val="247FE8ED"/>
    <w:rsid w:val="2484E2EE"/>
    <w:rsid w:val="24886084"/>
    <w:rsid w:val="2488FA98"/>
    <w:rsid w:val="2494AFA1"/>
    <w:rsid w:val="249D5DB1"/>
    <w:rsid w:val="24A20F0F"/>
    <w:rsid w:val="24ACB735"/>
    <w:rsid w:val="24B3FEE8"/>
    <w:rsid w:val="24C589CA"/>
    <w:rsid w:val="24CC6C7C"/>
    <w:rsid w:val="24D2F1CA"/>
    <w:rsid w:val="24D4F486"/>
    <w:rsid w:val="24DA0BCA"/>
    <w:rsid w:val="24DDA816"/>
    <w:rsid w:val="24E4536D"/>
    <w:rsid w:val="24E8A364"/>
    <w:rsid w:val="24E8DCF3"/>
    <w:rsid w:val="24EDB8CD"/>
    <w:rsid w:val="24F6AFDC"/>
    <w:rsid w:val="24F8E9E6"/>
    <w:rsid w:val="24F9A1A1"/>
    <w:rsid w:val="24FA9733"/>
    <w:rsid w:val="251014F6"/>
    <w:rsid w:val="2511952B"/>
    <w:rsid w:val="25151A9A"/>
    <w:rsid w:val="251963DD"/>
    <w:rsid w:val="251B2ADA"/>
    <w:rsid w:val="251E5F84"/>
    <w:rsid w:val="2522FD11"/>
    <w:rsid w:val="2524D8D3"/>
    <w:rsid w:val="253DC9F3"/>
    <w:rsid w:val="253FD770"/>
    <w:rsid w:val="254BEB86"/>
    <w:rsid w:val="255D3AA8"/>
    <w:rsid w:val="2563E8B8"/>
    <w:rsid w:val="25644316"/>
    <w:rsid w:val="25774537"/>
    <w:rsid w:val="257C4AE4"/>
    <w:rsid w:val="2598B8C7"/>
    <w:rsid w:val="25A2002B"/>
    <w:rsid w:val="25A68D27"/>
    <w:rsid w:val="25B89DCC"/>
    <w:rsid w:val="25BE0654"/>
    <w:rsid w:val="25BE392E"/>
    <w:rsid w:val="25C4B531"/>
    <w:rsid w:val="25CF316A"/>
    <w:rsid w:val="25D32CCB"/>
    <w:rsid w:val="25D6A2C0"/>
    <w:rsid w:val="25D70767"/>
    <w:rsid w:val="25D8DB44"/>
    <w:rsid w:val="25DDC779"/>
    <w:rsid w:val="25E9041E"/>
    <w:rsid w:val="25EF7639"/>
    <w:rsid w:val="25FA0B62"/>
    <w:rsid w:val="2605EB95"/>
    <w:rsid w:val="2613EA63"/>
    <w:rsid w:val="26179FF8"/>
    <w:rsid w:val="2618CFE8"/>
    <w:rsid w:val="261D3AF6"/>
    <w:rsid w:val="262C2025"/>
    <w:rsid w:val="26308391"/>
    <w:rsid w:val="26365F40"/>
    <w:rsid w:val="263AE323"/>
    <w:rsid w:val="264BAE91"/>
    <w:rsid w:val="26539A81"/>
    <w:rsid w:val="2660AB22"/>
    <w:rsid w:val="2672A940"/>
    <w:rsid w:val="267BAAE6"/>
    <w:rsid w:val="267D4A3E"/>
    <w:rsid w:val="26810FE8"/>
    <w:rsid w:val="2688E5D0"/>
    <w:rsid w:val="268C0B20"/>
    <w:rsid w:val="26A8F50E"/>
    <w:rsid w:val="26ACD777"/>
    <w:rsid w:val="26B05F9B"/>
    <w:rsid w:val="26B939E5"/>
    <w:rsid w:val="26C4729B"/>
    <w:rsid w:val="26C7217E"/>
    <w:rsid w:val="26CDB703"/>
    <w:rsid w:val="26CF718C"/>
    <w:rsid w:val="26D59CFC"/>
    <w:rsid w:val="26D6B1D2"/>
    <w:rsid w:val="26DD1F48"/>
    <w:rsid w:val="26E5AE4B"/>
    <w:rsid w:val="26EEF154"/>
    <w:rsid w:val="26F23B82"/>
    <w:rsid w:val="26F257C0"/>
    <w:rsid w:val="26FF3462"/>
    <w:rsid w:val="270501C0"/>
    <w:rsid w:val="27064225"/>
    <w:rsid w:val="270B670E"/>
    <w:rsid w:val="270D43E6"/>
    <w:rsid w:val="2714C34C"/>
    <w:rsid w:val="271735FB"/>
    <w:rsid w:val="2719C6A2"/>
    <w:rsid w:val="271C2098"/>
    <w:rsid w:val="2722DAC9"/>
    <w:rsid w:val="272AD77A"/>
    <w:rsid w:val="2733229C"/>
    <w:rsid w:val="27398767"/>
    <w:rsid w:val="27522862"/>
    <w:rsid w:val="2755C8D4"/>
    <w:rsid w:val="275CB825"/>
    <w:rsid w:val="276DD724"/>
    <w:rsid w:val="276DE094"/>
    <w:rsid w:val="27769C8B"/>
    <w:rsid w:val="27796683"/>
    <w:rsid w:val="277D7E4B"/>
    <w:rsid w:val="277F16DF"/>
    <w:rsid w:val="27A56A32"/>
    <w:rsid w:val="27B49DB0"/>
    <w:rsid w:val="27C70C52"/>
    <w:rsid w:val="27C991F0"/>
    <w:rsid w:val="27CCA272"/>
    <w:rsid w:val="27DB16F7"/>
    <w:rsid w:val="27EE4E6C"/>
    <w:rsid w:val="27EFC1D0"/>
    <w:rsid w:val="27F41C01"/>
    <w:rsid w:val="27F93122"/>
    <w:rsid w:val="27FA4A97"/>
    <w:rsid w:val="27FBAC58"/>
    <w:rsid w:val="27FE7FA3"/>
    <w:rsid w:val="2800B2E0"/>
    <w:rsid w:val="2822C93B"/>
    <w:rsid w:val="282F1492"/>
    <w:rsid w:val="283B829F"/>
    <w:rsid w:val="283BC819"/>
    <w:rsid w:val="283FB8B2"/>
    <w:rsid w:val="28465EDD"/>
    <w:rsid w:val="2847059D"/>
    <w:rsid w:val="2853C4DC"/>
    <w:rsid w:val="2854E85C"/>
    <w:rsid w:val="285A5DC5"/>
    <w:rsid w:val="285A8454"/>
    <w:rsid w:val="2860A650"/>
    <w:rsid w:val="2867D188"/>
    <w:rsid w:val="28740532"/>
    <w:rsid w:val="28839BCC"/>
    <w:rsid w:val="288688D3"/>
    <w:rsid w:val="28888F09"/>
    <w:rsid w:val="288C870E"/>
    <w:rsid w:val="28928C5D"/>
    <w:rsid w:val="28950004"/>
    <w:rsid w:val="28A0AFB1"/>
    <w:rsid w:val="28A29BC9"/>
    <w:rsid w:val="28AA922E"/>
    <w:rsid w:val="28B068E6"/>
    <w:rsid w:val="28B0C8A4"/>
    <w:rsid w:val="28B523AB"/>
    <w:rsid w:val="28BB4031"/>
    <w:rsid w:val="28BE69D5"/>
    <w:rsid w:val="28BEAB2A"/>
    <w:rsid w:val="28BF8AEB"/>
    <w:rsid w:val="28C5CAA3"/>
    <w:rsid w:val="28CBA215"/>
    <w:rsid w:val="28E264BF"/>
    <w:rsid w:val="28E4C576"/>
    <w:rsid w:val="28E551D6"/>
    <w:rsid w:val="28E71BC1"/>
    <w:rsid w:val="28F40A66"/>
    <w:rsid w:val="28FD78CA"/>
    <w:rsid w:val="29048E4C"/>
    <w:rsid w:val="2911D558"/>
    <w:rsid w:val="291328AF"/>
    <w:rsid w:val="29145547"/>
    <w:rsid w:val="2919087A"/>
    <w:rsid w:val="291C0A38"/>
    <w:rsid w:val="291D0F90"/>
    <w:rsid w:val="292AD655"/>
    <w:rsid w:val="292E9092"/>
    <w:rsid w:val="293917B4"/>
    <w:rsid w:val="293933C7"/>
    <w:rsid w:val="293E9BCC"/>
    <w:rsid w:val="29428751"/>
    <w:rsid w:val="2944870D"/>
    <w:rsid w:val="29476ACE"/>
    <w:rsid w:val="2949A60D"/>
    <w:rsid w:val="294BE0F8"/>
    <w:rsid w:val="29519C97"/>
    <w:rsid w:val="2959AAE0"/>
    <w:rsid w:val="29642439"/>
    <w:rsid w:val="29646309"/>
    <w:rsid w:val="2968337E"/>
    <w:rsid w:val="298AADFE"/>
    <w:rsid w:val="298D46CE"/>
    <w:rsid w:val="299262E4"/>
    <w:rsid w:val="29A064C4"/>
    <w:rsid w:val="29A618B3"/>
    <w:rsid w:val="29AA99A7"/>
    <w:rsid w:val="29B1888E"/>
    <w:rsid w:val="29B6197C"/>
    <w:rsid w:val="29B8AF38"/>
    <w:rsid w:val="29CDB31A"/>
    <w:rsid w:val="29CDE64E"/>
    <w:rsid w:val="29DA2644"/>
    <w:rsid w:val="29DA3CDC"/>
    <w:rsid w:val="29E47839"/>
    <w:rsid w:val="29F370E1"/>
    <w:rsid w:val="29FBDCB6"/>
    <w:rsid w:val="2A0A7FBF"/>
    <w:rsid w:val="2A0A8AA5"/>
    <w:rsid w:val="2A0C41C4"/>
    <w:rsid w:val="2A1D942B"/>
    <w:rsid w:val="2A22011F"/>
    <w:rsid w:val="2A23F3C1"/>
    <w:rsid w:val="2A24B792"/>
    <w:rsid w:val="2A2E6F51"/>
    <w:rsid w:val="2A322741"/>
    <w:rsid w:val="2A32BB52"/>
    <w:rsid w:val="2A36B439"/>
    <w:rsid w:val="2A408955"/>
    <w:rsid w:val="2A474767"/>
    <w:rsid w:val="2A4DA842"/>
    <w:rsid w:val="2A4EF15F"/>
    <w:rsid w:val="2A506B66"/>
    <w:rsid w:val="2A5212A0"/>
    <w:rsid w:val="2A5DDDAC"/>
    <w:rsid w:val="2A61B2A3"/>
    <w:rsid w:val="2A69081A"/>
    <w:rsid w:val="2A6BD049"/>
    <w:rsid w:val="2A7C5293"/>
    <w:rsid w:val="2A80EE4C"/>
    <w:rsid w:val="2A819A79"/>
    <w:rsid w:val="2A96369D"/>
    <w:rsid w:val="2AA05836"/>
    <w:rsid w:val="2AA921A1"/>
    <w:rsid w:val="2AAA0058"/>
    <w:rsid w:val="2AAD7A41"/>
    <w:rsid w:val="2AB654B3"/>
    <w:rsid w:val="2ABAB0F1"/>
    <w:rsid w:val="2ABD8495"/>
    <w:rsid w:val="2AC5E073"/>
    <w:rsid w:val="2AC633A7"/>
    <w:rsid w:val="2AC9ADD4"/>
    <w:rsid w:val="2ACFEC9D"/>
    <w:rsid w:val="2AD00C1C"/>
    <w:rsid w:val="2AD2FAC2"/>
    <w:rsid w:val="2AD510D7"/>
    <w:rsid w:val="2ADD2303"/>
    <w:rsid w:val="2ADFD81F"/>
    <w:rsid w:val="2AE22C1F"/>
    <w:rsid w:val="2AE51363"/>
    <w:rsid w:val="2AE5419D"/>
    <w:rsid w:val="2AE89320"/>
    <w:rsid w:val="2AE95CD8"/>
    <w:rsid w:val="2AEE954F"/>
    <w:rsid w:val="2AF18E7E"/>
    <w:rsid w:val="2B09632F"/>
    <w:rsid w:val="2B2D77BA"/>
    <w:rsid w:val="2B2DA1AD"/>
    <w:rsid w:val="2B31A487"/>
    <w:rsid w:val="2B3415AE"/>
    <w:rsid w:val="2B35B92C"/>
    <w:rsid w:val="2B3898E9"/>
    <w:rsid w:val="2B3C933F"/>
    <w:rsid w:val="2B3FDC71"/>
    <w:rsid w:val="2B46E662"/>
    <w:rsid w:val="2B47463C"/>
    <w:rsid w:val="2B5F9533"/>
    <w:rsid w:val="2B60CC36"/>
    <w:rsid w:val="2B668F38"/>
    <w:rsid w:val="2B6B4919"/>
    <w:rsid w:val="2B7368DB"/>
    <w:rsid w:val="2B75979D"/>
    <w:rsid w:val="2B765182"/>
    <w:rsid w:val="2B77847C"/>
    <w:rsid w:val="2B7F64A3"/>
    <w:rsid w:val="2B878471"/>
    <w:rsid w:val="2B8C699A"/>
    <w:rsid w:val="2B912B6C"/>
    <w:rsid w:val="2BA3D4D2"/>
    <w:rsid w:val="2BA6353C"/>
    <w:rsid w:val="2BB3C7C0"/>
    <w:rsid w:val="2BB6CD9F"/>
    <w:rsid w:val="2BBED9F9"/>
    <w:rsid w:val="2BCA8216"/>
    <w:rsid w:val="2BCB6953"/>
    <w:rsid w:val="2BCFCA05"/>
    <w:rsid w:val="2BD1249D"/>
    <w:rsid w:val="2BFE4BB8"/>
    <w:rsid w:val="2C00164F"/>
    <w:rsid w:val="2C036AD3"/>
    <w:rsid w:val="2C042B02"/>
    <w:rsid w:val="2C04F264"/>
    <w:rsid w:val="2C05A3D7"/>
    <w:rsid w:val="2C09E053"/>
    <w:rsid w:val="2C16A463"/>
    <w:rsid w:val="2C1A1FDB"/>
    <w:rsid w:val="2C1B671B"/>
    <w:rsid w:val="2C1DFEC0"/>
    <w:rsid w:val="2C2C7C63"/>
    <w:rsid w:val="2C3ADEE6"/>
    <w:rsid w:val="2C3DAB47"/>
    <w:rsid w:val="2C4D4DC3"/>
    <w:rsid w:val="2C59B847"/>
    <w:rsid w:val="2C655A79"/>
    <w:rsid w:val="2C6630A2"/>
    <w:rsid w:val="2C74C497"/>
    <w:rsid w:val="2C75DCE1"/>
    <w:rsid w:val="2C78C0B4"/>
    <w:rsid w:val="2C9BAC01"/>
    <w:rsid w:val="2C9C8C62"/>
    <w:rsid w:val="2CA33A7D"/>
    <w:rsid w:val="2CA6D197"/>
    <w:rsid w:val="2CA6D999"/>
    <w:rsid w:val="2CB199FC"/>
    <w:rsid w:val="2CC890B9"/>
    <w:rsid w:val="2CCFA347"/>
    <w:rsid w:val="2CD015E6"/>
    <w:rsid w:val="2CD30353"/>
    <w:rsid w:val="2CE8E239"/>
    <w:rsid w:val="2CF20060"/>
    <w:rsid w:val="2CF30C7B"/>
    <w:rsid w:val="2CF6437D"/>
    <w:rsid w:val="2CFF11F5"/>
    <w:rsid w:val="2CFF172A"/>
    <w:rsid w:val="2D0186FA"/>
    <w:rsid w:val="2D01AA41"/>
    <w:rsid w:val="2D0EB670"/>
    <w:rsid w:val="2D0F898B"/>
    <w:rsid w:val="2D1BD931"/>
    <w:rsid w:val="2D1BE530"/>
    <w:rsid w:val="2D209314"/>
    <w:rsid w:val="2D2672A1"/>
    <w:rsid w:val="2D2AB0E7"/>
    <w:rsid w:val="2D2E3563"/>
    <w:rsid w:val="2D30888F"/>
    <w:rsid w:val="2D415BB0"/>
    <w:rsid w:val="2D45E1E0"/>
    <w:rsid w:val="2D59EA3F"/>
    <w:rsid w:val="2D5BEF56"/>
    <w:rsid w:val="2D5F9CB2"/>
    <w:rsid w:val="2D60F2ED"/>
    <w:rsid w:val="2D7D559D"/>
    <w:rsid w:val="2D80F036"/>
    <w:rsid w:val="2D998737"/>
    <w:rsid w:val="2DA0C2C5"/>
    <w:rsid w:val="2DA2AAE0"/>
    <w:rsid w:val="2DA5C494"/>
    <w:rsid w:val="2DAE0E25"/>
    <w:rsid w:val="2DAF2EC4"/>
    <w:rsid w:val="2DB03BD3"/>
    <w:rsid w:val="2DB2C839"/>
    <w:rsid w:val="2DB83B7E"/>
    <w:rsid w:val="2DBAFD49"/>
    <w:rsid w:val="2DBC9094"/>
    <w:rsid w:val="2DBFF6F3"/>
    <w:rsid w:val="2DC15466"/>
    <w:rsid w:val="2DCAF8A1"/>
    <w:rsid w:val="2DD2211F"/>
    <w:rsid w:val="2DD5993A"/>
    <w:rsid w:val="2DDAEDA6"/>
    <w:rsid w:val="2DE177B7"/>
    <w:rsid w:val="2DE1B258"/>
    <w:rsid w:val="2DE699D2"/>
    <w:rsid w:val="2DE77A0A"/>
    <w:rsid w:val="2DE9C4BF"/>
    <w:rsid w:val="2DED8FE2"/>
    <w:rsid w:val="2DF2B57F"/>
    <w:rsid w:val="2DFE4EF5"/>
    <w:rsid w:val="2E0B94DE"/>
    <w:rsid w:val="2E1C791A"/>
    <w:rsid w:val="2E1DE150"/>
    <w:rsid w:val="2E24E357"/>
    <w:rsid w:val="2E2662D2"/>
    <w:rsid w:val="2E314409"/>
    <w:rsid w:val="2E3BE3F6"/>
    <w:rsid w:val="2E3C0367"/>
    <w:rsid w:val="2E428856"/>
    <w:rsid w:val="2E4370D9"/>
    <w:rsid w:val="2E43D759"/>
    <w:rsid w:val="2E4935D5"/>
    <w:rsid w:val="2E496119"/>
    <w:rsid w:val="2E4D55A2"/>
    <w:rsid w:val="2E572695"/>
    <w:rsid w:val="2E5E88DE"/>
    <w:rsid w:val="2E631D3B"/>
    <w:rsid w:val="2E6C635B"/>
    <w:rsid w:val="2E94834B"/>
    <w:rsid w:val="2E964F24"/>
    <w:rsid w:val="2EA26775"/>
    <w:rsid w:val="2EA2FB67"/>
    <w:rsid w:val="2EAB099D"/>
    <w:rsid w:val="2EAB2CBE"/>
    <w:rsid w:val="2EB0752A"/>
    <w:rsid w:val="2EB18FF3"/>
    <w:rsid w:val="2EC9DEFB"/>
    <w:rsid w:val="2ED28257"/>
    <w:rsid w:val="2EDA9474"/>
    <w:rsid w:val="2EDD2F94"/>
    <w:rsid w:val="2EE511E3"/>
    <w:rsid w:val="2EE9CED6"/>
    <w:rsid w:val="2EE9FDF7"/>
    <w:rsid w:val="2EF0ED5B"/>
    <w:rsid w:val="2EF2403E"/>
    <w:rsid w:val="2EF8ADAD"/>
    <w:rsid w:val="2EFA7991"/>
    <w:rsid w:val="2F1662B7"/>
    <w:rsid w:val="2F16C7C9"/>
    <w:rsid w:val="2F1E7646"/>
    <w:rsid w:val="2F264354"/>
    <w:rsid w:val="2F3F2375"/>
    <w:rsid w:val="2F4480AC"/>
    <w:rsid w:val="2F4CDA86"/>
    <w:rsid w:val="2F4D376A"/>
    <w:rsid w:val="2F6B8162"/>
    <w:rsid w:val="2F6DD0BB"/>
    <w:rsid w:val="2F87E9B1"/>
    <w:rsid w:val="2F8949FF"/>
    <w:rsid w:val="2F89FF15"/>
    <w:rsid w:val="2F98DF8D"/>
    <w:rsid w:val="2FA3A183"/>
    <w:rsid w:val="2FA7AFCB"/>
    <w:rsid w:val="2FB8EFCC"/>
    <w:rsid w:val="2FC26BBF"/>
    <w:rsid w:val="2FC82540"/>
    <w:rsid w:val="2FCCE82F"/>
    <w:rsid w:val="2FDD7E66"/>
    <w:rsid w:val="2FDDF957"/>
    <w:rsid w:val="2FE3A2BC"/>
    <w:rsid w:val="2FEE532A"/>
    <w:rsid w:val="2FEEBF26"/>
    <w:rsid w:val="2FF3AA09"/>
    <w:rsid w:val="301DDF06"/>
    <w:rsid w:val="3026FA3B"/>
    <w:rsid w:val="302E4B01"/>
    <w:rsid w:val="3046F5D8"/>
    <w:rsid w:val="30557E2F"/>
    <w:rsid w:val="306A26A5"/>
    <w:rsid w:val="306C7797"/>
    <w:rsid w:val="30740E92"/>
    <w:rsid w:val="3075187E"/>
    <w:rsid w:val="3076708C"/>
    <w:rsid w:val="3080BD9E"/>
    <w:rsid w:val="30876015"/>
    <w:rsid w:val="3090283E"/>
    <w:rsid w:val="3097470D"/>
    <w:rsid w:val="309833FF"/>
    <w:rsid w:val="309EFEE6"/>
    <w:rsid w:val="30A18AED"/>
    <w:rsid w:val="30A42641"/>
    <w:rsid w:val="30A6814E"/>
    <w:rsid w:val="30A89957"/>
    <w:rsid w:val="30B26AE3"/>
    <w:rsid w:val="30C0BDB4"/>
    <w:rsid w:val="30C73E7E"/>
    <w:rsid w:val="30CECEF6"/>
    <w:rsid w:val="30D7ACDB"/>
    <w:rsid w:val="30DC5E31"/>
    <w:rsid w:val="30DD93F5"/>
    <w:rsid w:val="30E22482"/>
    <w:rsid w:val="30EDDC4E"/>
    <w:rsid w:val="30F04EFE"/>
    <w:rsid w:val="30F0ADB8"/>
    <w:rsid w:val="30F2DC89"/>
    <w:rsid w:val="30F5F295"/>
    <w:rsid w:val="30FCB996"/>
    <w:rsid w:val="310170A0"/>
    <w:rsid w:val="310F2D14"/>
    <w:rsid w:val="312007A4"/>
    <w:rsid w:val="3122C27C"/>
    <w:rsid w:val="312CC841"/>
    <w:rsid w:val="31368301"/>
    <w:rsid w:val="314944F6"/>
    <w:rsid w:val="315A95B9"/>
    <w:rsid w:val="315AC024"/>
    <w:rsid w:val="315B2924"/>
    <w:rsid w:val="31617F73"/>
    <w:rsid w:val="31623022"/>
    <w:rsid w:val="316EF6FC"/>
    <w:rsid w:val="317F731D"/>
    <w:rsid w:val="3186FA35"/>
    <w:rsid w:val="3192C582"/>
    <w:rsid w:val="319413C1"/>
    <w:rsid w:val="31A04F9F"/>
    <w:rsid w:val="31A5CA92"/>
    <w:rsid w:val="31A6AF02"/>
    <w:rsid w:val="31A9AE18"/>
    <w:rsid w:val="31B2E144"/>
    <w:rsid w:val="31BAB64A"/>
    <w:rsid w:val="31C3176F"/>
    <w:rsid w:val="31C712A3"/>
    <w:rsid w:val="31CAA404"/>
    <w:rsid w:val="31CE9793"/>
    <w:rsid w:val="31D10696"/>
    <w:rsid w:val="31D95957"/>
    <w:rsid w:val="31E9CFFA"/>
    <w:rsid w:val="31EF255F"/>
    <w:rsid w:val="31EFF637"/>
    <w:rsid w:val="31F017B6"/>
    <w:rsid w:val="32014105"/>
    <w:rsid w:val="32053729"/>
    <w:rsid w:val="32078B28"/>
    <w:rsid w:val="3207B0B3"/>
    <w:rsid w:val="320CDB02"/>
    <w:rsid w:val="32120B7C"/>
    <w:rsid w:val="3213BA1A"/>
    <w:rsid w:val="322B4AFC"/>
    <w:rsid w:val="3230C520"/>
    <w:rsid w:val="3236C189"/>
    <w:rsid w:val="32380CFF"/>
    <w:rsid w:val="32522318"/>
    <w:rsid w:val="327852A1"/>
    <w:rsid w:val="327CD85E"/>
    <w:rsid w:val="3280E8DE"/>
    <w:rsid w:val="32814B87"/>
    <w:rsid w:val="3283C4DD"/>
    <w:rsid w:val="3284DF5D"/>
    <w:rsid w:val="328530EC"/>
    <w:rsid w:val="328F53E3"/>
    <w:rsid w:val="3291DB39"/>
    <w:rsid w:val="3292A574"/>
    <w:rsid w:val="3299B154"/>
    <w:rsid w:val="32A1799E"/>
    <w:rsid w:val="32AC4BED"/>
    <w:rsid w:val="32BC4B2A"/>
    <w:rsid w:val="32C578FD"/>
    <w:rsid w:val="32E59621"/>
    <w:rsid w:val="32E74875"/>
    <w:rsid w:val="32E7C4A6"/>
    <w:rsid w:val="32E8B24C"/>
    <w:rsid w:val="32ED3834"/>
    <w:rsid w:val="32F0F88C"/>
    <w:rsid w:val="32F64ACA"/>
    <w:rsid w:val="33083D82"/>
    <w:rsid w:val="3309E7F2"/>
    <w:rsid w:val="330F2503"/>
    <w:rsid w:val="33116F7D"/>
    <w:rsid w:val="33147AF9"/>
    <w:rsid w:val="331D66FE"/>
    <w:rsid w:val="331DF28D"/>
    <w:rsid w:val="3322CA96"/>
    <w:rsid w:val="332752B1"/>
    <w:rsid w:val="332D68E8"/>
    <w:rsid w:val="3334E5F9"/>
    <w:rsid w:val="33357C5E"/>
    <w:rsid w:val="3339833F"/>
    <w:rsid w:val="333DCA01"/>
    <w:rsid w:val="333E2966"/>
    <w:rsid w:val="3346188F"/>
    <w:rsid w:val="3348B06E"/>
    <w:rsid w:val="334B633B"/>
    <w:rsid w:val="33582A87"/>
    <w:rsid w:val="3358383C"/>
    <w:rsid w:val="335FA593"/>
    <w:rsid w:val="336529EA"/>
    <w:rsid w:val="3367E02D"/>
    <w:rsid w:val="336B3D13"/>
    <w:rsid w:val="336B5CB7"/>
    <w:rsid w:val="337607FF"/>
    <w:rsid w:val="33789EE3"/>
    <w:rsid w:val="338BD4D6"/>
    <w:rsid w:val="339311AE"/>
    <w:rsid w:val="33954011"/>
    <w:rsid w:val="3395CFBD"/>
    <w:rsid w:val="33990A7F"/>
    <w:rsid w:val="339B31CB"/>
    <w:rsid w:val="33A07850"/>
    <w:rsid w:val="33A685B4"/>
    <w:rsid w:val="33A6DF56"/>
    <w:rsid w:val="33A8622F"/>
    <w:rsid w:val="33BBCACD"/>
    <w:rsid w:val="33BF5467"/>
    <w:rsid w:val="33C04FC2"/>
    <w:rsid w:val="33C1A2C7"/>
    <w:rsid w:val="33C3E1F1"/>
    <w:rsid w:val="33C7E623"/>
    <w:rsid w:val="33C8F461"/>
    <w:rsid w:val="33CE6348"/>
    <w:rsid w:val="33CF49B6"/>
    <w:rsid w:val="33D1AABD"/>
    <w:rsid w:val="33DDDCAD"/>
    <w:rsid w:val="33E8532C"/>
    <w:rsid w:val="33EB560A"/>
    <w:rsid w:val="33F56F50"/>
    <w:rsid w:val="33F6C203"/>
    <w:rsid w:val="33F81403"/>
    <w:rsid w:val="340DFA5C"/>
    <w:rsid w:val="340E8C12"/>
    <w:rsid w:val="3415935E"/>
    <w:rsid w:val="3429F2AA"/>
    <w:rsid w:val="342EDC3B"/>
    <w:rsid w:val="342F9BDF"/>
    <w:rsid w:val="34391EA4"/>
    <w:rsid w:val="3443D49F"/>
    <w:rsid w:val="34470AB3"/>
    <w:rsid w:val="34520FBA"/>
    <w:rsid w:val="3452D2BF"/>
    <w:rsid w:val="34655195"/>
    <w:rsid w:val="34671566"/>
    <w:rsid w:val="3476970D"/>
    <w:rsid w:val="347A57E3"/>
    <w:rsid w:val="347FCAB9"/>
    <w:rsid w:val="3485CB85"/>
    <w:rsid w:val="3487700F"/>
    <w:rsid w:val="34A00E44"/>
    <w:rsid w:val="34A51A31"/>
    <w:rsid w:val="34AD2383"/>
    <w:rsid w:val="34B4968E"/>
    <w:rsid w:val="34BA6606"/>
    <w:rsid w:val="34BB4C62"/>
    <w:rsid w:val="34BE9AF7"/>
    <w:rsid w:val="34C8B611"/>
    <w:rsid w:val="34C9FD1A"/>
    <w:rsid w:val="34D244DC"/>
    <w:rsid w:val="34DF3BAA"/>
    <w:rsid w:val="34E04567"/>
    <w:rsid w:val="350D3922"/>
    <w:rsid w:val="351D2090"/>
    <w:rsid w:val="35203734"/>
    <w:rsid w:val="35236B6F"/>
    <w:rsid w:val="35250C54"/>
    <w:rsid w:val="3526D595"/>
    <w:rsid w:val="3528298F"/>
    <w:rsid w:val="352C2150"/>
    <w:rsid w:val="352C3917"/>
    <w:rsid w:val="35312A4A"/>
    <w:rsid w:val="35320EF7"/>
    <w:rsid w:val="353969E3"/>
    <w:rsid w:val="353EA304"/>
    <w:rsid w:val="354F979E"/>
    <w:rsid w:val="3557E4EA"/>
    <w:rsid w:val="3558281A"/>
    <w:rsid w:val="355A054B"/>
    <w:rsid w:val="35664FBF"/>
    <w:rsid w:val="356AA9B3"/>
    <w:rsid w:val="356DFD0E"/>
    <w:rsid w:val="3573DC4A"/>
    <w:rsid w:val="35751F03"/>
    <w:rsid w:val="3585130C"/>
    <w:rsid w:val="3585DC06"/>
    <w:rsid w:val="358D6395"/>
    <w:rsid w:val="35976354"/>
    <w:rsid w:val="35A927A1"/>
    <w:rsid w:val="35B97D11"/>
    <w:rsid w:val="35BBF01A"/>
    <w:rsid w:val="35BCB972"/>
    <w:rsid w:val="35C11D1B"/>
    <w:rsid w:val="35C3BC68"/>
    <w:rsid w:val="35C90E65"/>
    <w:rsid w:val="35D22B20"/>
    <w:rsid w:val="35D3B2CA"/>
    <w:rsid w:val="35DB07AC"/>
    <w:rsid w:val="35DB3162"/>
    <w:rsid w:val="35DC8E4D"/>
    <w:rsid w:val="35E160EF"/>
    <w:rsid w:val="35E363FC"/>
    <w:rsid w:val="35F3BCA1"/>
    <w:rsid w:val="36092AF6"/>
    <w:rsid w:val="360A5535"/>
    <w:rsid w:val="36220D8A"/>
    <w:rsid w:val="362236BC"/>
    <w:rsid w:val="362DEB8C"/>
    <w:rsid w:val="363AC39F"/>
    <w:rsid w:val="3649F950"/>
    <w:rsid w:val="365E718A"/>
    <w:rsid w:val="36633E8F"/>
    <w:rsid w:val="367256D2"/>
    <w:rsid w:val="36820061"/>
    <w:rsid w:val="3690BAC2"/>
    <w:rsid w:val="36923156"/>
    <w:rsid w:val="36951978"/>
    <w:rsid w:val="36AEFEEF"/>
    <w:rsid w:val="36B21876"/>
    <w:rsid w:val="36B2ADF0"/>
    <w:rsid w:val="36BBBF6D"/>
    <w:rsid w:val="36C34001"/>
    <w:rsid w:val="36CDC97B"/>
    <w:rsid w:val="36D6E030"/>
    <w:rsid w:val="36D8E273"/>
    <w:rsid w:val="36DB967D"/>
    <w:rsid w:val="36DCA6DC"/>
    <w:rsid w:val="36E59671"/>
    <w:rsid w:val="36EA4784"/>
    <w:rsid w:val="36EED979"/>
    <w:rsid w:val="36F4CD2E"/>
    <w:rsid w:val="36F9DACB"/>
    <w:rsid w:val="36FDFA93"/>
    <w:rsid w:val="3702BA1E"/>
    <w:rsid w:val="37131116"/>
    <w:rsid w:val="371510ED"/>
    <w:rsid w:val="371B723B"/>
    <w:rsid w:val="371CAF5A"/>
    <w:rsid w:val="371D8325"/>
    <w:rsid w:val="3722618D"/>
    <w:rsid w:val="37337ADB"/>
    <w:rsid w:val="37461953"/>
    <w:rsid w:val="37667BB1"/>
    <w:rsid w:val="3767659A"/>
    <w:rsid w:val="376C0A79"/>
    <w:rsid w:val="376D9120"/>
    <w:rsid w:val="3780CE4E"/>
    <w:rsid w:val="378818D9"/>
    <w:rsid w:val="3791198C"/>
    <w:rsid w:val="37942854"/>
    <w:rsid w:val="379D4D96"/>
    <w:rsid w:val="379E46F5"/>
    <w:rsid w:val="37A50BCB"/>
    <w:rsid w:val="37AE573B"/>
    <w:rsid w:val="37AF8C66"/>
    <w:rsid w:val="37AFB7F3"/>
    <w:rsid w:val="37B7E3B2"/>
    <w:rsid w:val="37C2982A"/>
    <w:rsid w:val="37C4EEA8"/>
    <w:rsid w:val="37C5264E"/>
    <w:rsid w:val="37CF108A"/>
    <w:rsid w:val="37DB0608"/>
    <w:rsid w:val="37DE1F01"/>
    <w:rsid w:val="37E2475B"/>
    <w:rsid w:val="37E46577"/>
    <w:rsid w:val="37E57B50"/>
    <w:rsid w:val="37EBF4B8"/>
    <w:rsid w:val="37F35AF8"/>
    <w:rsid w:val="37F7ED2B"/>
    <w:rsid w:val="37FC877C"/>
    <w:rsid w:val="3801FC34"/>
    <w:rsid w:val="380CE562"/>
    <w:rsid w:val="380FD7B5"/>
    <w:rsid w:val="38125249"/>
    <w:rsid w:val="3819E3EA"/>
    <w:rsid w:val="381EE5B9"/>
    <w:rsid w:val="38238199"/>
    <w:rsid w:val="3823EC53"/>
    <w:rsid w:val="38250A3B"/>
    <w:rsid w:val="38255A6E"/>
    <w:rsid w:val="383541C5"/>
    <w:rsid w:val="38361F7E"/>
    <w:rsid w:val="3843031F"/>
    <w:rsid w:val="38454C80"/>
    <w:rsid w:val="38575E88"/>
    <w:rsid w:val="3858154F"/>
    <w:rsid w:val="385AE3A7"/>
    <w:rsid w:val="385F9E1D"/>
    <w:rsid w:val="38604CBA"/>
    <w:rsid w:val="3867C202"/>
    <w:rsid w:val="38690FF5"/>
    <w:rsid w:val="38748B26"/>
    <w:rsid w:val="3876FC80"/>
    <w:rsid w:val="387B1E6A"/>
    <w:rsid w:val="387ED366"/>
    <w:rsid w:val="38801F37"/>
    <w:rsid w:val="38A81FAE"/>
    <w:rsid w:val="38B7593B"/>
    <w:rsid w:val="38B9A3E0"/>
    <w:rsid w:val="38C5A2C1"/>
    <w:rsid w:val="38C868C3"/>
    <w:rsid w:val="38D360B7"/>
    <w:rsid w:val="38D4554C"/>
    <w:rsid w:val="38D59ED6"/>
    <w:rsid w:val="38E4B003"/>
    <w:rsid w:val="38E59F0F"/>
    <w:rsid w:val="38EDF31F"/>
    <w:rsid w:val="38F3F4F0"/>
    <w:rsid w:val="38F8AD37"/>
    <w:rsid w:val="38FF65E3"/>
    <w:rsid w:val="3900756A"/>
    <w:rsid w:val="390F602A"/>
    <w:rsid w:val="39146FE9"/>
    <w:rsid w:val="393BB99C"/>
    <w:rsid w:val="393EA93B"/>
    <w:rsid w:val="393F5137"/>
    <w:rsid w:val="39500930"/>
    <w:rsid w:val="3953BEF4"/>
    <w:rsid w:val="39578D31"/>
    <w:rsid w:val="39594B92"/>
    <w:rsid w:val="3962C53A"/>
    <w:rsid w:val="397D0402"/>
    <w:rsid w:val="39855319"/>
    <w:rsid w:val="39868CA1"/>
    <w:rsid w:val="39868FCA"/>
    <w:rsid w:val="398D22CC"/>
    <w:rsid w:val="3996DD69"/>
    <w:rsid w:val="399D540C"/>
    <w:rsid w:val="39B31BBD"/>
    <w:rsid w:val="39C4BDB3"/>
    <w:rsid w:val="39C684D6"/>
    <w:rsid w:val="39CF133F"/>
    <w:rsid w:val="39D21573"/>
    <w:rsid w:val="39DE7D7D"/>
    <w:rsid w:val="39E68EF8"/>
    <w:rsid w:val="3A114BA8"/>
    <w:rsid w:val="3A139521"/>
    <w:rsid w:val="3A1C623F"/>
    <w:rsid w:val="3A1D6F69"/>
    <w:rsid w:val="3A2B8737"/>
    <w:rsid w:val="3A386EAF"/>
    <w:rsid w:val="3A3D7587"/>
    <w:rsid w:val="3A3F79DD"/>
    <w:rsid w:val="3A402A78"/>
    <w:rsid w:val="3A590788"/>
    <w:rsid w:val="3A5A4EFF"/>
    <w:rsid w:val="3A660387"/>
    <w:rsid w:val="3A6D6ADC"/>
    <w:rsid w:val="3A6FF69D"/>
    <w:rsid w:val="3A788CDB"/>
    <w:rsid w:val="3A7C7321"/>
    <w:rsid w:val="3A81B0E9"/>
    <w:rsid w:val="3A87D0D8"/>
    <w:rsid w:val="3A886148"/>
    <w:rsid w:val="3A8C361E"/>
    <w:rsid w:val="3A8E8F06"/>
    <w:rsid w:val="3A9CD6F3"/>
    <w:rsid w:val="3AA2C1BF"/>
    <w:rsid w:val="3AA55191"/>
    <w:rsid w:val="3AA6D19D"/>
    <w:rsid w:val="3AB11E4E"/>
    <w:rsid w:val="3ABE734D"/>
    <w:rsid w:val="3AD9FD52"/>
    <w:rsid w:val="3ADDCAEB"/>
    <w:rsid w:val="3ADEC45C"/>
    <w:rsid w:val="3AE19828"/>
    <w:rsid w:val="3AEEFC61"/>
    <w:rsid w:val="3AF3D8D1"/>
    <w:rsid w:val="3B02E35A"/>
    <w:rsid w:val="3B0418E3"/>
    <w:rsid w:val="3B104735"/>
    <w:rsid w:val="3B1BB219"/>
    <w:rsid w:val="3B221BF0"/>
    <w:rsid w:val="3B69E514"/>
    <w:rsid w:val="3B80CB70"/>
    <w:rsid w:val="3B8B0B0C"/>
    <w:rsid w:val="3B8BF3DD"/>
    <w:rsid w:val="3B914D41"/>
    <w:rsid w:val="3BA1980D"/>
    <w:rsid w:val="3BA86252"/>
    <w:rsid w:val="3BA88C67"/>
    <w:rsid w:val="3BAA2489"/>
    <w:rsid w:val="3BB1D3D8"/>
    <w:rsid w:val="3BB4B839"/>
    <w:rsid w:val="3BC8A7D0"/>
    <w:rsid w:val="3BD4A4DF"/>
    <w:rsid w:val="3BEB9DFF"/>
    <w:rsid w:val="3BEBD041"/>
    <w:rsid w:val="3BFE0EAE"/>
    <w:rsid w:val="3C001158"/>
    <w:rsid w:val="3C0814C8"/>
    <w:rsid w:val="3C19CB39"/>
    <w:rsid w:val="3C1E4F6D"/>
    <w:rsid w:val="3C1F9B98"/>
    <w:rsid w:val="3C22E9C9"/>
    <w:rsid w:val="3C2A4FA2"/>
    <w:rsid w:val="3C2B5CF9"/>
    <w:rsid w:val="3C32A64A"/>
    <w:rsid w:val="3C35334F"/>
    <w:rsid w:val="3C3BC8AE"/>
    <w:rsid w:val="3C43F9D0"/>
    <w:rsid w:val="3C445351"/>
    <w:rsid w:val="3C540BC2"/>
    <w:rsid w:val="3C5BE3F3"/>
    <w:rsid w:val="3C5FC60F"/>
    <w:rsid w:val="3C5FDB85"/>
    <w:rsid w:val="3C74DD99"/>
    <w:rsid w:val="3C768027"/>
    <w:rsid w:val="3C881E58"/>
    <w:rsid w:val="3C8A859F"/>
    <w:rsid w:val="3C8F1035"/>
    <w:rsid w:val="3C99BACE"/>
    <w:rsid w:val="3C9D2D10"/>
    <w:rsid w:val="3CA2D2AA"/>
    <w:rsid w:val="3CAE3574"/>
    <w:rsid w:val="3CB4D9F0"/>
    <w:rsid w:val="3CC120A9"/>
    <w:rsid w:val="3CC12B53"/>
    <w:rsid w:val="3CC2922E"/>
    <w:rsid w:val="3CC90735"/>
    <w:rsid w:val="3CEA769C"/>
    <w:rsid w:val="3CEAD324"/>
    <w:rsid w:val="3CFAC09B"/>
    <w:rsid w:val="3D0345DD"/>
    <w:rsid w:val="3D096B5B"/>
    <w:rsid w:val="3D0B2E68"/>
    <w:rsid w:val="3D1315F5"/>
    <w:rsid w:val="3D14A306"/>
    <w:rsid w:val="3D1970A3"/>
    <w:rsid w:val="3D307CAB"/>
    <w:rsid w:val="3D3A2A4B"/>
    <w:rsid w:val="3D3B701A"/>
    <w:rsid w:val="3D3E4AA9"/>
    <w:rsid w:val="3D42E4E6"/>
    <w:rsid w:val="3D4A6037"/>
    <w:rsid w:val="3D5793D1"/>
    <w:rsid w:val="3D58C0E3"/>
    <w:rsid w:val="3D6CCCCC"/>
    <w:rsid w:val="3D6D615C"/>
    <w:rsid w:val="3D7301C3"/>
    <w:rsid w:val="3D7AF86C"/>
    <w:rsid w:val="3D7D032E"/>
    <w:rsid w:val="3D84807E"/>
    <w:rsid w:val="3D85F87B"/>
    <w:rsid w:val="3D896E58"/>
    <w:rsid w:val="3D8F8AA4"/>
    <w:rsid w:val="3D96F0D6"/>
    <w:rsid w:val="3D9F0857"/>
    <w:rsid w:val="3DA16C56"/>
    <w:rsid w:val="3DBB1055"/>
    <w:rsid w:val="3DDBFFAA"/>
    <w:rsid w:val="3DDD01AB"/>
    <w:rsid w:val="3DE277DC"/>
    <w:rsid w:val="3DE41997"/>
    <w:rsid w:val="3DF1BEA4"/>
    <w:rsid w:val="3DF1CF49"/>
    <w:rsid w:val="3DF24128"/>
    <w:rsid w:val="3DF2C1ED"/>
    <w:rsid w:val="3DFAF68D"/>
    <w:rsid w:val="3DFB17F7"/>
    <w:rsid w:val="3DFCFE75"/>
    <w:rsid w:val="3E01DBF0"/>
    <w:rsid w:val="3E064E26"/>
    <w:rsid w:val="3E0D2631"/>
    <w:rsid w:val="3E0F54AD"/>
    <w:rsid w:val="3E17D4EF"/>
    <w:rsid w:val="3E182EF0"/>
    <w:rsid w:val="3E29457A"/>
    <w:rsid w:val="3E30EFE6"/>
    <w:rsid w:val="3E330188"/>
    <w:rsid w:val="3E3ADD6C"/>
    <w:rsid w:val="3E3AFF27"/>
    <w:rsid w:val="3E3D6080"/>
    <w:rsid w:val="3E48F458"/>
    <w:rsid w:val="3E4DB86B"/>
    <w:rsid w:val="3E522E61"/>
    <w:rsid w:val="3E5462F8"/>
    <w:rsid w:val="3E56BBE0"/>
    <w:rsid w:val="3E5918B6"/>
    <w:rsid w:val="3E7DCD21"/>
    <w:rsid w:val="3E7F15D3"/>
    <w:rsid w:val="3E860C6F"/>
    <w:rsid w:val="3E866E7B"/>
    <w:rsid w:val="3E8CBCEE"/>
    <w:rsid w:val="3E91B54E"/>
    <w:rsid w:val="3E9B31A9"/>
    <w:rsid w:val="3E9EB28A"/>
    <w:rsid w:val="3EA38645"/>
    <w:rsid w:val="3EA7E7E0"/>
    <w:rsid w:val="3EA9207D"/>
    <w:rsid w:val="3EAA2A6B"/>
    <w:rsid w:val="3EB6F50A"/>
    <w:rsid w:val="3EB80B57"/>
    <w:rsid w:val="3EB897B7"/>
    <w:rsid w:val="3EB9F0C1"/>
    <w:rsid w:val="3EC04B07"/>
    <w:rsid w:val="3EC2CCFB"/>
    <w:rsid w:val="3EC9CE3F"/>
    <w:rsid w:val="3ECD8F54"/>
    <w:rsid w:val="3ED493C9"/>
    <w:rsid w:val="3ED71990"/>
    <w:rsid w:val="3EDD513A"/>
    <w:rsid w:val="3EE0A151"/>
    <w:rsid w:val="3EE9050E"/>
    <w:rsid w:val="3EED50C8"/>
    <w:rsid w:val="3EF085E2"/>
    <w:rsid w:val="3F02F0A6"/>
    <w:rsid w:val="3F0A007E"/>
    <w:rsid w:val="3F0E826A"/>
    <w:rsid w:val="3F1A383F"/>
    <w:rsid w:val="3F1FDAF6"/>
    <w:rsid w:val="3F2A4EFD"/>
    <w:rsid w:val="3F2B75C4"/>
    <w:rsid w:val="3F2BDDD8"/>
    <w:rsid w:val="3F2E708D"/>
    <w:rsid w:val="3F3DB2C5"/>
    <w:rsid w:val="3F3E7375"/>
    <w:rsid w:val="3F44E4A5"/>
    <w:rsid w:val="3F47DE19"/>
    <w:rsid w:val="3F5E8D94"/>
    <w:rsid w:val="3F633698"/>
    <w:rsid w:val="3F6A9EAE"/>
    <w:rsid w:val="3F719CA2"/>
    <w:rsid w:val="3F78216A"/>
    <w:rsid w:val="3F870E07"/>
    <w:rsid w:val="3F946B9B"/>
    <w:rsid w:val="3F9516C4"/>
    <w:rsid w:val="3FC1E4DA"/>
    <w:rsid w:val="3FCAF655"/>
    <w:rsid w:val="3FCDF089"/>
    <w:rsid w:val="3FCF1C30"/>
    <w:rsid w:val="3FDC8DD4"/>
    <w:rsid w:val="3FDC923A"/>
    <w:rsid w:val="3FF1770D"/>
    <w:rsid w:val="3FF1B1BA"/>
    <w:rsid w:val="3FFE7178"/>
    <w:rsid w:val="3FFEC681"/>
    <w:rsid w:val="400DF0A4"/>
    <w:rsid w:val="400F304C"/>
    <w:rsid w:val="40128EE4"/>
    <w:rsid w:val="401D5B2E"/>
    <w:rsid w:val="401EF3AC"/>
    <w:rsid w:val="4023375E"/>
    <w:rsid w:val="40266214"/>
    <w:rsid w:val="4035AFEF"/>
    <w:rsid w:val="4036B7D8"/>
    <w:rsid w:val="40391129"/>
    <w:rsid w:val="4039F063"/>
    <w:rsid w:val="4044645C"/>
    <w:rsid w:val="404E8525"/>
    <w:rsid w:val="405434EC"/>
    <w:rsid w:val="4069258A"/>
    <w:rsid w:val="406BA6FD"/>
    <w:rsid w:val="40740963"/>
    <w:rsid w:val="4088FC01"/>
    <w:rsid w:val="40931405"/>
    <w:rsid w:val="409B03E5"/>
    <w:rsid w:val="40A28735"/>
    <w:rsid w:val="40A79C85"/>
    <w:rsid w:val="40B2A682"/>
    <w:rsid w:val="40B2C267"/>
    <w:rsid w:val="40B4B1BC"/>
    <w:rsid w:val="40C07955"/>
    <w:rsid w:val="40C1AD41"/>
    <w:rsid w:val="40C20164"/>
    <w:rsid w:val="40C80EED"/>
    <w:rsid w:val="40C8481C"/>
    <w:rsid w:val="40C999DA"/>
    <w:rsid w:val="40C9C81F"/>
    <w:rsid w:val="40D1F689"/>
    <w:rsid w:val="40D98C1B"/>
    <w:rsid w:val="40F18F07"/>
    <w:rsid w:val="40FB339E"/>
    <w:rsid w:val="41210217"/>
    <w:rsid w:val="4127764C"/>
    <w:rsid w:val="4128AEB2"/>
    <w:rsid w:val="4128C7CD"/>
    <w:rsid w:val="41294FF8"/>
    <w:rsid w:val="4137BF0A"/>
    <w:rsid w:val="413CFC90"/>
    <w:rsid w:val="414AD54C"/>
    <w:rsid w:val="414DFD68"/>
    <w:rsid w:val="414EF47D"/>
    <w:rsid w:val="416093A0"/>
    <w:rsid w:val="4162C5DB"/>
    <w:rsid w:val="41675F97"/>
    <w:rsid w:val="416E0B99"/>
    <w:rsid w:val="41774119"/>
    <w:rsid w:val="41831953"/>
    <w:rsid w:val="4183518F"/>
    <w:rsid w:val="419F5472"/>
    <w:rsid w:val="41A399AE"/>
    <w:rsid w:val="41A5E5E6"/>
    <w:rsid w:val="41AAEB63"/>
    <w:rsid w:val="41ACE6E4"/>
    <w:rsid w:val="41B25816"/>
    <w:rsid w:val="41BC91EF"/>
    <w:rsid w:val="41C0EEF3"/>
    <w:rsid w:val="41C61149"/>
    <w:rsid w:val="41C96A5D"/>
    <w:rsid w:val="41C9C426"/>
    <w:rsid w:val="41CE16C0"/>
    <w:rsid w:val="41D028EC"/>
    <w:rsid w:val="41D2A174"/>
    <w:rsid w:val="41D6AD5A"/>
    <w:rsid w:val="41DB2707"/>
    <w:rsid w:val="41DFCC19"/>
    <w:rsid w:val="41E1A4A2"/>
    <w:rsid w:val="41F45ACB"/>
    <w:rsid w:val="41F9F354"/>
    <w:rsid w:val="41FE4F1A"/>
    <w:rsid w:val="420B3E12"/>
    <w:rsid w:val="420B9BC1"/>
    <w:rsid w:val="420E19BB"/>
    <w:rsid w:val="4210DC5A"/>
    <w:rsid w:val="42134671"/>
    <w:rsid w:val="42172A70"/>
    <w:rsid w:val="4217F7B5"/>
    <w:rsid w:val="422DB3D7"/>
    <w:rsid w:val="4232D6E5"/>
    <w:rsid w:val="4235075E"/>
    <w:rsid w:val="423CF037"/>
    <w:rsid w:val="42471580"/>
    <w:rsid w:val="4248DCD5"/>
    <w:rsid w:val="424BF49B"/>
    <w:rsid w:val="424D7E66"/>
    <w:rsid w:val="42560CE6"/>
    <w:rsid w:val="4261988A"/>
    <w:rsid w:val="42695D86"/>
    <w:rsid w:val="426AF3E3"/>
    <w:rsid w:val="427141D9"/>
    <w:rsid w:val="42721DB3"/>
    <w:rsid w:val="4273DDE5"/>
    <w:rsid w:val="427829D8"/>
    <w:rsid w:val="4279E602"/>
    <w:rsid w:val="428576AA"/>
    <w:rsid w:val="428768C4"/>
    <w:rsid w:val="428A552D"/>
    <w:rsid w:val="428CCE5A"/>
    <w:rsid w:val="428EC6E5"/>
    <w:rsid w:val="429BEC15"/>
    <w:rsid w:val="42AC01AB"/>
    <w:rsid w:val="42B0242B"/>
    <w:rsid w:val="42B8C31F"/>
    <w:rsid w:val="42C01811"/>
    <w:rsid w:val="42CDFCB7"/>
    <w:rsid w:val="42D0117F"/>
    <w:rsid w:val="42D2CE02"/>
    <w:rsid w:val="42D35AD1"/>
    <w:rsid w:val="42EC64D7"/>
    <w:rsid w:val="42F412DE"/>
    <w:rsid w:val="42FEFCE0"/>
    <w:rsid w:val="42FF2636"/>
    <w:rsid w:val="4306340C"/>
    <w:rsid w:val="430E05A7"/>
    <w:rsid w:val="430FAC40"/>
    <w:rsid w:val="43141874"/>
    <w:rsid w:val="431B7D37"/>
    <w:rsid w:val="431D4A3B"/>
    <w:rsid w:val="431EE9B4"/>
    <w:rsid w:val="43258CD7"/>
    <w:rsid w:val="43286263"/>
    <w:rsid w:val="43288564"/>
    <w:rsid w:val="4330BE0D"/>
    <w:rsid w:val="433686B4"/>
    <w:rsid w:val="43376742"/>
    <w:rsid w:val="43471B13"/>
    <w:rsid w:val="43539B2A"/>
    <w:rsid w:val="435ACDE8"/>
    <w:rsid w:val="435C7716"/>
    <w:rsid w:val="435DC3ED"/>
    <w:rsid w:val="4360C9D3"/>
    <w:rsid w:val="43643C71"/>
    <w:rsid w:val="436600EF"/>
    <w:rsid w:val="4369C6F7"/>
    <w:rsid w:val="4371AAC8"/>
    <w:rsid w:val="4373D84D"/>
    <w:rsid w:val="43778928"/>
    <w:rsid w:val="437DFB83"/>
    <w:rsid w:val="4382D5FD"/>
    <w:rsid w:val="43882384"/>
    <w:rsid w:val="439E4DE1"/>
    <w:rsid w:val="43A8A77B"/>
    <w:rsid w:val="43AAC955"/>
    <w:rsid w:val="43BC5A0E"/>
    <w:rsid w:val="43BF9B94"/>
    <w:rsid w:val="43C0C146"/>
    <w:rsid w:val="43CD1210"/>
    <w:rsid w:val="43D0B331"/>
    <w:rsid w:val="43D8338E"/>
    <w:rsid w:val="43DD8D20"/>
    <w:rsid w:val="43E70712"/>
    <w:rsid w:val="43EBB211"/>
    <w:rsid w:val="43EF5239"/>
    <w:rsid w:val="43F03B30"/>
    <w:rsid w:val="43F0B1F2"/>
    <w:rsid w:val="43F607BF"/>
    <w:rsid w:val="43FD6A84"/>
    <w:rsid w:val="440D8961"/>
    <w:rsid w:val="441D8D62"/>
    <w:rsid w:val="441E3FAD"/>
    <w:rsid w:val="441FA04B"/>
    <w:rsid w:val="4426B68B"/>
    <w:rsid w:val="4427DD10"/>
    <w:rsid w:val="4429D4A4"/>
    <w:rsid w:val="442F6C64"/>
    <w:rsid w:val="443EC4B4"/>
    <w:rsid w:val="44423672"/>
    <w:rsid w:val="444577CD"/>
    <w:rsid w:val="444C789D"/>
    <w:rsid w:val="44540BFA"/>
    <w:rsid w:val="445F3494"/>
    <w:rsid w:val="4460604F"/>
    <w:rsid w:val="4460ED5D"/>
    <w:rsid w:val="4460F0BA"/>
    <w:rsid w:val="4462E670"/>
    <w:rsid w:val="4464B9F8"/>
    <w:rsid w:val="446DB0C9"/>
    <w:rsid w:val="4470D3E7"/>
    <w:rsid w:val="44757BA3"/>
    <w:rsid w:val="44847249"/>
    <w:rsid w:val="44859E2A"/>
    <w:rsid w:val="44A5666B"/>
    <w:rsid w:val="44A8EDE1"/>
    <w:rsid w:val="44B25B25"/>
    <w:rsid w:val="44C668D9"/>
    <w:rsid w:val="44C9563B"/>
    <w:rsid w:val="44CC2A15"/>
    <w:rsid w:val="44D8EC10"/>
    <w:rsid w:val="44E74F39"/>
    <w:rsid w:val="44E99457"/>
    <w:rsid w:val="44EB75F6"/>
    <w:rsid w:val="44EEE6DF"/>
    <w:rsid w:val="44F1456B"/>
    <w:rsid w:val="44F497A7"/>
    <w:rsid w:val="44FF238C"/>
    <w:rsid w:val="4500A8C0"/>
    <w:rsid w:val="450402BF"/>
    <w:rsid w:val="45047326"/>
    <w:rsid w:val="4517A1F9"/>
    <w:rsid w:val="451AA57B"/>
    <w:rsid w:val="451BC8FE"/>
    <w:rsid w:val="4527C75C"/>
    <w:rsid w:val="4536269F"/>
    <w:rsid w:val="453D34DE"/>
    <w:rsid w:val="453F58BF"/>
    <w:rsid w:val="454699B6"/>
    <w:rsid w:val="45504ED3"/>
    <w:rsid w:val="4550CC00"/>
    <w:rsid w:val="455F8454"/>
    <w:rsid w:val="45650593"/>
    <w:rsid w:val="4569D6D8"/>
    <w:rsid w:val="45781A5C"/>
    <w:rsid w:val="457BC5FE"/>
    <w:rsid w:val="4584BA5C"/>
    <w:rsid w:val="45894BA9"/>
    <w:rsid w:val="45998E63"/>
    <w:rsid w:val="45A41C80"/>
    <w:rsid w:val="45AEA5E6"/>
    <w:rsid w:val="45BF3652"/>
    <w:rsid w:val="45BF8AA1"/>
    <w:rsid w:val="45BFA3A2"/>
    <w:rsid w:val="45C3734A"/>
    <w:rsid w:val="45D9295A"/>
    <w:rsid w:val="45DBDA6A"/>
    <w:rsid w:val="45DE660E"/>
    <w:rsid w:val="45E85D03"/>
    <w:rsid w:val="45FA59A0"/>
    <w:rsid w:val="460475D0"/>
    <w:rsid w:val="4606FB0A"/>
    <w:rsid w:val="461E4F51"/>
    <w:rsid w:val="4621CF04"/>
    <w:rsid w:val="462AE6F9"/>
    <w:rsid w:val="462BFEC8"/>
    <w:rsid w:val="4630178B"/>
    <w:rsid w:val="463FD19B"/>
    <w:rsid w:val="466D129E"/>
    <w:rsid w:val="467737FC"/>
    <w:rsid w:val="467F8934"/>
    <w:rsid w:val="468682BB"/>
    <w:rsid w:val="468766D9"/>
    <w:rsid w:val="469A37CF"/>
    <w:rsid w:val="469E3F17"/>
    <w:rsid w:val="46A05A7B"/>
    <w:rsid w:val="46A6B8DE"/>
    <w:rsid w:val="46A7BCDB"/>
    <w:rsid w:val="46A9C37C"/>
    <w:rsid w:val="46BB1654"/>
    <w:rsid w:val="46C45504"/>
    <w:rsid w:val="46C641F9"/>
    <w:rsid w:val="46CBC84D"/>
    <w:rsid w:val="46D42CD2"/>
    <w:rsid w:val="46D66B1A"/>
    <w:rsid w:val="46E4EF9F"/>
    <w:rsid w:val="46E917AB"/>
    <w:rsid w:val="46E9A975"/>
    <w:rsid w:val="470DF406"/>
    <w:rsid w:val="471628E0"/>
    <w:rsid w:val="471B0AF4"/>
    <w:rsid w:val="471F2E07"/>
    <w:rsid w:val="471F38F4"/>
    <w:rsid w:val="472BB84D"/>
    <w:rsid w:val="472BC1BC"/>
    <w:rsid w:val="472D8D11"/>
    <w:rsid w:val="472F74F8"/>
    <w:rsid w:val="4735F9D4"/>
    <w:rsid w:val="473D718F"/>
    <w:rsid w:val="473DF0F2"/>
    <w:rsid w:val="47439AA9"/>
    <w:rsid w:val="474B8CFE"/>
    <w:rsid w:val="4750A528"/>
    <w:rsid w:val="4752DAA1"/>
    <w:rsid w:val="4754A8A1"/>
    <w:rsid w:val="4759239F"/>
    <w:rsid w:val="4772E46C"/>
    <w:rsid w:val="4775A4CD"/>
    <w:rsid w:val="4778FEC1"/>
    <w:rsid w:val="47820867"/>
    <w:rsid w:val="47830AE2"/>
    <w:rsid w:val="478E47D0"/>
    <w:rsid w:val="47B8CE6F"/>
    <w:rsid w:val="47BFC36A"/>
    <w:rsid w:val="47C74D1B"/>
    <w:rsid w:val="47CFFB78"/>
    <w:rsid w:val="47D4992D"/>
    <w:rsid w:val="47D58DD3"/>
    <w:rsid w:val="47D7C8A2"/>
    <w:rsid w:val="47DD0B76"/>
    <w:rsid w:val="47DDAEE0"/>
    <w:rsid w:val="47E1FF73"/>
    <w:rsid w:val="47EC75FC"/>
    <w:rsid w:val="47ED0186"/>
    <w:rsid w:val="47F2218C"/>
    <w:rsid w:val="48101173"/>
    <w:rsid w:val="48327244"/>
    <w:rsid w:val="4833C59C"/>
    <w:rsid w:val="4838FA8E"/>
    <w:rsid w:val="4846ABD3"/>
    <w:rsid w:val="486BCE9A"/>
    <w:rsid w:val="48735EE0"/>
    <w:rsid w:val="4873EFF8"/>
    <w:rsid w:val="4877D641"/>
    <w:rsid w:val="48800D15"/>
    <w:rsid w:val="4887187B"/>
    <w:rsid w:val="488F62FA"/>
    <w:rsid w:val="48920245"/>
    <w:rsid w:val="48A3E2A1"/>
    <w:rsid w:val="48A707B7"/>
    <w:rsid w:val="48AE34C0"/>
    <w:rsid w:val="48B4E3DF"/>
    <w:rsid w:val="48B70EE2"/>
    <w:rsid w:val="48C37922"/>
    <w:rsid w:val="48C62C51"/>
    <w:rsid w:val="48D711D9"/>
    <w:rsid w:val="48DE1C07"/>
    <w:rsid w:val="48DE246B"/>
    <w:rsid w:val="48E070EF"/>
    <w:rsid w:val="48E16C81"/>
    <w:rsid w:val="48E21F1D"/>
    <w:rsid w:val="48F07902"/>
    <w:rsid w:val="48F08B0A"/>
    <w:rsid w:val="48F66D4F"/>
    <w:rsid w:val="48F72251"/>
    <w:rsid w:val="490CDFF1"/>
    <w:rsid w:val="490D9ED6"/>
    <w:rsid w:val="4911E09C"/>
    <w:rsid w:val="491C9FAC"/>
    <w:rsid w:val="491E6FBF"/>
    <w:rsid w:val="492AA7EB"/>
    <w:rsid w:val="4933D089"/>
    <w:rsid w:val="4938B473"/>
    <w:rsid w:val="493F42F8"/>
    <w:rsid w:val="4940FEEA"/>
    <w:rsid w:val="4941492A"/>
    <w:rsid w:val="494593C9"/>
    <w:rsid w:val="49459F31"/>
    <w:rsid w:val="49505BFF"/>
    <w:rsid w:val="4965D48B"/>
    <w:rsid w:val="496CC687"/>
    <w:rsid w:val="498B9819"/>
    <w:rsid w:val="4991ED04"/>
    <w:rsid w:val="4994B03C"/>
    <w:rsid w:val="4994E7D9"/>
    <w:rsid w:val="49956265"/>
    <w:rsid w:val="499825EA"/>
    <w:rsid w:val="49ACF4CC"/>
    <w:rsid w:val="49B5E88A"/>
    <w:rsid w:val="49BF2C16"/>
    <w:rsid w:val="49C62615"/>
    <w:rsid w:val="49CB2B01"/>
    <w:rsid w:val="49CC55A4"/>
    <w:rsid w:val="49D0A9E7"/>
    <w:rsid w:val="49DCCED0"/>
    <w:rsid w:val="49F85AFA"/>
    <w:rsid w:val="4A047945"/>
    <w:rsid w:val="4A0543E7"/>
    <w:rsid w:val="4A05B95A"/>
    <w:rsid w:val="4A063D22"/>
    <w:rsid w:val="4A0B9597"/>
    <w:rsid w:val="4A110BFE"/>
    <w:rsid w:val="4A163F3D"/>
    <w:rsid w:val="4A16659D"/>
    <w:rsid w:val="4A1F1271"/>
    <w:rsid w:val="4A1FE5E8"/>
    <w:rsid w:val="4A22DB08"/>
    <w:rsid w:val="4A23464B"/>
    <w:rsid w:val="4A25ABC8"/>
    <w:rsid w:val="4A2985EC"/>
    <w:rsid w:val="4A2CC6AF"/>
    <w:rsid w:val="4A354B27"/>
    <w:rsid w:val="4A45E391"/>
    <w:rsid w:val="4A4AE2F3"/>
    <w:rsid w:val="4A512F6E"/>
    <w:rsid w:val="4A51D8E5"/>
    <w:rsid w:val="4A542A69"/>
    <w:rsid w:val="4A5EF406"/>
    <w:rsid w:val="4A62E508"/>
    <w:rsid w:val="4A6C0EA1"/>
    <w:rsid w:val="4A6EA10B"/>
    <w:rsid w:val="4A7B1CAA"/>
    <w:rsid w:val="4A8A8D79"/>
    <w:rsid w:val="4A8B865F"/>
    <w:rsid w:val="4A8C3ECB"/>
    <w:rsid w:val="4A920A75"/>
    <w:rsid w:val="4AAD0FCF"/>
    <w:rsid w:val="4AB5E4B0"/>
    <w:rsid w:val="4AB8F340"/>
    <w:rsid w:val="4AB95047"/>
    <w:rsid w:val="4ABAC7F9"/>
    <w:rsid w:val="4ABF8851"/>
    <w:rsid w:val="4AC6D075"/>
    <w:rsid w:val="4ACE36C0"/>
    <w:rsid w:val="4AD0DB2B"/>
    <w:rsid w:val="4ADC75FE"/>
    <w:rsid w:val="4ADD7EC5"/>
    <w:rsid w:val="4AE9AA72"/>
    <w:rsid w:val="4AEBA7FF"/>
    <w:rsid w:val="4AF9393C"/>
    <w:rsid w:val="4B02A601"/>
    <w:rsid w:val="4B093D10"/>
    <w:rsid w:val="4B194626"/>
    <w:rsid w:val="4B2E04F6"/>
    <w:rsid w:val="4B2FC67C"/>
    <w:rsid w:val="4B3477AD"/>
    <w:rsid w:val="4B353F3C"/>
    <w:rsid w:val="4B37C776"/>
    <w:rsid w:val="4B4E77D3"/>
    <w:rsid w:val="4B61EA19"/>
    <w:rsid w:val="4B6668AA"/>
    <w:rsid w:val="4B6795B0"/>
    <w:rsid w:val="4B6BE533"/>
    <w:rsid w:val="4B6D51FB"/>
    <w:rsid w:val="4B7BADA5"/>
    <w:rsid w:val="4B855A81"/>
    <w:rsid w:val="4B860ADC"/>
    <w:rsid w:val="4B87AEB6"/>
    <w:rsid w:val="4B8E59BC"/>
    <w:rsid w:val="4B8F56F2"/>
    <w:rsid w:val="4BB25FD9"/>
    <w:rsid w:val="4BC7E354"/>
    <w:rsid w:val="4BD5B782"/>
    <w:rsid w:val="4BE24792"/>
    <w:rsid w:val="4BE59115"/>
    <w:rsid w:val="4BF0A79B"/>
    <w:rsid w:val="4BF0F84E"/>
    <w:rsid w:val="4BF5A64A"/>
    <w:rsid w:val="4BF72C5A"/>
    <w:rsid w:val="4C0DE60A"/>
    <w:rsid w:val="4C17B5D3"/>
    <w:rsid w:val="4C1CE7FB"/>
    <w:rsid w:val="4C1EFFC2"/>
    <w:rsid w:val="4C28B5F5"/>
    <w:rsid w:val="4C2E3320"/>
    <w:rsid w:val="4C334EC3"/>
    <w:rsid w:val="4C3573FC"/>
    <w:rsid w:val="4C561CFA"/>
    <w:rsid w:val="4C58C863"/>
    <w:rsid w:val="4C5AD17C"/>
    <w:rsid w:val="4C5E2D13"/>
    <w:rsid w:val="4C67C8DA"/>
    <w:rsid w:val="4C6EC741"/>
    <w:rsid w:val="4C6F86C3"/>
    <w:rsid w:val="4C7ADD0E"/>
    <w:rsid w:val="4C7B4462"/>
    <w:rsid w:val="4C7C2CA3"/>
    <w:rsid w:val="4C7E2FFD"/>
    <w:rsid w:val="4C847C5E"/>
    <w:rsid w:val="4C855571"/>
    <w:rsid w:val="4C89349E"/>
    <w:rsid w:val="4C8BF443"/>
    <w:rsid w:val="4C952125"/>
    <w:rsid w:val="4C95D076"/>
    <w:rsid w:val="4C9EED68"/>
    <w:rsid w:val="4C9F4A60"/>
    <w:rsid w:val="4CA4856B"/>
    <w:rsid w:val="4CABFD9D"/>
    <w:rsid w:val="4CAF21DD"/>
    <w:rsid w:val="4CB958DB"/>
    <w:rsid w:val="4CC43A45"/>
    <w:rsid w:val="4CCD4BD0"/>
    <w:rsid w:val="4CCE5990"/>
    <w:rsid w:val="4CD2BFD7"/>
    <w:rsid w:val="4CDB5AE9"/>
    <w:rsid w:val="4CDE468A"/>
    <w:rsid w:val="4CE81D70"/>
    <w:rsid w:val="4CEF6EC2"/>
    <w:rsid w:val="4CF466D1"/>
    <w:rsid w:val="4CF76338"/>
    <w:rsid w:val="4CF790B6"/>
    <w:rsid w:val="4CF9380B"/>
    <w:rsid w:val="4D006938"/>
    <w:rsid w:val="4D02D530"/>
    <w:rsid w:val="4D051B9C"/>
    <w:rsid w:val="4D135CC1"/>
    <w:rsid w:val="4D1D272E"/>
    <w:rsid w:val="4D1D87B6"/>
    <w:rsid w:val="4D38D2F5"/>
    <w:rsid w:val="4D42FFAE"/>
    <w:rsid w:val="4D442A66"/>
    <w:rsid w:val="4D52A99F"/>
    <w:rsid w:val="4D532043"/>
    <w:rsid w:val="4D55048F"/>
    <w:rsid w:val="4D56728E"/>
    <w:rsid w:val="4D5BB3F2"/>
    <w:rsid w:val="4D5E7A96"/>
    <w:rsid w:val="4D67BCAE"/>
    <w:rsid w:val="4D699AA8"/>
    <w:rsid w:val="4D804217"/>
    <w:rsid w:val="4D809DCD"/>
    <w:rsid w:val="4D81A5E3"/>
    <w:rsid w:val="4D8A9720"/>
    <w:rsid w:val="4D8D63EE"/>
    <w:rsid w:val="4D911D7C"/>
    <w:rsid w:val="4D91D7D7"/>
    <w:rsid w:val="4D9694C8"/>
    <w:rsid w:val="4DA4D1FB"/>
    <w:rsid w:val="4DAD8B02"/>
    <w:rsid w:val="4DAFA2B0"/>
    <w:rsid w:val="4DB2FA4F"/>
    <w:rsid w:val="4DB4A397"/>
    <w:rsid w:val="4DC53B38"/>
    <w:rsid w:val="4DC5926D"/>
    <w:rsid w:val="4DCAACEE"/>
    <w:rsid w:val="4DCDF1E5"/>
    <w:rsid w:val="4DCDF733"/>
    <w:rsid w:val="4DD5CA0C"/>
    <w:rsid w:val="4DDD4F72"/>
    <w:rsid w:val="4DE1DB96"/>
    <w:rsid w:val="4DF543AF"/>
    <w:rsid w:val="4DF96C49"/>
    <w:rsid w:val="4DFCA9D9"/>
    <w:rsid w:val="4DFECE1D"/>
    <w:rsid w:val="4DFF06BD"/>
    <w:rsid w:val="4E054C66"/>
    <w:rsid w:val="4E088A05"/>
    <w:rsid w:val="4E0BA55A"/>
    <w:rsid w:val="4E0D6A0F"/>
    <w:rsid w:val="4E11B8E9"/>
    <w:rsid w:val="4E128F1E"/>
    <w:rsid w:val="4E1E4F94"/>
    <w:rsid w:val="4E253FDA"/>
    <w:rsid w:val="4E2F095F"/>
    <w:rsid w:val="4E2F32F7"/>
    <w:rsid w:val="4E31AFF5"/>
    <w:rsid w:val="4E3E9A0D"/>
    <w:rsid w:val="4E4C5FF1"/>
    <w:rsid w:val="4E4DFE92"/>
    <w:rsid w:val="4E5C7DE2"/>
    <w:rsid w:val="4E68D4D3"/>
    <w:rsid w:val="4E6B028B"/>
    <w:rsid w:val="4E6C706B"/>
    <w:rsid w:val="4E6DA9E4"/>
    <w:rsid w:val="4E83CB00"/>
    <w:rsid w:val="4E89B715"/>
    <w:rsid w:val="4E8DC231"/>
    <w:rsid w:val="4EA52DE6"/>
    <w:rsid w:val="4EAB010E"/>
    <w:rsid w:val="4EAC6400"/>
    <w:rsid w:val="4EC07352"/>
    <w:rsid w:val="4EC71479"/>
    <w:rsid w:val="4ED3BF9A"/>
    <w:rsid w:val="4ED68475"/>
    <w:rsid w:val="4ED737AE"/>
    <w:rsid w:val="4EDBAFDF"/>
    <w:rsid w:val="4EE3F529"/>
    <w:rsid w:val="4EEB609D"/>
    <w:rsid w:val="4EEF0FCF"/>
    <w:rsid w:val="4EF76CD5"/>
    <w:rsid w:val="4EFA9F4C"/>
    <w:rsid w:val="4EFC8DDC"/>
    <w:rsid w:val="4EFF5F31"/>
    <w:rsid w:val="4F03B241"/>
    <w:rsid w:val="4F146946"/>
    <w:rsid w:val="4F156CE0"/>
    <w:rsid w:val="4F17ACEA"/>
    <w:rsid w:val="4F2373AC"/>
    <w:rsid w:val="4F27AEDA"/>
    <w:rsid w:val="4F2B4792"/>
    <w:rsid w:val="4F2DA558"/>
    <w:rsid w:val="4F3435D7"/>
    <w:rsid w:val="4F424CFC"/>
    <w:rsid w:val="4F4651DD"/>
    <w:rsid w:val="4F5D1237"/>
    <w:rsid w:val="4F7A2924"/>
    <w:rsid w:val="4F7CA348"/>
    <w:rsid w:val="4F833610"/>
    <w:rsid w:val="4F839126"/>
    <w:rsid w:val="4F90256E"/>
    <w:rsid w:val="4F91F600"/>
    <w:rsid w:val="4F9FC2A9"/>
    <w:rsid w:val="4FA3700C"/>
    <w:rsid w:val="4FC09932"/>
    <w:rsid w:val="4FC14A3A"/>
    <w:rsid w:val="4FC273C7"/>
    <w:rsid w:val="4FC7AF8D"/>
    <w:rsid w:val="4FD7F4D8"/>
    <w:rsid w:val="4FDA2B13"/>
    <w:rsid w:val="4FE5D221"/>
    <w:rsid w:val="4FE98D49"/>
    <w:rsid w:val="4FEC0D0B"/>
    <w:rsid w:val="4FEC2B24"/>
    <w:rsid w:val="4FF5C872"/>
    <w:rsid w:val="4FF87461"/>
    <w:rsid w:val="500012F3"/>
    <w:rsid w:val="50046CDA"/>
    <w:rsid w:val="50055957"/>
    <w:rsid w:val="5009FFEA"/>
    <w:rsid w:val="501A2782"/>
    <w:rsid w:val="5034E843"/>
    <w:rsid w:val="5036EF13"/>
    <w:rsid w:val="5037B35C"/>
    <w:rsid w:val="503CBC5E"/>
    <w:rsid w:val="50435C1A"/>
    <w:rsid w:val="5049D4EC"/>
    <w:rsid w:val="505390C0"/>
    <w:rsid w:val="50593717"/>
    <w:rsid w:val="50625D2A"/>
    <w:rsid w:val="506317C3"/>
    <w:rsid w:val="5072A938"/>
    <w:rsid w:val="5076CCAB"/>
    <w:rsid w:val="5076F8DF"/>
    <w:rsid w:val="508A3B1E"/>
    <w:rsid w:val="508B2469"/>
    <w:rsid w:val="509B7095"/>
    <w:rsid w:val="50A07223"/>
    <w:rsid w:val="50A2CE0E"/>
    <w:rsid w:val="50A34225"/>
    <w:rsid w:val="50A3B82B"/>
    <w:rsid w:val="50ACD455"/>
    <w:rsid w:val="50C18135"/>
    <w:rsid w:val="50C373A8"/>
    <w:rsid w:val="50C48AB6"/>
    <w:rsid w:val="50C5C03F"/>
    <w:rsid w:val="50CCCE8B"/>
    <w:rsid w:val="50D66FFF"/>
    <w:rsid w:val="50DFAC5A"/>
    <w:rsid w:val="50E4BAB9"/>
    <w:rsid w:val="50E5191D"/>
    <w:rsid w:val="50F7A3B2"/>
    <w:rsid w:val="50FC5CDE"/>
    <w:rsid w:val="511A7D66"/>
    <w:rsid w:val="511AA629"/>
    <w:rsid w:val="511CAF81"/>
    <w:rsid w:val="511DDC9C"/>
    <w:rsid w:val="512A19D1"/>
    <w:rsid w:val="5141AD9F"/>
    <w:rsid w:val="51457792"/>
    <w:rsid w:val="514B9DC6"/>
    <w:rsid w:val="5150CD16"/>
    <w:rsid w:val="51572F26"/>
    <w:rsid w:val="5164C369"/>
    <w:rsid w:val="516AC26F"/>
    <w:rsid w:val="5179C4BB"/>
    <w:rsid w:val="518593BB"/>
    <w:rsid w:val="51996911"/>
    <w:rsid w:val="519ABF29"/>
    <w:rsid w:val="519B9E7B"/>
    <w:rsid w:val="519E2AB2"/>
    <w:rsid w:val="51A1C356"/>
    <w:rsid w:val="51B08AAB"/>
    <w:rsid w:val="51B08FCE"/>
    <w:rsid w:val="51B4CEE5"/>
    <w:rsid w:val="51B50831"/>
    <w:rsid w:val="51BF6462"/>
    <w:rsid w:val="51C6036B"/>
    <w:rsid w:val="51CFEDD7"/>
    <w:rsid w:val="51D1F067"/>
    <w:rsid w:val="51EF3EB9"/>
    <w:rsid w:val="51EFD0C0"/>
    <w:rsid w:val="51FCDD41"/>
    <w:rsid w:val="51FE9CD0"/>
    <w:rsid w:val="52002555"/>
    <w:rsid w:val="5201F370"/>
    <w:rsid w:val="5205474C"/>
    <w:rsid w:val="520F0B89"/>
    <w:rsid w:val="52128461"/>
    <w:rsid w:val="5228DE5E"/>
    <w:rsid w:val="522DD5AA"/>
    <w:rsid w:val="523B2D18"/>
    <w:rsid w:val="52467509"/>
    <w:rsid w:val="52613DB9"/>
    <w:rsid w:val="526309CD"/>
    <w:rsid w:val="52644E15"/>
    <w:rsid w:val="52651921"/>
    <w:rsid w:val="52662627"/>
    <w:rsid w:val="526CA485"/>
    <w:rsid w:val="526CCE2A"/>
    <w:rsid w:val="526EC41A"/>
    <w:rsid w:val="5270E13A"/>
    <w:rsid w:val="52729556"/>
    <w:rsid w:val="5274205A"/>
    <w:rsid w:val="527E43C3"/>
    <w:rsid w:val="52818FEA"/>
    <w:rsid w:val="5283F740"/>
    <w:rsid w:val="528F13D8"/>
    <w:rsid w:val="528F2C41"/>
    <w:rsid w:val="52970B52"/>
    <w:rsid w:val="52A07167"/>
    <w:rsid w:val="52A1954A"/>
    <w:rsid w:val="52A46F44"/>
    <w:rsid w:val="52A8D529"/>
    <w:rsid w:val="52AAF44D"/>
    <w:rsid w:val="52BCB788"/>
    <w:rsid w:val="52BD19AB"/>
    <w:rsid w:val="52C1B186"/>
    <w:rsid w:val="52C85FC0"/>
    <w:rsid w:val="52CC2BD0"/>
    <w:rsid w:val="52D4A4A8"/>
    <w:rsid w:val="52D6CE3A"/>
    <w:rsid w:val="52D79EFD"/>
    <w:rsid w:val="52E62C82"/>
    <w:rsid w:val="52EB49C3"/>
    <w:rsid w:val="52F81151"/>
    <w:rsid w:val="5303E974"/>
    <w:rsid w:val="53162914"/>
    <w:rsid w:val="53180AE7"/>
    <w:rsid w:val="531BD205"/>
    <w:rsid w:val="532248F7"/>
    <w:rsid w:val="53285349"/>
    <w:rsid w:val="5330F204"/>
    <w:rsid w:val="5340C26D"/>
    <w:rsid w:val="5347BBDA"/>
    <w:rsid w:val="534F00E8"/>
    <w:rsid w:val="534F1A50"/>
    <w:rsid w:val="5357D5F4"/>
    <w:rsid w:val="53597B66"/>
    <w:rsid w:val="535CA7B0"/>
    <w:rsid w:val="535D5EC9"/>
    <w:rsid w:val="5361B448"/>
    <w:rsid w:val="53626589"/>
    <w:rsid w:val="536814AC"/>
    <w:rsid w:val="537B0AF7"/>
    <w:rsid w:val="5382257D"/>
    <w:rsid w:val="53822683"/>
    <w:rsid w:val="53870CC8"/>
    <w:rsid w:val="53929E7D"/>
    <w:rsid w:val="5392B7C3"/>
    <w:rsid w:val="53992222"/>
    <w:rsid w:val="539EB189"/>
    <w:rsid w:val="539FA4FB"/>
    <w:rsid w:val="53A188D1"/>
    <w:rsid w:val="53A7F74D"/>
    <w:rsid w:val="53ABB761"/>
    <w:rsid w:val="53AC5E3B"/>
    <w:rsid w:val="53AE54C2"/>
    <w:rsid w:val="53AF4B43"/>
    <w:rsid w:val="53CB1AB5"/>
    <w:rsid w:val="53CDC8D5"/>
    <w:rsid w:val="53D3B135"/>
    <w:rsid w:val="53F564C3"/>
    <w:rsid w:val="53F98C9F"/>
    <w:rsid w:val="53FE9BF5"/>
    <w:rsid w:val="54009A3A"/>
    <w:rsid w:val="540BDC46"/>
    <w:rsid w:val="541839A6"/>
    <w:rsid w:val="5425F417"/>
    <w:rsid w:val="542FF909"/>
    <w:rsid w:val="543D4643"/>
    <w:rsid w:val="543E5963"/>
    <w:rsid w:val="545037AA"/>
    <w:rsid w:val="5450A80C"/>
    <w:rsid w:val="5471D8B6"/>
    <w:rsid w:val="547286A4"/>
    <w:rsid w:val="5472F3D5"/>
    <w:rsid w:val="547464BE"/>
    <w:rsid w:val="5475D147"/>
    <w:rsid w:val="547DD429"/>
    <w:rsid w:val="54806D18"/>
    <w:rsid w:val="54866660"/>
    <w:rsid w:val="548830A0"/>
    <w:rsid w:val="548BF7A3"/>
    <w:rsid w:val="5492A0DF"/>
    <w:rsid w:val="54947408"/>
    <w:rsid w:val="54983184"/>
    <w:rsid w:val="549946D1"/>
    <w:rsid w:val="54996C10"/>
    <w:rsid w:val="549B0E61"/>
    <w:rsid w:val="549F0356"/>
    <w:rsid w:val="54A8F0DE"/>
    <w:rsid w:val="54B464A3"/>
    <w:rsid w:val="54BA9D07"/>
    <w:rsid w:val="54BECE2D"/>
    <w:rsid w:val="54C01D0E"/>
    <w:rsid w:val="54C443E6"/>
    <w:rsid w:val="54C5A4B0"/>
    <w:rsid w:val="54C7D4FF"/>
    <w:rsid w:val="54C970A5"/>
    <w:rsid w:val="54CCF9E7"/>
    <w:rsid w:val="54CFA289"/>
    <w:rsid w:val="54D32D1D"/>
    <w:rsid w:val="54DC8001"/>
    <w:rsid w:val="54F3B3A2"/>
    <w:rsid w:val="54F70524"/>
    <w:rsid w:val="5506FDB5"/>
    <w:rsid w:val="550BC369"/>
    <w:rsid w:val="550D1C96"/>
    <w:rsid w:val="55183173"/>
    <w:rsid w:val="55369810"/>
    <w:rsid w:val="553F2481"/>
    <w:rsid w:val="553FA955"/>
    <w:rsid w:val="55427FE9"/>
    <w:rsid w:val="55464AB4"/>
    <w:rsid w:val="5551AF1A"/>
    <w:rsid w:val="5551CBE6"/>
    <w:rsid w:val="5552D57C"/>
    <w:rsid w:val="555779FA"/>
    <w:rsid w:val="555AE43F"/>
    <w:rsid w:val="556DC7FE"/>
    <w:rsid w:val="556F55D7"/>
    <w:rsid w:val="5575C8D8"/>
    <w:rsid w:val="55847601"/>
    <w:rsid w:val="5599F3E0"/>
    <w:rsid w:val="55A80A45"/>
    <w:rsid w:val="55A95939"/>
    <w:rsid w:val="55AD1475"/>
    <w:rsid w:val="55B05AF6"/>
    <w:rsid w:val="55B3C5E2"/>
    <w:rsid w:val="55B9DAA7"/>
    <w:rsid w:val="55BA801B"/>
    <w:rsid w:val="55C5255C"/>
    <w:rsid w:val="55C7465E"/>
    <w:rsid w:val="55C7D230"/>
    <w:rsid w:val="55CC2889"/>
    <w:rsid w:val="55D23A9C"/>
    <w:rsid w:val="55D472EE"/>
    <w:rsid w:val="55E8A232"/>
    <w:rsid w:val="55EB8099"/>
    <w:rsid w:val="55FFDBAF"/>
    <w:rsid w:val="56067653"/>
    <w:rsid w:val="5607630D"/>
    <w:rsid w:val="560EEA27"/>
    <w:rsid w:val="561C72B5"/>
    <w:rsid w:val="56276A5C"/>
    <w:rsid w:val="5635293F"/>
    <w:rsid w:val="5640872F"/>
    <w:rsid w:val="5645AB53"/>
    <w:rsid w:val="564DCF0E"/>
    <w:rsid w:val="56501331"/>
    <w:rsid w:val="565085C6"/>
    <w:rsid w:val="5653B87F"/>
    <w:rsid w:val="5658ED8C"/>
    <w:rsid w:val="5665D37E"/>
    <w:rsid w:val="566F17AB"/>
    <w:rsid w:val="5679CDC7"/>
    <w:rsid w:val="567C1538"/>
    <w:rsid w:val="5680D583"/>
    <w:rsid w:val="5686D300"/>
    <w:rsid w:val="56888F50"/>
    <w:rsid w:val="568BB9BE"/>
    <w:rsid w:val="56963682"/>
    <w:rsid w:val="56A17BFD"/>
    <w:rsid w:val="56A2FE2B"/>
    <w:rsid w:val="56AA1A78"/>
    <w:rsid w:val="56AD0A61"/>
    <w:rsid w:val="56B2B6CF"/>
    <w:rsid w:val="56BCCE5D"/>
    <w:rsid w:val="56BDAC86"/>
    <w:rsid w:val="56C5744B"/>
    <w:rsid w:val="56D1B94F"/>
    <w:rsid w:val="56DB906F"/>
    <w:rsid w:val="56DF9A29"/>
    <w:rsid w:val="56E4F653"/>
    <w:rsid w:val="56F319F5"/>
    <w:rsid w:val="56F6C838"/>
    <w:rsid w:val="570437FB"/>
    <w:rsid w:val="57090A57"/>
    <w:rsid w:val="571297CF"/>
    <w:rsid w:val="57145046"/>
    <w:rsid w:val="571D200B"/>
    <w:rsid w:val="571F709E"/>
    <w:rsid w:val="573B709C"/>
    <w:rsid w:val="57450788"/>
    <w:rsid w:val="574AC464"/>
    <w:rsid w:val="575C37A0"/>
    <w:rsid w:val="575D6026"/>
    <w:rsid w:val="57610D8E"/>
    <w:rsid w:val="57694823"/>
    <w:rsid w:val="576A48B6"/>
    <w:rsid w:val="576B1154"/>
    <w:rsid w:val="576CC062"/>
    <w:rsid w:val="577009BA"/>
    <w:rsid w:val="57847C37"/>
    <w:rsid w:val="57921609"/>
    <w:rsid w:val="5793B43D"/>
    <w:rsid w:val="57954F9D"/>
    <w:rsid w:val="579C5DA8"/>
    <w:rsid w:val="579E2D3E"/>
    <w:rsid w:val="57A3F224"/>
    <w:rsid w:val="57B0631F"/>
    <w:rsid w:val="57B2BFAB"/>
    <w:rsid w:val="57C713E1"/>
    <w:rsid w:val="57D3C0FB"/>
    <w:rsid w:val="57D46114"/>
    <w:rsid w:val="57D73650"/>
    <w:rsid w:val="57E0F3B5"/>
    <w:rsid w:val="57E4C8AA"/>
    <w:rsid w:val="57E540FC"/>
    <w:rsid w:val="57EC1495"/>
    <w:rsid w:val="57EF1485"/>
    <w:rsid w:val="57EF5F33"/>
    <w:rsid w:val="57F94D34"/>
    <w:rsid w:val="57FB9DE9"/>
    <w:rsid w:val="57FC2B34"/>
    <w:rsid w:val="57FE0BBA"/>
    <w:rsid w:val="580EC334"/>
    <w:rsid w:val="5812DD44"/>
    <w:rsid w:val="5818E8C7"/>
    <w:rsid w:val="58223594"/>
    <w:rsid w:val="58252686"/>
    <w:rsid w:val="582F399A"/>
    <w:rsid w:val="5830DC2B"/>
    <w:rsid w:val="58323164"/>
    <w:rsid w:val="58378D85"/>
    <w:rsid w:val="58522268"/>
    <w:rsid w:val="586962C3"/>
    <w:rsid w:val="5869BDE3"/>
    <w:rsid w:val="58802C32"/>
    <w:rsid w:val="58810046"/>
    <w:rsid w:val="5881AEA8"/>
    <w:rsid w:val="5881EB9C"/>
    <w:rsid w:val="5886B419"/>
    <w:rsid w:val="5887C5A7"/>
    <w:rsid w:val="58894FDC"/>
    <w:rsid w:val="589346AC"/>
    <w:rsid w:val="58953FD3"/>
    <w:rsid w:val="589AD0AD"/>
    <w:rsid w:val="58A26AA4"/>
    <w:rsid w:val="58A94AA1"/>
    <w:rsid w:val="58B37D0B"/>
    <w:rsid w:val="58BB1FB6"/>
    <w:rsid w:val="58C1D6C2"/>
    <w:rsid w:val="58CDFA33"/>
    <w:rsid w:val="58D46043"/>
    <w:rsid w:val="58DA085A"/>
    <w:rsid w:val="58DBCA43"/>
    <w:rsid w:val="58DDEE0B"/>
    <w:rsid w:val="58E39408"/>
    <w:rsid w:val="58EB653B"/>
    <w:rsid w:val="58EC7626"/>
    <w:rsid w:val="58F14775"/>
    <w:rsid w:val="58F474EB"/>
    <w:rsid w:val="58FF865B"/>
    <w:rsid w:val="591595CE"/>
    <w:rsid w:val="591A98BC"/>
    <w:rsid w:val="592B4D0F"/>
    <w:rsid w:val="5930A158"/>
    <w:rsid w:val="593291AD"/>
    <w:rsid w:val="59348781"/>
    <w:rsid w:val="593C253A"/>
    <w:rsid w:val="5940403B"/>
    <w:rsid w:val="59496570"/>
    <w:rsid w:val="594EA1C7"/>
    <w:rsid w:val="595B2B21"/>
    <w:rsid w:val="596FE010"/>
    <w:rsid w:val="5975AAFF"/>
    <w:rsid w:val="5984083A"/>
    <w:rsid w:val="59863432"/>
    <w:rsid w:val="59883957"/>
    <w:rsid w:val="598A4216"/>
    <w:rsid w:val="59938AE5"/>
    <w:rsid w:val="5995071F"/>
    <w:rsid w:val="5999D33B"/>
    <w:rsid w:val="599EB5D0"/>
    <w:rsid w:val="59A417CE"/>
    <w:rsid w:val="59A4E7CD"/>
    <w:rsid w:val="59A8BFA2"/>
    <w:rsid w:val="59B04680"/>
    <w:rsid w:val="59BA17D7"/>
    <w:rsid w:val="59BFC76A"/>
    <w:rsid w:val="59BFE1A2"/>
    <w:rsid w:val="59D26227"/>
    <w:rsid w:val="59D75630"/>
    <w:rsid w:val="59D9BA73"/>
    <w:rsid w:val="59D9CFD1"/>
    <w:rsid w:val="59E282CA"/>
    <w:rsid w:val="59E47954"/>
    <w:rsid w:val="59E802C4"/>
    <w:rsid w:val="59EF36D1"/>
    <w:rsid w:val="59F79724"/>
    <w:rsid w:val="59F845A0"/>
    <w:rsid w:val="59F9CC50"/>
    <w:rsid w:val="5A0701E2"/>
    <w:rsid w:val="5A09BA52"/>
    <w:rsid w:val="5A0EED29"/>
    <w:rsid w:val="5A11E013"/>
    <w:rsid w:val="5A15E08B"/>
    <w:rsid w:val="5A18875B"/>
    <w:rsid w:val="5A2E3404"/>
    <w:rsid w:val="5A33E246"/>
    <w:rsid w:val="5A3705BC"/>
    <w:rsid w:val="5A4CA5AC"/>
    <w:rsid w:val="5A4DFD0E"/>
    <w:rsid w:val="5A5412C2"/>
    <w:rsid w:val="5A5D87B7"/>
    <w:rsid w:val="5A665317"/>
    <w:rsid w:val="5A6CE3C0"/>
    <w:rsid w:val="5A705026"/>
    <w:rsid w:val="5A78F743"/>
    <w:rsid w:val="5A820EB5"/>
    <w:rsid w:val="5A93E9B5"/>
    <w:rsid w:val="5A941710"/>
    <w:rsid w:val="5A99A91D"/>
    <w:rsid w:val="5A9A3555"/>
    <w:rsid w:val="5A9AC393"/>
    <w:rsid w:val="5AA6C133"/>
    <w:rsid w:val="5AA8EF92"/>
    <w:rsid w:val="5AAE1DFF"/>
    <w:rsid w:val="5AB23A48"/>
    <w:rsid w:val="5ABDF338"/>
    <w:rsid w:val="5ABF4A7D"/>
    <w:rsid w:val="5ACCCD4F"/>
    <w:rsid w:val="5AD0B1CF"/>
    <w:rsid w:val="5AD3AB6F"/>
    <w:rsid w:val="5AD3D831"/>
    <w:rsid w:val="5AD56EE5"/>
    <w:rsid w:val="5AD87CB5"/>
    <w:rsid w:val="5ADE2EF7"/>
    <w:rsid w:val="5ADFEE30"/>
    <w:rsid w:val="5AE03AB9"/>
    <w:rsid w:val="5AE14A15"/>
    <w:rsid w:val="5AE1718E"/>
    <w:rsid w:val="5AE4F835"/>
    <w:rsid w:val="5AF36F94"/>
    <w:rsid w:val="5AF4FA24"/>
    <w:rsid w:val="5AFC8BF4"/>
    <w:rsid w:val="5B0BB703"/>
    <w:rsid w:val="5B0C9867"/>
    <w:rsid w:val="5B15F138"/>
    <w:rsid w:val="5B2CDC91"/>
    <w:rsid w:val="5B35C004"/>
    <w:rsid w:val="5B3F729A"/>
    <w:rsid w:val="5B4E51AB"/>
    <w:rsid w:val="5B4FD9D1"/>
    <w:rsid w:val="5B50CE7C"/>
    <w:rsid w:val="5B54B937"/>
    <w:rsid w:val="5B5AD60F"/>
    <w:rsid w:val="5B60135D"/>
    <w:rsid w:val="5B60C920"/>
    <w:rsid w:val="5B637642"/>
    <w:rsid w:val="5B677B39"/>
    <w:rsid w:val="5B6D3334"/>
    <w:rsid w:val="5B6FA5C6"/>
    <w:rsid w:val="5B6FF7EE"/>
    <w:rsid w:val="5B8164E9"/>
    <w:rsid w:val="5B83D325"/>
    <w:rsid w:val="5B8CCE36"/>
    <w:rsid w:val="5B99B137"/>
    <w:rsid w:val="5B9ACBEA"/>
    <w:rsid w:val="5BA32FF6"/>
    <w:rsid w:val="5BA8E09D"/>
    <w:rsid w:val="5BB197DE"/>
    <w:rsid w:val="5BBAC42D"/>
    <w:rsid w:val="5BD752D7"/>
    <w:rsid w:val="5BD93BF7"/>
    <w:rsid w:val="5BE2ADDD"/>
    <w:rsid w:val="5BE54856"/>
    <w:rsid w:val="5BF73DE6"/>
    <w:rsid w:val="5C1139E3"/>
    <w:rsid w:val="5C231E28"/>
    <w:rsid w:val="5C24E814"/>
    <w:rsid w:val="5C271D90"/>
    <w:rsid w:val="5C2A3D5B"/>
    <w:rsid w:val="5C2A869F"/>
    <w:rsid w:val="5C2CDDBB"/>
    <w:rsid w:val="5C30AA92"/>
    <w:rsid w:val="5C3EFA2C"/>
    <w:rsid w:val="5C450A53"/>
    <w:rsid w:val="5C485AD1"/>
    <w:rsid w:val="5C510026"/>
    <w:rsid w:val="5C53D805"/>
    <w:rsid w:val="5C59F17E"/>
    <w:rsid w:val="5C5D4CCE"/>
    <w:rsid w:val="5C680015"/>
    <w:rsid w:val="5C6D8470"/>
    <w:rsid w:val="5C73BE10"/>
    <w:rsid w:val="5C7581A2"/>
    <w:rsid w:val="5C7ABDA4"/>
    <w:rsid w:val="5C7E5F6B"/>
    <w:rsid w:val="5C81C3AC"/>
    <w:rsid w:val="5C883A43"/>
    <w:rsid w:val="5C964405"/>
    <w:rsid w:val="5CA32CB3"/>
    <w:rsid w:val="5CA8E18F"/>
    <w:rsid w:val="5CA97A3A"/>
    <w:rsid w:val="5CAF2AF3"/>
    <w:rsid w:val="5CAF55AE"/>
    <w:rsid w:val="5CB05B41"/>
    <w:rsid w:val="5CB30E17"/>
    <w:rsid w:val="5CB925C2"/>
    <w:rsid w:val="5CC31065"/>
    <w:rsid w:val="5CC6609F"/>
    <w:rsid w:val="5CC692D3"/>
    <w:rsid w:val="5CD48985"/>
    <w:rsid w:val="5CE15F85"/>
    <w:rsid w:val="5CE41E22"/>
    <w:rsid w:val="5CE5F4B6"/>
    <w:rsid w:val="5CE6C9D0"/>
    <w:rsid w:val="5CEC0EAC"/>
    <w:rsid w:val="5CEF3CEA"/>
    <w:rsid w:val="5CF7A8CA"/>
    <w:rsid w:val="5D1CC5FE"/>
    <w:rsid w:val="5D224ADC"/>
    <w:rsid w:val="5D318D62"/>
    <w:rsid w:val="5D338A63"/>
    <w:rsid w:val="5D34E5D0"/>
    <w:rsid w:val="5D383D28"/>
    <w:rsid w:val="5D428D8F"/>
    <w:rsid w:val="5D46DA3B"/>
    <w:rsid w:val="5D4E50C9"/>
    <w:rsid w:val="5D500111"/>
    <w:rsid w:val="5D5FBABB"/>
    <w:rsid w:val="5D65A252"/>
    <w:rsid w:val="5D776C77"/>
    <w:rsid w:val="5D85CAAA"/>
    <w:rsid w:val="5D896245"/>
    <w:rsid w:val="5D8CA510"/>
    <w:rsid w:val="5D99E052"/>
    <w:rsid w:val="5DA6CB6F"/>
    <w:rsid w:val="5DA90DCC"/>
    <w:rsid w:val="5DB24547"/>
    <w:rsid w:val="5DB6DE56"/>
    <w:rsid w:val="5DBB7926"/>
    <w:rsid w:val="5DBB8DB4"/>
    <w:rsid w:val="5DCA10F9"/>
    <w:rsid w:val="5DCD4963"/>
    <w:rsid w:val="5DD4AED0"/>
    <w:rsid w:val="5DE65BF5"/>
    <w:rsid w:val="5DE9DB0A"/>
    <w:rsid w:val="5DEB447F"/>
    <w:rsid w:val="5DFCB928"/>
    <w:rsid w:val="5E06D46B"/>
    <w:rsid w:val="5E0B30F2"/>
    <w:rsid w:val="5E14AB75"/>
    <w:rsid w:val="5E2245C2"/>
    <w:rsid w:val="5E293380"/>
    <w:rsid w:val="5E31C7EB"/>
    <w:rsid w:val="5E3B1BAC"/>
    <w:rsid w:val="5E3B5E1A"/>
    <w:rsid w:val="5E45DE42"/>
    <w:rsid w:val="5E6A9A6E"/>
    <w:rsid w:val="5E804622"/>
    <w:rsid w:val="5E842ECF"/>
    <w:rsid w:val="5E96357D"/>
    <w:rsid w:val="5EA1FE5D"/>
    <w:rsid w:val="5EB658A8"/>
    <w:rsid w:val="5EBC5615"/>
    <w:rsid w:val="5EBD812F"/>
    <w:rsid w:val="5EC80809"/>
    <w:rsid w:val="5ECD2530"/>
    <w:rsid w:val="5ECEE1FF"/>
    <w:rsid w:val="5ED15FB7"/>
    <w:rsid w:val="5ED609B5"/>
    <w:rsid w:val="5EE37740"/>
    <w:rsid w:val="5EE600FA"/>
    <w:rsid w:val="5EE8B1B1"/>
    <w:rsid w:val="5EF14B31"/>
    <w:rsid w:val="5EF19838"/>
    <w:rsid w:val="5EF22C98"/>
    <w:rsid w:val="5EF541F2"/>
    <w:rsid w:val="5EFD92AA"/>
    <w:rsid w:val="5F037CCD"/>
    <w:rsid w:val="5F15F384"/>
    <w:rsid w:val="5F17D2F0"/>
    <w:rsid w:val="5F201DFD"/>
    <w:rsid w:val="5F2232D4"/>
    <w:rsid w:val="5F2623AE"/>
    <w:rsid w:val="5F2A053A"/>
    <w:rsid w:val="5F2A5DD0"/>
    <w:rsid w:val="5F2D3E0D"/>
    <w:rsid w:val="5F349911"/>
    <w:rsid w:val="5F39504A"/>
    <w:rsid w:val="5F3DF132"/>
    <w:rsid w:val="5F42ADBE"/>
    <w:rsid w:val="5F49F08A"/>
    <w:rsid w:val="5F5718E5"/>
    <w:rsid w:val="5F62B98B"/>
    <w:rsid w:val="5F6B6EDB"/>
    <w:rsid w:val="5F742B6B"/>
    <w:rsid w:val="5F76926E"/>
    <w:rsid w:val="5F876AE4"/>
    <w:rsid w:val="5F89C3AC"/>
    <w:rsid w:val="5F8B23E4"/>
    <w:rsid w:val="5F8B5B3D"/>
    <w:rsid w:val="5F8D7D70"/>
    <w:rsid w:val="5F8FC8F7"/>
    <w:rsid w:val="5F931E69"/>
    <w:rsid w:val="5F97328E"/>
    <w:rsid w:val="5F9B5144"/>
    <w:rsid w:val="5FA7E4CD"/>
    <w:rsid w:val="5FA9A2A2"/>
    <w:rsid w:val="5FBA3216"/>
    <w:rsid w:val="5FBB1EAB"/>
    <w:rsid w:val="5FC28F1A"/>
    <w:rsid w:val="5FC3BACD"/>
    <w:rsid w:val="5FC4256B"/>
    <w:rsid w:val="5FC46A6B"/>
    <w:rsid w:val="5FC80ADD"/>
    <w:rsid w:val="5FDFDF26"/>
    <w:rsid w:val="5FE09447"/>
    <w:rsid w:val="5FE3D09F"/>
    <w:rsid w:val="5FEF24B3"/>
    <w:rsid w:val="5FF542F7"/>
    <w:rsid w:val="5FFC44FC"/>
    <w:rsid w:val="6001A11E"/>
    <w:rsid w:val="601239E8"/>
    <w:rsid w:val="60132306"/>
    <w:rsid w:val="6017948F"/>
    <w:rsid w:val="601E0CE7"/>
    <w:rsid w:val="601EED7B"/>
    <w:rsid w:val="60203C86"/>
    <w:rsid w:val="6025B7DE"/>
    <w:rsid w:val="6031F65F"/>
    <w:rsid w:val="60339CE3"/>
    <w:rsid w:val="6047FBAA"/>
    <w:rsid w:val="6052668C"/>
    <w:rsid w:val="60574448"/>
    <w:rsid w:val="6062D0BC"/>
    <w:rsid w:val="60685380"/>
    <w:rsid w:val="60758FA1"/>
    <w:rsid w:val="607784C2"/>
    <w:rsid w:val="6085B3DF"/>
    <w:rsid w:val="6095E6FF"/>
    <w:rsid w:val="609B24F0"/>
    <w:rsid w:val="60AB2F98"/>
    <w:rsid w:val="60AF0784"/>
    <w:rsid w:val="60B9783D"/>
    <w:rsid w:val="60C0D63B"/>
    <w:rsid w:val="60C55625"/>
    <w:rsid w:val="60CD1607"/>
    <w:rsid w:val="60D32F08"/>
    <w:rsid w:val="60DECA7E"/>
    <w:rsid w:val="60E340AB"/>
    <w:rsid w:val="60E4E7C5"/>
    <w:rsid w:val="60E5EB20"/>
    <w:rsid w:val="60E664C3"/>
    <w:rsid w:val="60FB7C94"/>
    <w:rsid w:val="610277EE"/>
    <w:rsid w:val="61031D73"/>
    <w:rsid w:val="61149D3F"/>
    <w:rsid w:val="61176985"/>
    <w:rsid w:val="61186BDF"/>
    <w:rsid w:val="611C8186"/>
    <w:rsid w:val="6132FCDD"/>
    <w:rsid w:val="613916C7"/>
    <w:rsid w:val="613E679F"/>
    <w:rsid w:val="61481C38"/>
    <w:rsid w:val="614BF258"/>
    <w:rsid w:val="61696E3B"/>
    <w:rsid w:val="6173B693"/>
    <w:rsid w:val="61772F5B"/>
    <w:rsid w:val="61815C23"/>
    <w:rsid w:val="61990CE2"/>
    <w:rsid w:val="61A30DC2"/>
    <w:rsid w:val="61A7380E"/>
    <w:rsid w:val="61A81EC4"/>
    <w:rsid w:val="61A8284A"/>
    <w:rsid w:val="61AA5B6B"/>
    <w:rsid w:val="61B0F73E"/>
    <w:rsid w:val="61B42001"/>
    <w:rsid w:val="61B66865"/>
    <w:rsid w:val="61C1C33A"/>
    <w:rsid w:val="61D1D89C"/>
    <w:rsid w:val="61DAC717"/>
    <w:rsid w:val="61E42EA4"/>
    <w:rsid w:val="61E53297"/>
    <w:rsid w:val="61E6F262"/>
    <w:rsid w:val="61F84216"/>
    <w:rsid w:val="6208D273"/>
    <w:rsid w:val="620E803E"/>
    <w:rsid w:val="621C1689"/>
    <w:rsid w:val="6233624C"/>
    <w:rsid w:val="62342045"/>
    <w:rsid w:val="623607C7"/>
    <w:rsid w:val="6245A573"/>
    <w:rsid w:val="6248DB00"/>
    <w:rsid w:val="624A5696"/>
    <w:rsid w:val="624E432C"/>
    <w:rsid w:val="624FD5A7"/>
    <w:rsid w:val="625498E3"/>
    <w:rsid w:val="62618C79"/>
    <w:rsid w:val="6266436E"/>
    <w:rsid w:val="6273C649"/>
    <w:rsid w:val="627BCEF8"/>
    <w:rsid w:val="627CC939"/>
    <w:rsid w:val="627FB027"/>
    <w:rsid w:val="62818E98"/>
    <w:rsid w:val="628EDDFE"/>
    <w:rsid w:val="628EE771"/>
    <w:rsid w:val="6290700F"/>
    <w:rsid w:val="629FF93F"/>
    <w:rsid w:val="62A7682A"/>
    <w:rsid w:val="62A91291"/>
    <w:rsid w:val="62A9A5D9"/>
    <w:rsid w:val="62AEEC02"/>
    <w:rsid w:val="62C7D6B8"/>
    <w:rsid w:val="62E14958"/>
    <w:rsid w:val="62E202E1"/>
    <w:rsid w:val="62E3191C"/>
    <w:rsid w:val="62F25642"/>
    <w:rsid w:val="62F4DFB2"/>
    <w:rsid w:val="630DD884"/>
    <w:rsid w:val="6312D10E"/>
    <w:rsid w:val="63159A16"/>
    <w:rsid w:val="6317557E"/>
    <w:rsid w:val="63179F90"/>
    <w:rsid w:val="632E85DA"/>
    <w:rsid w:val="6334B3C3"/>
    <w:rsid w:val="63387D5D"/>
    <w:rsid w:val="634636F8"/>
    <w:rsid w:val="634E2029"/>
    <w:rsid w:val="634E46A2"/>
    <w:rsid w:val="63514B25"/>
    <w:rsid w:val="635524F7"/>
    <w:rsid w:val="63559525"/>
    <w:rsid w:val="63632173"/>
    <w:rsid w:val="636678E8"/>
    <w:rsid w:val="636DED94"/>
    <w:rsid w:val="6378B5EE"/>
    <w:rsid w:val="637BE3DD"/>
    <w:rsid w:val="638105DE"/>
    <w:rsid w:val="63849D83"/>
    <w:rsid w:val="63A12EFF"/>
    <w:rsid w:val="63C132E4"/>
    <w:rsid w:val="63CFEE98"/>
    <w:rsid w:val="63D6B9AB"/>
    <w:rsid w:val="63DA1FB8"/>
    <w:rsid w:val="63DD0631"/>
    <w:rsid w:val="63EDC1CD"/>
    <w:rsid w:val="64001B81"/>
    <w:rsid w:val="6400D26F"/>
    <w:rsid w:val="64148A46"/>
    <w:rsid w:val="6418495F"/>
    <w:rsid w:val="641D6CBB"/>
    <w:rsid w:val="64292EF9"/>
    <w:rsid w:val="6429D97E"/>
    <w:rsid w:val="642A6A53"/>
    <w:rsid w:val="642C5C8F"/>
    <w:rsid w:val="64315ADE"/>
    <w:rsid w:val="6432404E"/>
    <w:rsid w:val="6436799C"/>
    <w:rsid w:val="643B5E2D"/>
    <w:rsid w:val="6441B864"/>
    <w:rsid w:val="6442DDB2"/>
    <w:rsid w:val="644AE30A"/>
    <w:rsid w:val="6471FB69"/>
    <w:rsid w:val="6478AEB6"/>
    <w:rsid w:val="647D3A72"/>
    <w:rsid w:val="648073EB"/>
    <w:rsid w:val="648568E3"/>
    <w:rsid w:val="64908D07"/>
    <w:rsid w:val="6494E33B"/>
    <w:rsid w:val="64958361"/>
    <w:rsid w:val="649C9308"/>
    <w:rsid w:val="649EEF35"/>
    <w:rsid w:val="649EF093"/>
    <w:rsid w:val="64A1E1CD"/>
    <w:rsid w:val="64A2FF92"/>
    <w:rsid w:val="64AA7D8E"/>
    <w:rsid w:val="64AF6B80"/>
    <w:rsid w:val="64B75821"/>
    <w:rsid w:val="64CA510F"/>
    <w:rsid w:val="64D2A74F"/>
    <w:rsid w:val="64D6763E"/>
    <w:rsid w:val="64D6DAAE"/>
    <w:rsid w:val="64E4558D"/>
    <w:rsid w:val="64EA902A"/>
    <w:rsid w:val="64ED63D2"/>
    <w:rsid w:val="64EF81DC"/>
    <w:rsid w:val="64F7E489"/>
    <w:rsid w:val="64F97522"/>
    <w:rsid w:val="64FD76DB"/>
    <w:rsid w:val="64FF5D93"/>
    <w:rsid w:val="6501EB10"/>
    <w:rsid w:val="65039E58"/>
    <w:rsid w:val="65099110"/>
    <w:rsid w:val="65115434"/>
    <w:rsid w:val="6514976E"/>
    <w:rsid w:val="651D7B33"/>
    <w:rsid w:val="651EDB9E"/>
    <w:rsid w:val="65237654"/>
    <w:rsid w:val="65316B0E"/>
    <w:rsid w:val="653CE4DB"/>
    <w:rsid w:val="65470F4F"/>
    <w:rsid w:val="654B0FAB"/>
    <w:rsid w:val="654D3D14"/>
    <w:rsid w:val="65545B63"/>
    <w:rsid w:val="65586CD1"/>
    <w:rsid w:val="65598F67"/>
    <w:rsid w:val="65599A85"/>
    <w:rsid w:val="6559C4DB"/>
    <w:rsid w:val="655F1441"/>
    <w:rsid w:val="6566240F"/>
    <w:rsid w:val="65677A74"/>
    <w:rsid w:val="656A72D4"/>
    <w:rsid w:val="65839AC7"/>
    <w:rsid w:val="65865DF7"/>
    <w:rsid w:val="6589FB7E"/>
    <w:rsid w:val="658EE202"/>
    <w:rsid w:val="65938638"/>
    <w:rsid w:val="659724FB"/>
    <w:rsid w:val="65A2589A"/>
    <w:rsid w:val="65A4C402"/>
    <w:rsid w:val="65AE29DF"/>
    <w:rsid w:val="65B23ACE"/>
    <w:rsid w:val="65B2B5A3"/>
    <w:rsid w:val="65B34D40"/>
    <w:rsid w:val="65B5525C"/>
    <w:rsid w:val="65B93D1C"/>
    <w:rsid w:val="65BA40B1"/>
    <w:rsid w:val="65BB422F"/>
    <w:rsid w:val="65BC6974"/>
    <w:rsid w:val="65BE16AB"/>
    <w:rsid w:val="65BE7125"/>
    <w:rsid w:val="65C7560E"/>
    <w:rsid w:val="65CABB80"/>
    <w:rsid w:val="65CC704F"/>
    <w:rsid w:val="65E631F7"/>
    <w:rsid w:val="65F2B957"/>
    <w:rsid w:val="65F34115"/>
    <w:rsid w:val="660BAB5E"/>
    <w:rsid w:val="66153D5F"/>
    <w:rsid w:val="6617F52B"/>
    <w:rsid w:val="6618FFAC"/>
    <w:rsid w:val="66192EA6"/>
    <w:rsid w:val="661C8594"/>
    <w:rsid w:val="6628BAB6"/>
    <w:rsid w:val="66332665"/>
    <w:rsid w:val="6638AA9F"/>
    <w:rsid w:val="663FF55F"/>
    <w:rsid w:val="664857F4"/>
    <w:rsid w:val="66516052"/>
    <w:rsid w:val="665446E9"/>
    <w:rsid w:val="665DAB1A"/>
    <w:rsid w:val="66635925"/>
    <w:rsid w:val="66697656"/>
    <w:rsid w:val="666C339D"/>
    <w:rsid w:val="66721433"/>
    <w:rsid w:val="6679E838"/>
    <w:rsid w:val="668607F3"/>
    <w:rsid w:val="668CF96B"/>
    <w:rsid w:val="66979D55"/>
    <w:rsid w:val="6697E988"/>
    <w:rsid w:val="669AB682"/>
    <w:rsid w:val="669B49A0"/>
    <w:rsid w:val="66A698B0"/>
    <w:rsid w:val="66A986F8"/>
    <w:rsid w:val="66AB6DDE"/>
    <w:rsid w:val="66AE38E8"/>
    <w:rsid w:val="66BA962E"/>
    <w:rsid w:val="66BAC6CE"/>
    <w:rsid w:val="66C41A4B"/>
    <w:rsid w:val="66CDEEB6"/>
    <w:rsid w:val="66DEDA70"/>
    <w:rsid w:val="66ED3003"/>
    <w:rsid w:val="66EFFD9C"/>
    <w:rsid w:val="66F25EE2"/>
    <w:rsid w:val="66FD43F2"/>
    <w:rsid w:val="670EE5AF"/>
    <w:rsid w:val="671264D8"/>
    <w:rsid w:val="67157A4F"/>
    <w:rsid w:val="671DAE42"/>
    <w:rsid w:val="672754B3"/>
    <w:rsid w:val="6734FFB9"/>
    <w:rsid w:val="673B3733"/>
    <w:rsid w:val="673BFAB6"/>
    <w:rsid w:val="67459C5F"/>
    <w:rsid w:val="67466774"/>
    <w:rsid w:val="67493B3A"/>
    <w:rsid w:val="674C2B08"/>
    <w:rsid w:val="675B3344"/>
    <w:rsid w:val="675FD092"/>
    <w:rsid w:val="67620B15"/>
    <w:rsid w:val="676AC5DF"/>
    <w:rsid w:val="676C0214"/>
    <w:rsid w:val="677E3A7A"/>
    <w:rsid w:val="6781FADF"/>
    <w:rsid w:val="678A4011"/>
    <w:rsid w:val="678D8CED"/>
    <w:rsid w:val="67906352"/>
    <w:rsid w:val="67917D9B"/>
    <w:rsid w:val="679CBD10"/>
    <w:rsid w:val="679FDD0E"/>
    <w:rsid w:val="67A4FA38"/>
    <w:rsid w:val="67A54FFF"/>
    <w:rsid w:val="67A6D613"/>
    <w:rsid w:val="67C4936F"/>
    <w:rsid w:val="67C9E5CC"/>
    <w:rsid w:val="67CA4869"/>
    <w:rsid w:val="67D44C66"/>
    <w:rsid w:val="67DBAF3F"/>
    <w:rsid w:val="67DDFCE5"/>
    <w:rsid w:val="67E3DE0F"/>
    <w:rsid w:val="67E40D2B"/>
    <w:rsid w:val="67E9AE5D"/>
    <w:rsid w:val="67EEF8E3"/>
    <w:rsid w:val="67EF7A85"/>
    <w:rsid w:val="67FBF869"/>
    <w:rsid w:val="68035AD2"/>
    <w:rsid w:val="6820F8C0"/>
    <w:rsid w:val="682E356E"/>
    <w:rsid w:val="68301ABB"/>
    <w:rsid w:val="6834B672"/>
    <w:rsid w:val="6839C476"/>
    <w:rsid w:val="6840D0C3"/>
    <w:rsid w:val="684C0467"/>
    <w:rsid w:val="684C1A74"/>
    <w:rsid w:val="686187CA"/>
    <w:rsid w:val="6862E22F"/>
    <w:rsid w:val="686378BD"/>
    <w:rsid w:val="686B7274"/>
    <w:rsid w:val="6874B560"/>
    <w:rsid w:val="6889208F"/>
    <w:rsid w:val="688B09F0"/>
    <w:rsid w:val="688E2C06"/>
    <w:rsid w:val="688F8991"/>
    <w:rsid w:val="689B94F1"/>
    <w:rsid w:val="68A1F197"/>
    <w:rsid w:val="68A2ED96"/>
    <w:rsid w:val="68A4E80E"/>
    <w:rsid w:val="68A5D62B"/>
    <w:rsid w:val="68AC26AD"/>
    <w:rsid w:val="68B21B19"/>
    <w:rsid w:val="68BB4C42"/>
    <w:rsid w:val="68C3892D"/>
    <w:rsid w:val="68C48DE6"/>
    <w:rsid w:val="68CA9AE7"/>
    <w:rsid w:val="68D4C2AB"/>
    <w:rsid w:val="68D55697"/>
    <w:rsid w:val="68D58E60"/>
    <w:rsid w:val="68DCBAA0"/>
    <w:rsid w:val="68F8E88C"/>
    <w:rsid w:val="68FD57A4"/>
    <w:rsid w:val="690B8BA4"/>
    <w:rsid w:val="6910899A"/>
    <w:rsid w:val="69122A09"/>
    <w:rsid w:val="6913AF1A"/>
    <w:rsid w:val="6914CCEF"/>
    <w:rsid w:val="6937ED20"/>
    <w:rsid w:val="693983DB"/>
    <w:rsid w:val="693AB8D2"/>
    <w:rsid w:val="694894A6"/>
    <w:rsid w:val="695A4001"/>
    <w:rsid w:val="695B3AA9"/>
    <w:rsid w:val="6964DC9B"/>
    <w:rsid w:val="6966220D"/>
    <w:rsid w:val="69676BA6"/>
    <w:rsid w:val="696AC487"/>
    <w:rsid w:val="69894EB7"/>
    <w:rsid w:val="6989F880"/>
    <w:rsid w:val="69928957"/>
    <w:rsid w:val="69938E4C"/>
    <w:rsid w:val="6997F65D"/>
    <w:rsid w:val="699E8404"/>
    <w:rsid w:val="69A007A3"/>
    <w:rsid w:val="69A9A657"/>
    <w:rsid w:val="69AC19D0"/>
    <w:rsid w:val="69C7635B"/>
    <w:rsid w:val="69CA2D13"/>
    <w:rsid w:val="69CB1887"/>
    <w:rsid w:val="69D024AB"/>
    <w:rsid w:val="69D79CD0"/>
    <w:rsid w:val="69E54A1D"/>
    <w:rsid w:val="69E97E9E"/>
    <w:rsid w:val="69ED9747"/>
    <w:rsid w:val="69EF4089"/>
    <w:rsid w:val="6A00F656"/>
    <w:rsid w:val="6A074424"/>
    <w:rsid w:val="6A089BA1"/>
    <w:rsid w:val="6A1F1588"/>
    <w:rsid w:val="6A2CF694"/>
    <w:rsid w:val="6A30FE9B"/>
    <w:rsid w:val="6A39373A"/>
    <w:rsid w:val="6A505537"/>
    <w:rsid w:val="6A54A9CD"/>
    <w:rsid w:val="6A613A0D"/>
    <w:rsid w:val="6A647225"/>
    <w:rsid w:val="6A6511DE"/>
    <w:rsid w:val="6A656AF8"/>
    <w:rsid w:val="6A660C1F"/>
    <w:rsid w:val="6A70B836"/>
    <w:rsid w:val="6A733770"/>
    <w:rsid w:val="6A766CCC"/>
    <w:rsid w:val="6A7B7DBA"/>
    <w:rsid w:val="6A7BFC95"/>
    <w:rsid w:val="6A7EFB39"/>
    <w:rsid w:val="6A7F9592"/>
    <w:rsid w:val="6A96798E"/>
    <w:rsid w:val="6A9AA524"/>
    <w:rsid w:val="6AA7140F"/>
    <w:rsid w:val="6AACF778"/>
    <w:rsid w:val="6AB9C16E"/>
    <w:rsid w:val="6AC0A4FC"/>
    <w:rsid w:val="6ADB0ADB"/>
    <w:rsid w:val="6AF77F91"/>
    <w:rsid w:val="6AFC50CD"/>
    <w:rsid w:val="6AFEE625"/>
    <w:rsid w:val="6B06BB3E"/>
    <w:rsid w:val="6B1964D9"/>
    <w:rsid w:val="6B1E9ED3"/>
    <w:rsid w:val="6B3C54A0"/>
    <w:rsid w:val="6B3D9DD1"/>
    <w:rsid w:val="6B6BA9A7"/>
    <w:rsid w:val="6B711DE4"/>
    <w:rsid w:val="6B72834B"/>
    <w:rsid w:val="6B77A264"/>
    <w:rsid w:val="6B88D99C"/>
    <w:rsid w:val="6B8B10EA"/>
    <w:rsid w:val="6B9DC186"/>
    <w:rsid w:val="6BA1C918"/>
    <w:rsid w:val="6BA1CFC4"/>
    <w:rsid w:val="6BA7BCE8"/>
    <w:rsid w:val="6BA9F41C"/>
    <w:rsid w:val="6BACE72D"/>
    <w:rsid w:val="6BADA2BB"/>
    <w:rsid w:val="6BAF45FC"/>
    <w:rsid w:val="6BC0CA61"/>
    <w:rsid w:val="6BC1E687"/>
    <w:rsid w:val="6BC83E71"/>
    <w:rsid w:val="6BC99589"/>
    <w:rsid w:val="6BD32E8D"/>
    <w:rsid w:val="6BE381BC"/>
    <w:rsid w:val="6BE44BE2"/>
    <w:rsid w:val="6BE73F10"/>
    <w:rsid w:val="6BEF46F0"/>
    <w:rsid w:val="6C0F6662"/>
    <w:rsid w:val="6C21A45F"/>
    <w:rsid w:val="6C23D84A"/>
    <w:rsid w:val="6C291BC7"/>
    <w:rsid w:val="6C296497"/>
    <w:rsid w:val="6C2FBEBE"/>
    <w:rsid w:val="6C3249EA"/>
    <w:rsid w:val="6C3A2995"/>
    <w:rsid w:val="6C3A5825"/>
    <w:rsid w:val="6C3BE723"/>
    <w:rsid w:val="6C3DADCA"/>
    <w:rsid w:val="6C474435"/>
    <w:rsid w:val="6C478507"/>
    <w:rsid w:val="6C4F7EF6"/>
    <w:rsid w:val="6C5127DF"/>
    <w:rsid w:val="6C56778D"/>
    <w:rsid w:val="6C593409"/>
    <w:rsid w:val="6C60DB4A"/>
    <w:rsid w:val="6C6214FD"/>
    <w:rsid w:val="6C67742C"/>
    <w:rsid w:val="6C756B5E"/>
    <w:rsid w:val="6C77E3E2"/>
    <w:rsid w:val="6C7F34CC"/>
    <w:rsid w:val="6C99EC60"/>
    <w:rsid w:val="6C9F59A0"/>
    <w:rsid w:val="6CA4E0DD"/>
    <w:rsid w:val="6CA695FB"/>
    <w:rsid w:val="6CA7E87E"/>
    <w:rsid w:val="6CAF2A20"/>
    <w:rsid w:val="6CB6E5FD"/>
    <w:rsid w:val="6CC52E21"/>
    <w:rsid w:val="6CD5039F"/>
    <w:rsid w:val="6CD6C752"/>
    <w:rsid w:val="6CD77732"/>
    <w:rsid w:val="6CD8FF8E"/>
    <w:rsid w:val="6CE38CF1"/>
    <w:rsid w:val="6CFCBF65"/>
    <w:rsid w:val="6CFED3FF"/>
    <w:rsid w:val="6D08BD02"/>
    <w:rsid w:val="6D0C3E5E"/>
    <w:rsid w:val="6D0C53DD"/>
    <w:rsid w:val="6D0C830F"/>
    <w:rsid w:val="6D0C8918"/>
    <w:rsid w:val="6D0F5782"/>
    <w:rsid w:val="6D211113"/>
    <w:rsid w:val="6D217868"/>
    <w:rsid w:val="6D2213B7"/>
    <w:rsid w:val="6D24A0B6"/>
    <w:rsid w:val="6D2811E5"/>
    <w:rsid w:val="6D2F7B93"/>
    <w:rsid w:val="6D387C32"/>
    <w:rsid w:val="6D4399DB"/>
    <w:rsid w:val="6D4683BE"/>
    <w:rsid w:val="6D47A01A"/>
    <w:rsid w:val="6D51BCA2"/>
    <w:rsid w:val="6D532E91"/>
    <w:rsid w:val="6D54A900"/>
    <w:rsid w:val="6D5C7742"/>
    <w:rsid w:val="6D5FCF0F"/>
    <w:rsid w:val="6D63A6B3"/>
    <w:rsid w:val="6D6D8D8C"/>
    <w:rsid w:val="6D79EA6E"/>
    <w:rsid w:val="6D7F7381"/>
    <w:rsid w:val="6D8685A8"/>
    <w:rsid w:val="6DB6CB20"/>
    <w:rsid w:val="6DD8295A"/>
    <w:rsid w:val="6DE2CDB8"/>
    <w:rsid w:val="6DE6F20F"/>
    <w:rsid w:val="6DF10C62"/>
    <w:rsid w:val="6DF5A828"/>
    <w:rsid w:val="6E018CC2"/>
    <w:rsid w:val="6E0A53AB"/>
    <w:rsid w:val="6E29A973"/>
    <w:rsid w:val="6E352670"/>
    <w:rsid w:val="6E3E81CA"/>
    <w:rsid w:val="6E472EFE"/>
    <w:rsid w:val="6E486600"/>
    <w:rsid w:val="6E487621"/>
    <w:rsid w:val="6E54C229"/>
    <w:rsid w:val="6E5A73B4"/>
    <w:rsid w:val="6E669C0B"/>
    <w:rsid w:val="6E679A9E"/>
    <w:rsid w:val="6E67C675"/>
    <w:rsid w:val="6E7297B3"/>
    <w:rsid w:val="6E740ACC"/>
    <w:rsid w:val="6E7569A4"/>
    <w:rsid w:val="6E871F89"/>
    <w:rsid w:val="6E8B5D28"/>
    <w:rsid w:val="6E951542"/>
    <w:rsid w:val="6E954CB3"/>
    <w:rsid w:val="6E9EE977"/>
    <w:rsid w:val="6EAAE5ED"/>
    <w:rsid w:val="6EB60151"/>
    <w:rsid w:val="6EB823CC"/>
    <w:rsid w:val="6EBA1495"/>
    <w:rsid w:val="6EC1E349"/>
    <w:rsid w:val="6EC7E4BE"/>
    <w:rsid w:val="6EC92856"/>
    <w:rsid w:val="6ECDFE6C"/>
    <w:rsid w:val="6ED222B2"/>
    <w:rsid w:val="6EDD6F91"/>
    <w:rsid w:val="6EDE1A91"/>
    <w:rsid w:val="6EED8BED"/>
    <w:rsid w:val="6EFDD8EA"/>
    <w:rsid w:val="6F0482FA"/>
    <w:rsid w:val="6F04BD1D"/>
    <w:rsid w:val="6F0C1848"/>
    <w:rsid w:val="6F0DE975"/>
    <w:rsid w:val="6F17D38C"/>
    <w:rsid w:val="6F285CCF"/>
    <w:rsid w:val="6F2BE4DF"/>
    <w:rsid w:val="6F2CCC47"/>
    <w:rsid w:val="6F3E8BCB"/>
    <w:rsid w:val="6F42E4F0"/>
    <w:rsid w:val="6F55B3A4"/>
    <w:rsid w:val="6F5B1196"/>
    <w:rsid w:val="6F629DED"/>
    <w:rsid w:val="6F713FC4"/>
    <w:rsid w:val="6F743E84"/>
    <w:rsid w:val="6F74FE1D"/>
    <w:rsid w:val="6F77730F"/>
    <w:rsid w:val="6F7C2C6F"/>
    <w:rsid w:val="6F7E34FA"/>
    <w:rsid w:val="6F84C515"/>
    <w:rsid w:val="6F84F342"/>
    <w:rsid w:val="6F85B966"/>
    <w:rsid w:val="6F8778F0"/>
    <w:rsid w:val="6F8DBCDE"/>
    <w:rsid w:val="6F90CD15"/>
    <w:rsid w:val="6F91354C"/>
    <w:rsid w:val="6F9139E5"/>
    <w:rsid w:val="6FABD3CB"/>
    <w:rsid w:val="6FACB9B3"/>
    <w:rsid w:val="6FB1EF1C"/>
    <w:rsid w:val="6FB3BDEB"/>
    <w:rsid w:val="6FB87257"/>
    <w:rsid w:val="6FBADEDE"/>
    <w:rsid w:val="6FBCFEAD"/>
    <w:rsid w:val="6FC141F8"/>
    <w:rsid w:val="6FC65D2D"/>
    <w:rsid w:val="6FCBB8D6"/>
    <w:rsid w:val="6FD91FBF"/>
    <w:rsid w:val="6FDA92E6"/>
    <w:rsid w:val="6FE0D3D5"/>
    <w:rsid w:val="6FE25827"/>
    <w:rsid w:val="6FF1FDAA"/>
    <w:rsid w:val="6FFD2DA0"/>
    <w:rsid w:val="7008CF24"/>
    <w:rsid w:val="70135B00"/>
    <w:rsid w:val="7015240B"/>
    <w:rsid w:val="7016C03A"/>
    <w:rsid w:val="70201EF6"/>
    <w:rsid w:val="7022B094"/>
    <w:rsid w:val="7022FB69"/>
    <w:rsid w:val="7023C624"/>
    <w:rsid w:val="702C1667"/>
    <w:rsid w:val="702F09DE"/>
    <w:rsid w:val="703086B3"/>
    <w:rsid w:val="703ABD67"/>
    <w:rsid w:val="703E289D"/>
    <w:rsid w:val="704508F0"/>
    <w:rsid w:val="70450E05"/>
    <w:rsid w:val="70453DD1"/>
    <w:rsid w:val="70543FB5"/>
    <w:rsid w:val="7055444E"/>
    <w:rsid w:val="705722FF"/>
    <w:rsid w:val="70722755"/>
    <w:rsid w:val="7074768F"/>
    <w:rsid w:val="70830D8D"/>
    <w:rsid w:val="70869FD8"/>
    <w:rsid w:val="708A73AA"/>
    <w:rsid w:val="708F292E"/>
    <w:rsid w:val="7097BB2A"/>
    <w:rsid w:val="70ABFFBD"/>
    <w:rsid w:val="70ACD5CB"/>
    <w:rsid w:val="70AD52EC"/>
    <w:rsid w:val="70B27311"/>
    <w:rsid w:val="70C206A1"/>
    <w:rsid w:val="70C289BD"/>
    <w:rsid w:val="70CA3319"/>
    <w:rsid w:val="70CAC217"/>
    <w:rsid w:val="70DFF007"/>
    <w:rsid w:val="70F64929"/>
    <w:rsid w:val="70FA97EC"/>
    <w:rsid w:val="70FAF1B5"/>
    <w:rsid w:val="70FFEA8E"/>
    <w:rsid w:val="710C33DE"/>
    <w:rsid w:val="7110595E"/>
    <w:rsid w:val="71111EED"/>
    <w:rsid w:val="71196919"/>
    <w:rsid w:val="71248646"/>
    <w:rsid w:val="7125502A"/>
    <w:rsid w:val="712989F2"/>
    <w:rsid w:val="712F2E40"/>
    <w:rsid w:val="7138910B"/>
    <w:rsid w:val="7140F772"/>
    <w:rsid w:val="71439E88"/>
    <w:rsid w:val="7144122C"/>
    <w:rsid w:val="7155AAD1"/>
    <w:rsid w:val="7157822E"/>
    <w:rsid w:val="715B1493"/>
    <w:rsid w:val="715B285B"/>
    <w:rsid w:val="7163CCFD"/>
    <w:rsid w:val="716FCDFD"/>
    <w:rsid w:val="7171166D"/>
    <w:rsid w:val="71753E7D"/>
    <w:rsid w:val="717D962A"/>
    <w:rsid w:val="71939FAE"/>
    <w:rsid w:val="719D845A"/>
    <w:rsid w:val="71A6B752"/>
    <w:rsid w:val="71AE30BD"/>
    <w:rsid w:val="71AF2E6B"/>
    <w:rsid w:val="71B0DA2B"/>
    <w:rsid w:val="71B8C1AA"/>
    <w:rsid w:val="71BA867E"/>
    <w:rsid w:val="71BE98D7"/>
    <w:rsid w:val="71C9BEB1"/>
    <w:rsid w:val="71E22533"/>
    <w:rsid w:val="71F2F0F5"/>
    <w:rsid w:val="7212FFE7"/>
    <w:rsid w:val="7214D988"/>
    <w:rsid w:val="72171E74"/>
    <w:rsid w:val="72199722"/>
    <w:rsid w:val="721C6CF3"/>
    <w:rsid w:val="72203161"/>
    <w:rsid w:val="72278C88"/>
    <w:rsid w:val="723662E5"/>
    <w:rsid w:val="723D2C85"/>
    <w:rsid w:val="7240BC62"/>
    <w:rsid w:val="7245AE75"/>
    <w:rsid w:val="724B99F7"/>
    <w:rsid w:val="7250A32C"/>
    <w:rsid w:val="725A1F43"/>
    <w:rsid w:val="727F9B5C"/>
    <w:rsid w:val="7281A7D2"/>
    <w:rsid w:val="7282D563"/>
    <w:rsid w:val="7286AA8B"/>
    <w:rsid w:val="728F8D54"/>
    <w:rsid w:val="72919CC6"/>
    <w:rsid w:val="72919DCF"/>
    <w:rsid w:val="72960189"/>
    <w:rsid w:val="729A4DA5"/>
    <w:rsid w:val="729AA5E8"/>
    <w:rsid w:val="729D0E9A"/>
    <w:rsid w:val="72A48BE1"/>
    <w:rsid w:val="72A58AE3"/>
    <w:rsid w:val="72A80CCD"/>
    <w:rsid w:val="72B59F29"/>
    <w:rsid w:val="72B77C3D"/>
    <w:rsid w:val="72BA0D3A"/>
    <w:rsid w:val="72BBB305"/>
    <w:rsid w:val="72BBBBBE"/>
    <w:rsid w:val="72D08CD6"/>
    <w:rsid w:val="72D72238"/>
    <w:rsid w:val="72D7D32B"/>
    <w:rsid w:val="72DC0E32"/>
    <w:rsid w:val="72DD2687"/>
    <w:rsid w:val="72F823CB"/>
    <w:rsid w:val="73059801"/>
    <w:rsid w:val="731046AD"/>
    <w:rsid w:val="731428A4"/>
    <w:rsid w:val="7319668B"/>
    <w:rsid w:val="73208101"/>
    <w:rsid w:val="7325C4B5"/>
    <w:rsid w:val="73278342"/>
    <w:rsid w:val="732CE079"/>
    <w:rsid w:val="73308374"/>
    <w:rsid w:val="733447C2"/>
    <w:rsid w:val="733E4EC9"/>
    <w:rsid w:val="733EFF30"/>
    <w:rsid w:val="7353E622"/>
    <w:rsid w:val="7354C348"/>
    <w:rsid w:val="735701CE"/>
    <w:rsid w:val="7365FD9F"/>
    <w:rsid w:val="7369E7B6"/>
    <w:rsid w:val="736AE49E"/>
    <w:rsid w:val="736BEA0F"/>
    <w:rsid w:val="73865F45"/>
    <w:rsid w:val="73879FE9"/>
    <w:rsid w:val="738BE077"/>
    <w:rsid w:val="73996771"/>
    <w:rsid w:val="739D4AE7"/>
    <w:rsid w:val="739E5E4E"/>
    <w:rsid w:val="73A6B07B"/>
    <w:rsid w:val="73A8AFBC"/>
    <w:rsid w:val="73AA56F4"/>
    <w:rsid w:val="73C2D17F"/>
    <w:rsid w:val="73C4A199"/>
    <w:rsid w:val="73C6DC72"/>
    <w:rsid w:val="73C9B0BC"/>
    <w:rsid w:val="73D9B7ED"/>
    <w:rsid w:val="73E315F1"/>
    <w:rsid w:val="73EA13D3"/>
    <w:rsid w:val="73EAD11A"/>
    <w:rsid w:val="73EEC6A8"/>
    <w:rsid w:val="73F65F3E"/>
    <w:rsid w:val="73F8326C"/>
    <w:rsid w:val="7401E5FB"/>
    <w:rsid w:val="740686F7"/>
    <w:rsid w:val="74089534"/>
    <w:rsid w:val="740DA6E6"/>
    <w:rsid w:val="740E3E63"/>
    <w:rsid w:val="7417B354"/>
    <w:rsid w:val="741EC292"/>
    <w:rsid w:val="74267BD1"/>
    <w:rsid w:val="7427441A"/>
    <w:rsid w:val="7437F6ED"/>
    <w:rsid w:val="743FDBD7"/>
    <w:rsid w:val="7448874A"/>
    <w:rsid w:val="7452B9BD"/>
    <w:rsid w:val="7453E78D"/>
    <w:rsid w:val="745998E4"/>
    <w:rsid w:val="74613A49"/>
    <w:rsid w:val="74708139"/>
    <w:rsid w:val="747C585E"/>
    <w:rsid w:val="747ED1F3"/>
    <w:rsid w:val="7481DB6F"/>
    <w:rsid w:val="748753B6"/>
    <w:rsid w:val="749411CE"/>
    <w:rsid w:val="7496BDE4"/>
    <w:rsid w:val="74974AB8"/>
    <w:rsid w:val="749AF905"/>
    <w:rsid w:val="74A88307"/>
    <w:rsid w:val="74A8C71E"/>
    <w:rsid w:val="74A92D49"/>
    <w:rsid w:val="74B15B37"/>
    <w:rsid w:val="74B7A8EC"/>
    <w:rsid w:val="74BA8331"/>
    <w:rsid w:val="74C0AD2B"/>
    <w:rsid w:val="74CBCD5F"/>
    <w:rsid w:val="74CFD9B5"/>
    <w:rsid w:val="74D81705"/>
    <w:rsid w:val="74DEC171"/>
    <w:rsid w:val="74F22740"/>
    <w:rsid w:val="74F9F737"/>
    <w:rsid w:val="74FAC880"/>
    <w:rsid w:val="75104D12"/>
    <w:rsid w:val="75118974"/>
    <w:rsid w:val="751477D5"/>
    <w:rsid w:val="751828D6"/>
    <w:rsid w:val="7528B024"/>
    <w:rsid w:val="75300DBA"/>
    <w:rsid w:val="753677DB"/>
    <w:rsid w:val="753E024A"/>
    <w:rsid w:val="753FFF71"/>
    <w:rsid w:val="7541A6B9"/>
    <w:rsid w:val="75462BB8"/>
    <w:rsid w:val="75467D2D"/>
    <w:rsid w:val="754DCAE3"/>
    <w:rsid w:val="7558B324"/>
    <w:rsid w:val="75620B95"/>
    <w:rsid w:val="756F4AE7"/>
    <w:rsid w:val="7582A25E"/>
    <w:rsid w:val="7583AE51"/>
    <w:rsid w:val="7584272E"/>
    <w:rsid w:val="759A08CD"/>
    <w:rsid w:val="75A01D0A"/>
    <w:rsid w:val="75B4EED7"/>
    <w:rsid w:val="75B5E5FE"/>
    <w:rsid w:val="75B8FE93"/>
    <w:rsid w:val="75C6697B"/>
    <w:rsid w:val="75C7238E"/>
    <w:rsid w:val="75C797BC"/>
    <w:rsid w:val="75C8D6FC"/>
    <w:rsid w:val="75CCDBA3"/>
    <w:rsid w:val="75CE103A"/>
    <w:rsid w:val="75CE3277"/>
    <w:rsid w:val="75E40861"/>
    <w:rsid w:val="75ECF5C7"/>
    <w:rsid w:val="75F83D1D"/>
    <w:rsid w:val="75FC0FA6"/>
    <w:rsid w:val="75FE06C4"/>
    <w:rsid w:val="75FE0C87"/>
    <w:rsid w:val="7604F72E"/>
    <w:rsid w:val="7607611C"/>
    <w:rsid w:val="7613E75B"/>
    <w:rsid w:val="7618D10E"/>
    <w:rsid w:val="7621476F"/>
    <w:rsid w:val="7622D68C"/>
    <w:rsid w:val="7636DB45"/>
    <w:rsid w:val="7636DDBC"/>
    <w:rsid w:val="764872B8"/>
    <w:rsid w:val="7658F8E4"/>
    <w:rsid w:val="7664813B"/>
    <w:rsid w:val="767304C3"/>
    <w:rsid w:val="767B8390"/>
    <w:rsid w:val="7684EC15"/>
    <w:rsid w:val="768E8667"/>
    <w:rsid w:val="769498F5"/>
    <w:rsid w:val="76A1A373"/>
    <w:rsid w:val="76B3B2BB"/>
    <w:rsid w:val="76B745BD"/>
    <w:rsid w:val="76BF9B00"/>
    <w:rsid w:val="76C2A087"/>
    <w:rsid w:val="76C5FF34"/>
    <w:rsid w:val="76CD900E"/>
    <w:rsid w:val="76D2E1A0"/>
    <w:rsid w:val="76D33F6D"/>
    <w:rsid w:val="76E35E3D"/>
    <w:rsid w:val="76E73CAE"/>
    <w:rsid w:val="76FA00A4"/>
    <w:rsid w:val="76FF7A06"/>
    <w:rsid w:val="7700192F"/>
    <w:rsid w:val="770AE5A6"/>
    <w:rsid w:val="771255C3"/>
    <w:rsid w:val="771736BF"/>
    <w:rsid w:val="7717CE48"/>
    <w:rsid w:val="77186B83"/>
    <w:rsid w:val="771AFB44"/>
    <w:rsid w:val="772A6C89"/>
    <w:rsid w:val="772FFCFB"/>
    <w:rsid w:val="77340AE0"/>
    <w:rsid w:val="77382DD2"/>
    <w:rsid w:val="774696E2"/>
    <w:rsid w:val="774A0601"/>
    <w:rsid w:val="774BC4CD"/>
    <w:rsid w:val="774FB468"/>
    <w:rsid w:val="774FDA73"/>
    <w:rsid w:val="7755AB9F"/>
    <w:rsid w:val="775B275C"/>
    <w:rsid w:val="77689FA2"/>
    <w:rsid w:val="777B618A"/>
    <w:rsid w:val="777EC8E7"/>
    <w:rsid w:val="77802CEA"/>
    <w:rsid w:val="7780473A"/>
    <w:rsid w:val="778B0642"/>
    <w:rsid w:val="7797374A"/>
    <w:rsid w:val="77982AD7"/>
    <w:rsid w:val="779911DE"/>
    <w:rsid w:val="77A02B33"/>
    <w:rsid w:val="77A1E1DA"/>
    <w:rsid w:val="77A350D0"/>
    <w:rsid w:val="77A55B80"/>
    <w:rsid w:val="77AB894B"/>
    <w:rsid w:val="77AFF582"/>
    <w:rsid w:val="77B436B8"/>
    <w:rsid w:val="77B9C8CF"/>
    <w:rsid w:val="77BA5C35"/>
    <w:rsid w:val="77CAAD72"/>
    <w:rsid w:val="77CAFBA4"/>
    <w:rsid w:val="77D90C85"/>
    <w:rsid w:val="77DEFCDC"/>
    <w:rsid w:val="77E0CF53"/>
    <w:rsid w:val="77E16134"/>
    <w:rsid w:val="77E1FAE0"/>
    <w:rsid w:val="77E42C4F"/>
    <w:rsid w:val="77ECAD78"/>
    <w:rsid w:val="77F06F21"/>
    <w:rsid w:val="77F2B4F6"/>
    <w:rsid w:val="7804413E"/>
    <w:rsid w:val="782E28C9"/>
    <w:rsid w:val="782EC6E5"/>
    <w:rsid w:val="7834ED8D"/>
    <w:rsid w:val="7838487F"/>
    <w:rsid w:val="783B16EC"/>
    <w:rsid w:val="7842C5EC"/>
    <w:rsid w:val="7846E8EB"/>
    <w:rsid w:val="78475224"/>
    <w:rsid w:val="785498BC"/>
    <w:rsid w:val="7856928C"/>
    <w:rsid w:val="785A22D1"/>
    <w:rsid w:val="785C5CAF"/>
    <w:rsid w:val="786082A3"/>
    <w:rsid w:val="7867BE06"/>
    <w:rsid w:val="786F9C8C"/>
    <w:rsid w:val="78790F07"/>
    <w:rsid w:val="788350CD"/>
    <w:rsid w:val="7893A87D"/>
    <w:rsid w:val="78969417"/>
    <w:rsid w:val="789AAE9D"/>
    <w:rsid w:val="789C1958"/>
    <w:rsid w:val="789D6E2F"/>
    <w:rsid w:val="78AC0951"/>
    <w:rsid w:val="78C543AF"/>
    <w:rsid w:val="78C873EA"/>
    <w:rsid w:val="78CA47AC"/>
    <w:rsid w:val="78CB7ED5"/>
    <w:rsid w:val="78CBF683"/>
    <w:rsid w:val="78CD1F6D"/>
    <w:rsid w:val="78D60D2F"/>
    <w:rsid w:val="78E02DA2"/>
    <w:rsid w:val="78EA5227"/>
    <w:rsid w:val="78EC5A29"/>
    <w:rsid w:val="78F36D2C"/>
    <w:rsid w:val="78FA6721"/>
    <w:rsid w:val="78FD97DC"/>
    <w:rsid w:val="7904AD9B"/>
    <w:rsid w:val="7908467D"/>
    <w:rsid w:val="79096943"/>
    <w:rsid w:val="79128305"/>
    <w:rsid w:val="792AE1C0"/>
    <w:rsid w:val="7932ACE3"/>
    <w:rsid w:val="79340504"/>
    <w:rsid w:val="7936806B"/>
    <w:rsid w:val="7945B480"/>
    <w:rsid w:val="794914A4"/>
    <w:rsid w:val="794A3A7A"/>
    <w:rsid w:val="7961034F"/>
    <w:rsid w:val="79645BB4"/>
    <w:rsid w:val="7974081B"/>
    <w:rsid w:val="7974CA0F"/>
    <w:rsid w:val="79755931"/>
    <w:rsid w:val="797AC142"/>
    <w:rsid w:val="797B04B1"/>
    <w:rsid w:val="797BF4E6"/>
    <w:rsid w:val="7983E26C"/>
    <w:rsid w:val="798522D8"/>
    <w:rsid w:val="79999110"/>
    <w:rsid w:val="7999EDED"/>
    <w:rsid w:val="799AF84A"/>
    <w:rsid w:val="79A72A7B"/>
    <w:rsid w:val="79B05CED"/>
    <w:rsid w:val="79B0D859"/>
    <w:rsid w:val="79B1EE8F"/>
    <w:rsid w:val="79B21EB4"/>
    <w:rsid w:val="79BD3522"/>
    <w:rsid w:val="79CCE94F"/>
    <w:rsid w:val="79D0DF36"/>
    <w:rsid w:val="79E03D58"/>
    <w:rsid w:val="79E77792"/>
    <w:rsid w:val="79FD40BD"/>
    <w:rsid w:val="79FDE0B2"/>
    <w:rsid w:val="7A17B038"/>
    <w:rsid w:val="7A17CE6C"/>
    <w:rsid w:val="7A18C354"/>
    <w:rsid w:val="7A19F06F"/>
    <w:rsid w:val="7A21A744"/>
    <w:rsid w:val="7A2B52DF"/>
    <w:rsid w:val="7A2C8038"/>
    <w:rsid w:val="7A2E60A7"/>
    <w:rsid w:val="7A2EA176"/>
    <w:rsid w:val="7A3C78CC"/>
    <w:rsid w:val="7A418FCC"/>
    <w:rsid w:val="7A41F540"/>
    <w:rsid w:val="7A45B8A4"/>
    <w:rsid w:val="7A550421"/>
    <w:rsid w:val="7A5759D9"/>
    <w:rsid w:val="7A579732"/>
    <w:rsid w:val="7A58EB8A"/>
    <w:rsid w:val="7A5EF6DF"/>
    <w:rsid w:val="7A620D4B"/>
    <w:rsid w:val="7A642599"/>
    <w:rsid w:val="7A656275"/>
    <w:rsid w:val="7A6D7637"/>
    <w:rsid w:val="7A71D281"/>
    <w:rsid w:val="7A8817E2"/>
    <w:rsid w:val="7A89B0F2"/>
    <w:rsid w:val="7A95CFF0"/>
    <w:rsid w:val="7AA230BD"/>
    <w:rsid w:val="7AA89F64"/>
    <w:rsid w:val="7AB5B0D1"/>
    <w:rsid w:val="7ABD9122"/>
    <w:rsid w:val="7AC88B80"/>
    <w:rsid w:val="7ACFDA58"/>
    <w:rsid w:val="7AD2E916"/>
    <w:rsid w:val="7AEE9DAB"/>
    <w:rsid w:val="7AF88847"/>
    <w:rsid w:val="7AFDE5E5"/>
    <w:rsid w:val="7B031036"/>
    <w:rsid w:val="7B0D8BAE"/>
    <w:rsid w:val="7B10FAFF"/>
    <w:rsid w:val="7B191A88"/>
    <w:rsid w:val="7B288BB1"/>
    <w:rsid w:val="7B35BD64"/>
    <w:rsid w:val="7B367188"/>
    <w:rsid w:val="7B384569"/>
    <w:rsid w:val="7B387E1B"/>
    <w:rsid w:val="7B38CF15"/>
    <w:rsid w:val="7B3BE3AF"/>
    <w:rsid w:val="7B3FD7D4"/>
    <w:rsid w:val="7B44CCD6"/>
    <w:rsid w:val="7B4775BE"/>
    <w:rsid w:val="7B4BDB64"/>
    <w:rsid w:val="7B4F5D02"/>
    <w:rsid w:val="7B51066D"/>
    <w:rsid w:val="7B67239E"/>
    <w:rsid w:val="7B69D531"/>
    <w:rsid w:val="7B6B1ADB"/>
    <w:rsid w:val="7B6FF29F"/>
    <w:rsid w:val="7B71E3BB"/>
    <w:rsid w:val="7B78F007"/>
    <w:rsid w:val="7B7C72AF"/>
    <w:rsid w:val="7B807F4D"/>
    <w:rsid w:val="7B851606"/>
    <w:rsid w:val="7B8723DE"/>
    <w:rsid w:val="7B9B1F62"/>
    <w:rsid w:val="7B9B4DA7"/>
    <w:rsid w:val="7BA6ED35"/>
    <w:rsid w:val="7BB03E59"/>
    <w:rsid w:val="7BB0EDE1"/>
    <w:rsid w:val="7BC2BA62"/>
    <w:rsid w:val="7BCDA3CC"/>
    <w:rsid w:val="7BD78566"/>
    <w:rsid w:val="7BDCC95B"/>
    <w:rsid w:val="7BE98A73"/>
    <w:rsid w:val="7BF58345"/>
    <w:rsid w:val="7BF6192A"/>
    <w:rsid w:val="7BFD8C49"/>
    <w:rsid w:val="7C0316BF"/>
    <w:rsid w:val="7C063E59"/>
    <w:rsid w:val="7C0A0757"/>
    <w:rsid w:val="7C20B5FE"/>
    <w:rsid w:val="7C28B861"/>
    <w:rsid w:val="7C29F8A2"/>
    <w:rsid w:val="7C2AFD56"/>
    <w:rsid w:val="7C30A83D"/>
    <w:rsid w:val="7C328F0C"/>
    <w:rsid w:val="7C33CB0B"/>
    <w:rsid w:val="7C3515BF"/>
    <w:rsid w:val="7C35A6C3"/>
    <w:rsid w:val="7C4E83DF"/>
    <w:rsid w:val="7C5755C2"/>
    <w:rsid w:val="7C67917B"/>
    <w:rsid w:val="7C6EC738"/>
    <w:rsid w:val="7C720AFC"/>
    <w:rsid w:val="7C7991E4"/>
    <w:rsid w:val="7C7E40A1"/>
    <w:rsid w:val="7C899A6F"/>
    <w:rsid w:val="7C8E3EB5"/>
    <w:rsid w:val="7C8FB9D5"/>
    <w:rsid w:val="7C963C06"/>
    <w:rsid w:val="7CA779BA"/>
    <w:rsid w:val="7CB0B968"/>
    <w:rsid w:val="7CB0DB74"/>
    <w:rsid w:val="7CB30277"/>
    <w:rsid w:val="7CCE8D6E"/>
    <w:rsid w:val="7CCEB947"/>
    <w:rsid w:val="7CDAA7E9"/>
    <w:rsid w:val="7CDAAF84"/>
    <w:rsid w:val="7CDB0EA7"/>
    <w:rsid w:val="7CDF8821"/>
    <w:rsid w:val="7CE418CC"/>
    <w:rsid w:val="7CE9FB62"/>
    <w:rsid w:val="7CEAC90B"/>
    <w:rsid w:val="7CF0656D"/>
    <w:rsid w:val="7CF319D6"/>
    <w:rsid w:val="7CF8B20F"/>
    <w:rsid w:val="7D0083EB"/>
    <w:rsid w:val="7D1A4095"/>
    <w:rsid w:val="7D228175"/>
    <w:rsid w:val="7D2735F3"/>
    <w:rsid w:val="7D2A04E8"/>
    <w:rsid w:val="7D2D798F"/>
    <w:rsid w:val="7D300FF0"/>
    <w:rsid w:val="7D3F827D"/>
    <w:rsid w:val="7D512155"/>
    <w:rsid w:val="7D5340F9"/>
    <w:rsid w:val="7D60623F"/>
    <w:rsid w:val="7D60EBC5"/>
    <w:rsid w:val="7D62F914"/>
    <w:rsid w:val="7D655427"/>
    <w:rsid w:val="7D6C2883"/>
    <w:rsid w:val="7D74ECDA"/>
    <w:rsid w:val="7D76E9D1"/>
    <w:rsid w:val="7D771141"/>
    <w:rsid w:val="7D85DD03"/>
    <w:rsid w:val="7D86B9E1"/>
    <w:rsid w:val="7D8C7B2D"/>
    <w:rsid w:val="7D9F9639"/>
    <w:rsid w:val="7DB0DDFD"/>
    <w:rsid w:val="7DB63F7E"/>
    <w:rsid w:val="7DC10C07"/>
    <w:rsid w:val="7DD08335"/>
    <w:rsid w:val="7DDAC7B8"/>
    <w:rsid w:val="7DDCD939"/>
    <w:rsid w:val="7DEC165C"/>
    <w:rsid w:val="7DEF5DE9"/>
    <w:rsid w:val="7DF0F759"/>
    <w:rsid w:val="7DF74DCC"/>
    <w:rsid w:val="7DFFCAF4"/>
    <w:rsid w:val="7E089F33"/>
    <w:rsid w:val="7E0A9799"/>
    <w:rsid w:val="7E0CE6E6"/>
    <w:rsid w:val="7E18B823"/>
    <w:rsid w:val="7E18CB01"/>
    <w:rsid w:val="7E1A920C"/>
    <w:rsid w:val="7E1C2222"/>
    <w:rsid w:val="7E247EA6"/>
    <w:rsid w:val="7E363740"/>
    <w:rsid w:val="7E38E090"/>
    <w:rsid w:val="7E3AD354"/>
    <w:rsid w:val="7E3AF218"/>
    <w:rsid w:val="7E3C28E4"/>
    <w:rsid w:val="7E4370EC"/>
    <w:rsid w:val="7E4CCCDE"/>
    <w:rsid w:val="7E4D581C"/>
    <w:rsid w:val="7E4D954C"/>
    <w:rsid w:val="7E51DCC7"/>
    <w:rsid w:val="7E54896C"/>
    <w:rsid w:val="7E5AC566"/>
    <w:rsid w:val="7E5B5DBF"/>
    <w:rsid w:val="7E711915"/>
    <w:rsid w:val="7E7BCD22"/>
    <w:rsid w:val="7E849CD3"/>
    <w:rsid w:val="7E8D886D"/>
    <w:rsid w:val="7E96315C"/>
    <w:rsid w:val="7E9D1D0F"/>
    <w:rsid w:val="7EA854FE"/>
    <w:rsid w:val="7EADBEAB"/>
    <w:rsid w:val="7EC1F523"/>
    <w:rsid w:val="7ED268BB"/>
    <w:rsid w:val="7ED2FCA1"/>
    <w:rsid w:val="7ED364DA"/>
    <w:rsid w:val="7EDD44A9"/>
    <w:rsid w:val="7EDE3E6A"/>
    <w:rsid w:val="7EE1E6CC"/>
    <w:rsid w:val="7EE77D8B"/>
    <w:rsid w:val="7EF5F1AE"/>
    <w:rsid w:val="7F004013"/>
    <w:rsid w:val="7F01B88A"/>
    <w:rsid w:val="7F087801"/>
    <w:rsid w:val="7F0B51F2"/>
    <w:rsid w:val="7F1066D7"/>
    <w:rsid w:val="7F16191A"/>
    <w:rsid w:val="7F1973C2"/>
    <w:rsid w:val="7F2A7873"/>
    <w:rsid w:val="7F3670A2"/>
    <w:rsid w:val="7F375391"/>
    <w:rsid w:val="7F40243A"/>
    <w:rsid w:val="7F463758"/>
    <w:rsid w:val="7F46809C"/>
    <w:rsid w:val="7F47295E"/>
    <w:rsid w:val="7F545112"/>
    <w:rsid w:val="7F57D1E2"/>
    <w:rsid w:val="7F63DB1A"/>
    <w:rsid w:val="7F7AF9D4"/>
    <w:rsid w:val="7F7C039E"/>
    <w:rsid w:val="7F827206"/>
    <w:rsid w:val="7F8B1864"/>
    <w:rsid w:val="7F8C9C50"/>
    <w:rsid w:val="7F8EC8BE"/>
    <w:rsid w:val="7FA0810A"/>
    <w:rsid w:val="7FA5FCDC"/>
    <w:rsid w:val="7FB7E022"/>
    <w:rsid w:val="7FBC307A"/>
    <w:rsid w:val="7FCD973B"/>
    <w:rsid w:val="7FD89BDB"/>
    <w:rsid w:val="7FEE55CF"/>
    <w:rsid w:val="7FF2915E"/>
    <w:rsid w:val="7FF61686"/>
    <w:rsid w:val="7FFB52BD"/>
    <w:rsid w:val="7FFD520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B9E3F048-C090-4B66-BC02-CE983238E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29" w:qFormat="1"/>
    <w:lsdException w:name="Intense Quote" w:semiHidden="1"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334438"/>
    <w:pPr>
      <w:spacing w:after="120" w:line="280" w:lineRule="atLeast"/>
    </w:pPr>
    <w:rPr>
      <w:rFonts w:ascii="Verdana" w:hAnsi="Verdana"/>
      <w:kern w:val="2"/>
      <w:sz w:val="21"/>
      <w:lang w:eastAsia="en-US"/>
      <w14:ligatures w14:val="standardContextual"/>
    </w:rPr>
  </w:style>
  <w:style w:type="paragraph" w:styleId="Heading1">
    <w:name w:val="heading 1"/>
    <w:next w:val="Normal"/>
    <w:link w:val="Heading1Char"/>
    <w:uiPriority w:val="1"/>
    <w:qFormat/>
    <w:rsid w:val="00FD159D"/>
    <w:pPr>
      <w:keepNext/>
      <w:keepLines/>
      <w:numPr>
        <w:numId w:val="18"/>
      </w:numPr>
      <w:spacing w:before="320" w:after="200" w:line="440" w:lineRule="atLeast"/>
      <w:outlineLvl w:val="0"/>
    </w:pPr>
    <w:rPr>
      <w:rFonts w:ascii="Verdana" w:eastAsia="MS Gothic" w:hAnsi="Verdana" w:cs="Arial"/>
      <w:bCs/>
      <w:color w:val="032833"/>
      <w:kern w:val="32"/>
      <w:sz w:val="40"/>
      <w:szCs w:val="40"/>
      <w:lang w:eastAsia="en-US"/>
      <w14:ligatures w14:val="standardContextual"/>
    </w:rPr>
  </w:style>
  <w:style w:type="paragraph" w:styleId="Heading2">
    <w:name w:val="heading 2"/>
    <w:next w:val="Normal"/>
    <w:link w:val="Heading2Char"/>
    <w:uiPriority w:val="1"/>
    <w:qFormat/>
    <w:rsid w:val="00F615EB"/>
    <w:pPr>
      <w:keepNext/>
      <w:keepLines/>
      <w:numPr>
        <w:ilvl w:val="1"/>
        <w:numId w:val="18"/>
      </w:numPr>
      <w:spacing w:before="280" w:after="120" w:line="360" w:lineRule="atLeast"/>
      <w:outlineLvl w:val="1"/>
    </w:pPr>
    <w:rPr>
      <w:rFonts w:ascii="Verdana" w:hAnsi="Verdana"/>
      <w:b/>
      <w:color w:val="032833"/>
      <w:kern w:val="2"/>
      <w:sz w:val="32"/>
      <w:szCs w:val="28"/>
      <w:lang w:eastAsia="en-US"/>
      <w14:ligatures w14:val="standardContextual"/>
    </w:rPr>
  </w:style>
  <w:style w:type="paragraph" w:styleId="Heading3">
    <w:name w:val="heading 3"/>
    <w:basedOn w:val="Normal"/>
    <w:next w:val="Normal"/>
    <w:link w:val="Heading3Char"/>
    <w:uiPriority w:val="1"/>
    <w:qFormat/>
    <w:rsid w:val="005F7D03"/>
    <w:pPr>
      <w:keepNext/>
      <w:numPr>
        <w:ilvl w:val="2"/>
        <w:numId w:val="18"/>
      </w:numPr>
      <w:spacing w:before="240"/>
      <w:outlineLvl w:val="2"/>
    </w:pPr>
    <w:rPr>
      <w:rFonts w:eastAsia="MS Gothic"/>
      <w:color w:val="032833"/>
      <w:sz w:val="28"/>
      <w:szCs w:val="28"/>
    </w:rPr>
  </w:style>
  <w:style w:type="paragraph" w:styleId="Heading4">
    <w:name w:val="heading 4"/>
    <w:basedOn w:val="Normal"/>
    <w:next w:val="Normal"/>
    <w:link w:val="Heading4Char"/>
    <w:uiPriority w:val="1"/>
    <w:qFormat/>
    <w:rsid w:val="00764FE1"/>
    <w:pPr>
      <w:keepNext/>
      <w:numPr>
        <w:ilvl w:val="3"/>
        <w:numId w:val="18"/>
      </w:numPr>
      <w:spacing w:before="160"/>
      <w:outlineLvl w:val="3"/>
    </w:pPr>
    <w:rPr>
      <w:rFonts w:eastAsia="Times"/>
      <w:color w:val="032833"/>
    </w:rPr>
  </w:style>
  <w:style w:type="paragraph" w:styleId="Heading5">
    <w:name w:val="heading 5"/>
    <w:next w:val="Normal"/>
    <w:link w:val="Heading5Char"/>
    <w:uiPriority w:val="98"/>
    <w:qFormat/>
    <w:rsid w:val="00854DDF"/>
    <w:pPr>
      <w:keepNext/>
      <w:keepLines/>
      <w:spacing w:before="240" w:after="80" w:line="240" w:lineRule="atLeast"/>
      <w:outlineLvl w:val="4"/>
    </w:pPr>
    <w:rPr>
      <w:rFonts w:ascii="Verdana" w:eastAsia="MS Mincho" w:hAnsi="Verdana"/>
      <w:b/>
      <w:bCs/>
      <w:iCs/>
      <w:color w:val="032833"/>
      <w:kern w:val="2"/>
      <w:sz w:val="21"/>
      <w:szCs w:val="26"/>
      <w:lang w:eastAsia="en-US"/>
      <w14:ligatures w14:val="standardContextual"/>
    </w:rPr>
  </w:style>
  <w:style w:type="paragraph" w:styleId="Heading6">
    <w:name w:val="heading 6"/>
    <w:basedOn w:val="Normal"/>
    <w:next w:val="Normal"/>
    <w:link w:val="Heading6Char"/>
    <w:uiPriority w:val="9"/>
    <w:semiHidden/>
    <w:unhideWhenUsed/>
    <w:qFormat/>
    <w:rsid w:val="00B471F9"/>
    <w:pPr>
      <w:keepNext/>
      <w:keepLines/>
      <w:numPr>
        <w:ilvl w:val="5"/>
        <w:numId w:val="18"/>
      </w:numPr>
      <w:spacing w:before="40" w:line="264" w:lineRule="auto"/>
      <w:outlineLvl w:val="5"/>
    </w:pPr>
    <w:rPr>
      <w:rFonts w:asciiTheme="majorHAnsi" w:eastAsiaTheme="majorEastAsia" w:hAnsiTheme="majorHAnsi" w:cstheme="majorBidi"/>
      <w:i/>
      <w:iCs/>
      <w:color w:val="032833" w:themeColor="text2"/>
      <w:szCs w:val="21"/>
      <w:lang w:eastAsia="en-AU"/>
    </w:rPr>
  </w:style>
  <w:style w:type="paragraph" w:styleId="Heading7">
    <w:name w:val="heading 7"/>
    <w:basedOn w:val="Normal"/>
    <w:next w:val="Normal"/>
    <w:link w:val="Heading7Char"/>
    <w:uiPriority w:val="9"/>
    <w:semiHidden/>
    <w:unhideWhenUsed/>
    <w:qFormat/>
    <w:rsid w:val="00B471F9"/>
    <w:pPr>
      <w:keepNext/>
      <w:keepLines/>
      <w:numPr>
        <w:ilvl w:val="6"/>
        <w:numId w:val="18"/>
      </w:numPr>
      <w:spacing w:before="40" w:line="264" w:lineRule="auto"/>
      <w:outlineLvl w:val="6"/>
    </w:pPr>
    <w:rPr>
      <w:rFonts w:asciiTheme="majorHAnsi" w:eastAsiaTheme="majorEastAsia" w:hAnsiTheme="majorHAnsi" w:cstheme="majorBidi"/>
      <w:i/>
      <w:iCs/>
      <w:color w:val="07404A" w:themeColor="accent1" w:themeShade="80"/>
      <w:szCs w:val="21"/>
      <w:lang w:eastAsia="en-AU"/>
    </w:rPr>
  </w:style>
  <w:style w:type="paragraph" w:styleId="Heading8">
    <w:name w:val="heading 8"/>
    <w:basedOn w:val="Normal"/>
    <w:next w:val="Normal"/>
    <w:link w:val="Heading8Char"/>
    <w:uiPriority w:val="9"/>
    <w:semiHidden/>
    <w:unhideWhenUsed/>
    <w:qFormat/>
    <w:rsid w:val="00B471F9"/>
    <w:pPr>
      <w:keepNext/>
      <w:keepLines/>
      <w:numPr>
        <w:ilvl w:val="7"/>
        <w:numId w:val="18"/>
      </w:numPr>
      <w:spacing w:before="40" w:line="264" w:lineRule="auto"/>
      <w:outlineLvl w:val="7"/>
    </w:pPr>
    <w:rPr>
      <w:rFonts w:asciiTheme="majorHAnsi" w:eastAsiaTheme="majorEastAsia" w:hAnsiTheme="majorHAnsi" w:cstheme="majorBidi"/>
      <w:b/>
      <w:bCs/>
      <w:color w:val="032833" w:themeColor="text2"/>
      <w:lang w:eastAsia="en-AU"/>
    </w:rPr>
  </w:style>
  <w:style w:type="paragraph" w:styleId="Heading9">
    <w:name w:val="heading 9"/>
    <w:basedOn w:val="Normal"/>
    <w:next w:val="Normal"/>
    <w:link w:val="Heading9Char"/>
    <w:uiPriority w:val="9"/>
    <w:semiHidden/>
    <w:unhideWhenUsed/>
    <w:qFormat/>
    <w:rsid w:val="00B471F9"/>
    <w:pPr>
      <w:keepNext/>
      <w:keepLines/>
      <w:numPr>
        <w:ilvl w:val="8"/>
        <w:numId w:val="18"/>
      </w:numPr>
      <w:spacing w:before="40" w:line="264" w:lineRule="auto"/>
      <w:outlineLvl w:val="8"/>
    </w:pPr>
    <w:rPr>
      <w:rFonts w:asciiTheme="majorHAnsi" w:eastAsiaTheme="majorEastAsia" w:hAnsiTheme="majorHAnsi" w:cstheme="majorBidi"/>
      <w:b/>
      <w:bCs/>
      <w:i/>
      <w:iCs/>
      <w:color w:val="032833" w:themeColor="text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FD159D"/>
    <w:rPr>
      <w:rFonts w:ascii="Verdana" w:eastAsia="MS Gothic" w:hAnsi="Verdana" w:cs="Arial"/>
      <w:bCs/>
      <w:color w:val="032833"/>
      <w:kern w:val="32"/>
      <w:sz w:val="40"/>
      <w:szCs w:val="40"/>
      <w:lang w:eastAsia="en-US"/>
      <w14:ligatures w14:val="standardContextual"/>
    </w:rPr>
  </w:style>
  <w:style w:type="character" w:customStyle="1" w:styleId="Heading2Char">
    <w:name w:val="Heading 2 Char"/>
    <w:link w:val="Heading2"/>
    <w:uiPriority w:val="1"/>
    <w:rsid w:val="00F615EB"/>
    <w:rPr>
      <w:rFonts w:ascii="Verdana" w:hAnsi="Verdana"/>
      <w:b/>
      <w:color w:val="032833"/>
      <w:kern w:val="2"/>
      <w:sz w:val="32"/>
      <w:szCs w:val="28"/>
      <w:lang w:eastAsia="en-US"/>
      <w14:ligatures w14:val="standardContextual"/>
    </w:rPr>
  </w:style>
  <w:style w:type="character" w:customStyle="1" w:styleId="Heading3Char">
    <w:name w:val="Heading 3 Char"/>
    <w:link w:val="Heading3"/>
    <w:uiPriority w:val="1"/>
    <w:rsid w:val="005F7D03"/>
    <w:rPr>
      <w:rFonts w:ascii="Verdana" w:eastAsia="MS Gothic" w:hAnsi="Verdana"/>
      <w:color w:val="032833"/>
      <w:kern w:val="2"/>
      <w:sz w:val="28"/>
      <w:szCs w:val="28"/>
      <w:lang w:eastAsia="en-US"/>
      <w14:ligatures w14:val="standardContextual"/>
    </w:rPr>
  </w:style>
  <w:style w:type="character" w:customStyle="1" w:styleId="Heading4Char">
    <w:name w:val="Heading 4 Char"/>
    <w:link w:val="Heading4"/>
    <w:uiPriority w:val="1"/>
    <w:rsid w:val="00764FE1"/>
    <w:rPr>
      <w:rFonts w:ascii="Verdana" w:eastAsia="Times" w:hAnsi="Verdana"/>
      <w:color w:val="032833"/>
      <w:kern w:val="2"/>
      <w:sz w:val="21"/>
      <w:lang w:eastAsia="en-US"/>
      <w14:ligatures w14:val="standardContextual"/>
    </w:rPr>
  </w:style>
  <w:style w:type="paragraph" w:styleId="Footer">
    <w:name w:val="footer"/>
    <w:link w:val="FooterChar"/>
    <w:uiPriority w:val="8"/>
    <w:rsid w:val="00FD159D"/>
    <w:rPr>
      <w:rFonts w:ascii="Verdana" w:hAnsi="Verdana" w:cs="Arial"/>
      <w:kern w:val="2"/>
      <w:sz w:val="18"/>
      <w:szCs w:val="18"/>
      <w:lang w:eastAsia="en-US"/>
      <w14:ligatures w14:val="standardContextual"/>
    </w:rPr>
  </w:style>
  <w:style w:type="character" w:styleId="FollowedHyperlink">
    <w:name w:val="FollowedHyperlink"/>
    <w:uiPriority w:val="99"/>
    <w:rsid w:val="00FD159D"/>
    <w:rPr>
      <w:rFonts w:ascii="Verdana" w:hAnsi="Verdana"/>
      <w:color w:val="8761A9"/>
      <w:u w:val="dotted"/>
    </w:rPr>
  </w:style>
  <w:style w:type="paragraph" w:customStyle="1" w:styleId="Tabletext6pt">
    <w:name w:val="Table text + 6pt"/>
    <w:basedOn w:val="Tabletext"/>
    <w:rsid w:val="00FD159D"/>
    <w:pPr>
      <w:spacing w:after="120"/>
    </w:pPr>
  </w:style>
  <w:style w:type="paragraph" w:styleId="EndnoteText">
    <w:name w:val="endnote text"/>
    <w:basedOn w:val="Normal"/>
    <w:link w:val="EndnoteTextChar"/>
    <w:semiHidden/>
    <w:rsid w:val="00FD159D"/>
    <w:rPr>
      <w:sz w:val="24"/>
      <w:szCs w:val="24"/>
    </w:rPr>
  </w:style>
  <w:style w:type="character" w:customStyle="1" w:styleId="EndnoteTextChar">
    <w:name w:val="Endnote Text Char"/>
    <w:link w:val="EndnoteText"/>
    <w:semiHidden/>
    <w:rsid w:val="00FD159D"/>
    <w:rPr>
      <w:rFonts w:ascii="Verdana" w:hAnsi="Verdana"/>
      <w:kern w:val="2"/>
      <w:sz w:val="24"/>
      <w:szCs w:val="24"/>
      <w:lang w:eastAsia="en-US"/>
      <w14:ligatures w14:val="standardContextual"/>
    </w:rPr>
  </w:style>
  <w:style w:type="character" w:styleId="EndnoteReference">
    <w:name w:val="endnote reference"/>
    <w:semiHidden/>
    <w:rsid w:val="00FD159D"/>
    <w:rPr>
      <w:vertAlign w:val="superscript"/>
    </w:rPr>
  </w:style>
  <w:style w:type="table" w:styleId="TableGrid">
    <w:name w:val="Table Grid"/>
    <w:basedOn w:val="TableNormal"/>
    <w:uiPriority w:val="39"/>
    <w:rsid w:val="00FD159D"/>
    <w:rPr>
      <w:kern w:val="2"/>
      <w14:ligatures w14:val="standardContextual"/>
    </w:rPr>
    <w:tblPr/>
  </w:style>
  <w:style w:type="paragraph" w:customStyle="1" w:styleId="Bodynospace">
    <w:name w:val="Body no space"/>
    <w:basedOn w:val="Normal"/>
    <w:uiPriority w:val="1"/>
    <w:rsid w:val="005C13E2"/>
    <w:pPr>
      <w:spacing w:after="0"/>
    </w:pPr>
    <w:rPr>
      <w:rFonts w:eastAsia="Times"/>
    </w:rPr>
  </w:style>
  <w:style w:type="paragraph" w:styleId="DocumentMap">
    <w:name w:val="Document Map"/>
    <w:basedOn w:val="Normal"/>
    <w:link w:val="DocumentMapChar"/>
    <w:uiPriority w:val="99"/>
    <w:semiHidden/>
    <w:unhideWhenUsed/>
    <w:rsid w:val="00FD159D"/>
    <w:rPr>
      <w:rFonts w:ascii="Lucida Grande" w:hAnsi="Lucida Grande" w:cs="Lucida Grande"/>
      <w:sz w:val="24"/>
      <w:szCs w:val="24"/>
    </w:rPr>
  </w:style>
  <w:style w:type="character" w:customStyle="1" w:styleId="DocumentMapChar">
    <w:name w:val="Document Map Char"/>
    <w:link w:val="DocumentMap"/>
    <w:uiPriority w:val="99"/>
    <w:semiHidden/>
    <w:rsid w:val="00FD159D"/>
    <w:rPr>
      <w:rFonts w:ascii="Lucida Grande" w:hAnsi="Lucida Grande" w:cs="Lucida Grande"/>
      <w:kern w:val="2"/>
      <w:sz w:val="24"/>
      <w:szCs w:val="24"/>
      <w:lang w:eastAsia="en-US"/>
      <w14:ligatures w14:val="standardContextual"/>
    </w:rPr>
  </w:style>
  <w:style w:type="character" w:styleId="PageNumber">
    <w:name w:val="page number"/>
    <w:uiPriority w:val="99"/>
    <w:semiHidden/>
    <w:unhideWhenUsed/>
    <w:rsid w:val="00FD159D"/>
    <w:rPr>
      <w:sz w:val="18"/>
    </w:rPr>
  </w:style>
  <w:style w:type="paragraph" w:styleId="TOC1">
    <w:name w:val="toc 1"/>
    <w:basedOn w:val="Normal"/>
    <w:next w:val="Normal"/>
    <w:uiPriority w:val="39"/>
    <w:rsid w:val="00FD159D"/>
    <w:pPr>
      <w:keepLines/>
      <w:tabs>
        <w:tab w:val="right" w:leader="dot" w:pos="10206"/>
      </w:tabs>
      <w:spacing w:before="160" w:after="60"/>
    </w:pPr>
    <w:rPr>
      <w:b/>
      <w:noProof/>
    </w:rPr>
  </w:style>
  <w:style w:type="character" w:customStyle="1" w:styleId="Heading5Char">
    <w:name w:val="Heading 5 Char"/>
    <w:link w:val="Heading5"/>
    <w:uiPriority w:val="98"/>
    <w:rsid w:val="00854DDF"/>
    <w:rPr>
      <w:rFonts w:ascii="Verdana" w:eastAsia="MS Mincho" w:hAnsi="Verdana"/>
      <w:b/>
      <w:bCs/>
      <w:iCs/>
      <w:color w:val="032833"/>
      <w:kern w:val="2"/>
      <w:sz w:val="21"/>
      <w:szCs w:val="26"/>
      <w:lang w:eastAsia="en-US"/>
      <w14:ligatures w14:val="standardContextual"/>
    </w:rPr>
  </w:style>
  <w:style w:type="character" w:styleId="Strong">
    <w:name w:val="Strong"/>
    <w:uiPriority w:val="22"/>
    <w:qFormat/>
    <w:rsid w:val="00FD159D"/>
    <w:rPr>
      <w:rFonts w:ascii="Verdana" w:hAnsi="Verdana"/>
      <w:b/>
      <w:bCs/>
    </w:rPr>
  </w:style>
  <w:style w:type="paragraph" w:customStyle="1" w:styleId="TOCheadingreport">
    <w:name w:val="TOC heading report"/>
    <w:basedOn w:val="Heading1"/>
    <w:next w:val="Normal"/>
    <w:link w:val="TOCheadingreportChar"/>
    <w:uiPriority w:val="4"/>
    <w:rsid w:val="00FD159D"/>
    <w:pPr>
      <w:pageBreakBefore/>
      <w:spacing w:before="0"/>
      <w:outlineLvl w:val="9"/>
    </w:pPr>
  </w:style>
  <w:style w:type="character" w:customStyle="1" w:styleId="TOCheadingreportChar">
    <w:name w:val="TOC heading report Char"/>
    <w:link w:val="TOCheadingreport"/>
    <w:uiPriority w:val="4"/>
    <w:rsid w:val="00FD159D"/>
    <w:rPr>
      <w:rFonts w:ascii="Verdana" w:eastAsia="MS Gothic" w:hAnsi="Verdana" w:cs="Arial"/>
      <w:bCs/>
      <w:color w:val="032833"/>
      <w:kern w:val="32"/>
      <w:sz w:val="40"/>
      <w:szCs w:val="40"/>
      <w:lang w:eastAsia="en-US"/>
      <w14:ligatures w14:val="standardContextual"/>
    </w:rPr>
  </w:style>
  <w:style w:type="paragraph" w:styleId="TOC2">
    <w:name w:val="toc 2"/>
    <w:basedOn w:val="Normal"/>
    <w:next w:val="Normal"/>
    <w:uiPriority w:val="39"/>
    <w:rsid w:val="00FD159D"/>
    <w:pPr>
      <w:keepLines/>
      <w:tabs>
        <w:tab w:val="right" w:leader="dot" w:pos="10206"/>
      </w:tabs>
      <w:spacing w:after="60"/>
    </w:pPr>
    <w:rPr>
      <w:noProof/>
    </w:rPr>
  </w:style>
  <w:style w:type="paragraph" w:styleId="TOC3">
    <w:name w:val="toc 3"/>
    <w:basedOn w:val="Normal"/>
    <w:next w:val="Normal"/>
    <w:uiPriority w:val="39"/>
    <w:rsid w:val="00FD159D"/>
    <w:pPr>
      <w:keepLines/>
      <w:tabs>
        <w:tab w:val="right" w:leader="dot" w:pos="10206"/>
      </w:tabs>
      <w:spacing w:after="60"/>
      <w:ind w:left="284"/>
    </w:pPr>
    <w:rPr>
      <w:rFonts w:cs="Arial"/>
    </w:rPr>
  </w:style>
  <w:style w:type="paragraph" w:styleId="TOC4">
    <w:name w:val="toc 4"/>
    <w:basedOn w:val="TOC3"/>
    <w:uiPriority w:val="39"/>
    <w:rsid w:val="00FD159D"/>
    <w:pPr>
      <w:ind w:left="567"/>
    </w:pPr>
  </w:style>
  <w:style w:type="paragraph" w:styleId="TOC5">
    <w:name w:val="toc 5"/>
    <w:basedOn w:val="TOC4"/>
    <w:uiPriority w:val="39"/>
    <w:rsid w:val="00FD159D"/>
    <w:pPr>
      <w:ind w:left="851"/>
    </w:pPr>
  </w:style>
  <w:style w:type="paragraph" w:styleId="TOC6">
    <w:name w:val="toc 6"/>
    <w:basedOn w:val="Normal"/>
    <w:next w:val="Normal"/>
    <w:autoRedefine/>
    <w:uiPriority w:val="39"/>
    <w:rsid w:val="00FD159D"/>
    <w:pPr>
      <w:ind w:left="1000"/>
    </w:pPr>
  </w:style>
  <w:style w:type="paragraph" w:styleId="TOC7">
    <w:name w:val="toc 7"/>
    <w:basedOn w:val="Normal"/>
    <w:next w:val="Normal"/>
    <w:autoRedefine/>
    <w:uiPriority w:val="39"/>
    <w:rsid w:val="00FD159D"/>
    <w:pPr>
      <w:ind w:left="1200"/>
    </w:pPr>
  </w:style>
  <w:style w:type="paragraph" w:styleId="TOC8">
    <w:name w:val="toc 8"/>
    <w:basedOn w:val="Normal"/>
    <w:next w:val="Normal"/>
    <w:autoRedefine/>
    <w:uiPriority w:val="39"/>
    <w:rsid w:val="00FD159D"/>
    <w:pPr>
      <w:ind w:left="1400"/>
    </w:pPr>
  </w:style>
  <w:style w:type="paragraph" w:styleId="TOC9">
    <w:name w:val="toc 9"/>
    <w:basedOn w:val="Normal"/>
    <w:next w:val="Normal"/>
    <w:autoRedefine/>
    <w:uiPriority w:val="39"/>
    <w:rsid w:val="00FD159D"/>
    <w:pPr>
      <w:ind w:left="1600"/>
    </w:pPr>
  </w:style>
  <w:style w:type="paragraph" w:styleId="Subtitle">
    <w:name w:val="Subtitle"/>
    <w:basedOn w:val="Normal"/>
    <w:next w:val="Normal"/>
    <w:link w:val="SubtitleChar"/>
    <w:uiPriority w:val="11"/>
    <w:qFormat/>
    <w:rsid w:val="00FD159D"/>
    <w:pPr>
      <w:spacing w:after="60"/>
      <w:jc w:val="center"/>
    </w:pPr>
    <w:rPr>
      <w:rFonts w:ascii="Calibri Light" w:hAnsi="Calibri Light"/>
      <w:sz w:val="24"/>
      <w:szCs w:val="24"/>
    </w:rPr>
  </w:style>
  <w:style w:type="paragraph" w:customStyle="1" w:styleId="Tabletext">
    <w:name w:val="Table text"/>
    <w:uiPriority w:val="3"/>
    <w:qFormat/>
    <w:rsid w:val="00FD159D"/>
    <w:pPr>
      <w:spacing w:before="80" w:after="60"/>
    </w:pPr>
    <w:rPr>
      <w:rFonts w:ascii="Verdana" w:hAnsi="Verdana"/>
      <w:kern w:val="2"/>
      <w:sz w:val="21"/>
      <w:lang w:eastAsia="en-US"/>
      <w14:ligatures w14:val="standardContextual"/>
    </w:rPr>
  </w:style>
  <w:style w:type="paragraph" w:customStyle="1" w:styleId="Tablecaption">
    <w:name w:val="Table caption"/>
    <w:next w:val="Normal"/>
    <w:uiPriority w:val="3"/>
    <w:qFormat/>
    <w:rsid w:val="00FD159D"/>
    <w:pPr>
      <w:keepNext/>
      <w:keepLines/>
      <w:spacing w:before="240" w:after="120" w:line="250" w:lineRule="atLeast"/>
    </w:pPr>
    <w:rPr>
      <w:rFonts w:ascii="Verdana" w:hAnsi="Verdana"/>
      <w:b/>
      <w:kern w:val="2"/>
      <w:sz w:val="21"/>
      <w:lang w:eastAsia="en-US"/>
      <w14:ligatures w14:val="standardContextual"/>
    </w:rPr>
  </w:style>
  <w:style w:type="paragraph" w:customStyle="1" w:styleId="Documenttitle">
    <w:name w:val="Document title"/>
    <w:uiPriority w:val="8"/>
    <w:rsid w:val="00FD159D"/>
    <w:pPr>
      <w:spacing w:after="80" w:line="440" w:lineRule="atLeast"/>
    </w:pPr>
    <w:rPr>
      <w:rFonts w:ascii="Verdana" w:hAnsi="Verdana"/>
      <w:b/>
      <w:color w:val="032833"/>
      <w:kern w:val="2"/>
      <w:sz w:val="40"/>
      <w:szCs w:val="40"/>
      <w:lang w:eastAsia="en-US"/>
      <w14:ligatures w14:val="standardContextual"/>
    </w:rPr>
  </w:style>
  <w:style w:type="character" w:styleId="FootnoteReference">
    <w:name w:val="footnote reference"/>
    <w:uiPriority w:val="8"/>
    <w:rsid w:val="00FD159D"/>
    <w:rPr>
      <w:rFonts w:ascii="Verdana" w:hAnsi="Verdana"/>
      <w:vertAlign w:val="superscript"/>
    </w:rPr>
  </w:style>
  <w:style w:type="paragraph" w:customStyle="1" w:styleId="Accessibilitypara">
    <w:name w:val="Accessibility para"/>
    <w:uiPriority w:val="8"/>
    <w:rsid w:val="00FD159D"/>
    <w:pPr>
      <w:spacing w:before="120" w:after="200" w:line="300" w:lineRule="atLeast"/>
    </w:pPr>
    <w:rPr>
      <w:rFonts w:ascii="Verdana" w:eastAsia="Times" w:hAnsi="Verdana"/>
      <w:kern w:val="2"/>
      <w:sz w:val="24"/>
      <w:szCs w:val="19"/>
      <w:lang w:eastAsia="en-US"/>
      <w14:ligatures w14:val="standardContextual"/>
    </w:rPr>
  </w:style>
  <w:style w:type="paragraph" w:customStyle="1" w:styleId="Figurecaption">
    <w:name w:val="Figure caption"/>
    <w:next w:val="Normal"/>
    <w:rsid w:val="00FD159D"/>
    <w:pPr>
      <w:keepNext/>
      <w:keepLines/>
      <w:spacing w:before="240" w:after="120" w:line="250" w:lineRule="atLeast"/>
    </w:pPr>
    <w:rPr>
      <w:rFonts w:ascii="Verdana" w:hAnsi="Verdana"/>
      <w:b/>
      <w:kern w:val="2"/>
      <w:sz w:val="21"/>
      <w:lang w:eastAsia="en-US"/>
      <w14:ligatures w14:val="standardContextual"/>
    </w:rPr>
  </w:style>
  <w:style w:type="paragraph" w:customStyle="1" w:styleId="Bullet2">
    <w:name w:val="Bullet 2"/>
    <w:basedOn w:val="Normal"/>
    <w:uiPriority w:val="2"/>
    <w:qFormat/>
    <w:rsid w:val="005C13E2"/>
    <w:pPr>
      <w:spacing w:after="40"/>
      <w:ind w:left="567" w:hanging="283"/>
    </w:pPr>
    <w:rPr>
      <w:rFonts w:eastAsia="Times"/>
    </w:rPr>
  </w:style>
  <w:style w:type="paragraph" w:customStyle="1" w:styleId="Bodyafterbullets">
    <w:name w:val="Body after bullets"/>
    <w:basedOn w:val="Normal"/>
    <w:uiPriority w:val="11"/>
    <w:rsid w:val="005C13E2"/>
    <w:pPr>
      <w:spacing w:before="120"/>
    </w:pPr>
    <w:rPr>
      <w:rFonts w:eastAsia="Times"/>
    </w:rPr>
  </w:style>
  <w:style w:type="paragraph" w:customStyle="1" w:styleId="Tablebullet2">
    <w:name w:val="Table bullet 2"/>
    <w:basedOn w:val="Tabletext"/>
    <w:uiPriority w:val="11"/>
    <w:rsid w:val="00FD159D"/>
    <w:pPr>
      <w:numPr>
        <w:ilvl w:val="1"/>
        <w:numId w:val="8"/>
      </w:numPr>
      <w:tabs>
        <w:tab w:val="clear" w:pos="227"/>
      </w:tabs>
      <w:ind w:left="1985" w:hanging="851"/>
    </w:pPr>
  </w:style>
  <w:style w:type="character" w:customStyle="1" w:styleId="SubtitleChar">
    <w:name w:val="Subtitle Char"/>
    <w:link w:val="Subtitle"/>
    <w:uiPriority w:val="11"/>
    <w:rsid w:val="00FD159D"/>
    <w:rPr>
      <w:rFonts w:ascii="Calibri Light" w:hAnsi="Calibri Light"/>
      <w:kern w:val="2"/>
      <w:sz w:val="24"/>
      <w:szCs w:val="24"/>
      <w:lang w:eastAsia="en-US"/>
      <w14:ligatures w14:val="standardContextual"/>
    </w:rPr>
  </w:style>
  <w:style w:type="paragraph" w:customStyle="1" w:styleId="Tablebullet1">
    <w:name w:val="Table bullet 1"/>
    <w:basedOn w:val="Tabletext"/>
    <w:uiPriority w:val="3"/>
    <w:qFormat/>
    <w:rsid w:val="00FD159D"/>
    <w:pPr>
      <w:numPr>
        <w:numId w:val="8"/>
      </w:numPr>
    </w:pPr>
  </w:style>
  <w:style w:type="numbering" w:customStyle="1" w:styleId="ZZTablebullets">
    <w:name w:val="ZZ Table bullets"/>
    <w:basedOn w:val="NoList"/>
    <w:rsid w:val="00FD159D"/>
    <w:pPr>
      <w:numPr>
        <w:numId w:val="9"/>
      </w:numPr>
    </w:pPr>
  </w:style>
  <w:style w:type="paragraph" w:customStyle="1" w:styleId="Tablecolhead">
    <w:name w:val="Table col head"/>
    <w:uiPriority w:val="3"/>
    <w:qFormat/>
    <w:rsid w:val="00200886"/>
    <w:pPr>
      <w:spacing w:before="80" w:after="60"/>
    </w:pPr>
    <w:rPr>
      <w:rFonts w:ascii="Verdana" w:hAnsi="Verdana"/>
      <w:b/>
      <w:color w:val="FFFFFF" w:themeColor="background1"/>
      <w:kern w:val="2"/>
      <w:sz w:val="21"/>
      <w:lang w:eastAsia="en-US"/>
      <w14:ligatures w14:val="standardContextual"/>
    </w:rPr>
  </w:style>
  <w:style w:type="paragraph" w:customStyle="1" w:styleId="Bulletafternumbers1">
    <w:name w:val="Bullet after numbers 1"/>
    <w:basedOn w:val="Normal"/>
    <w:uiPriority w:val="4"/>
    <w:rsid w:val="005C13E2"/>
    <w:pPr>
      <w:numPr>
        <w:ilvl w:val="2"/>
        <w:numId w:val="10"/>
      </w:numPr>
    </w:pPr>
    <w:rPr>
      <w:rFonts w:eastAsia="Times"/>
    </w:rPr>
  </w:style>
  <w:style w:type="character" w:styleId="Hyperlink">
    <w:name w:val="Hyperlink"/>
    <w:uiPriority w:val="99"/>
    <w:rsid w:val="00E14726"/>
    <w:rPr>
      <w:rFonts w:ascii="Verdana" w:hAnsi="Verdana"/>
      <w:color w:val="006230"/>
      <w:u w:val="dotted"/>
    </w:rPr>
  </w:style>
  <w:style w:type="paragraph" w:customStyle="1" w:styleId="Documentsubtitle">
    <w:name w:val="Document subtitle"/>
    <w:uiPriority w:val="8"/>
    <w:rsid w:val="00FD159D"/>
    <w:pPr>
      <w:spacing w:after="100" w:line="360" w:lineRule="atLeast"/>
    </w:pPr>
    <w:rPr>
      <w:rFonts w:ascii="Verdana" w:hAnsi="Verdana"/>
      <w:color w:val="032833"/>
      <w:kern w:val="2"/>
      <w:sz w:val="32"/>
      <w:szCs w:val="32"/>
      <w:lang w:eastAsia="en-US"/>
      <w14:ligatures w14:val="standardContextual"/>
    </w:rPr>
  </w:style>
  <w:style w:type="paragraph" w:styleId="FootnoteText">
    <w:name w:val="footnote text"/>
    <w:basedOn w:val="Normal"/>
    <w:link w:val="FootnoteTextChar"/>
    <w:uiPriority w:val="8"/>
    <w:rsid w:val="00FD159D"/>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FD159D"/>
    <w:rPr>
      <w:rFonts w:ascii="Verdana" w:eastAsia="MS Gothic" w:hAnsi="Verdana" w:cs="Arial"/>
      <w:kern w:val="2"/>
      <w:sz w:val="18"/>
      <w:szCs w:val="16"/>
      <w:lang w:eastAsia="en-US"/>
      <w14:ligatures w14:val="standardContextual"/>
    </w:rPr>
  </w:style>
  <w:style w:type="paragraph" w:customStyle="1" w:styleId="Spacerparatopoffirstpage">
    <w:name w:val="Spacer para top of first page"/>
    <w:basedOn w:val="Bodynospace"/>
    <w:semiHidden/>
    <w:rsid w:val="00FD159D"/>
    <w:pPr>
      <w:spacing w:line="240" w:lineRule="auto"/>
    </w:pPr>
    <w:rPr>
      <w:noProof/>
      <w:sz w:val="12"/>
    </w:rPr>
  </w:style>
  <w:style w:type="paragraph" w:styleId="Title">
    <w:name w:val="Title"/>
    <w:basedOn w:val="Normal"/>
    <w:next w:val="Normal"/>
    <w:link w:val="TitleChar"/>
    <w:uiPriority w:val="10"/>
    <w:qFormat/>
    <w:rsid w:val="00FD159D"/>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FD159D"/>
    <w:rPr>
      <w:rFonts w:ascii="Calibri Light" w:hAnsi="Calibri Light"/>
      <w:b/>
      <w:bCs/>
      <w:kern w:val="28"/>
      <w:sz w:val="32"/>
      <w:szCs w:val="32"/>
      <w:lang w:eastAsia="en-US"/>
      <w14:ligatures w14:val="standardContextual"/>
    </w:rPr>
  </w:style>
  <w:style w:type="numbering" w:customStyle="1" w:styleId="ZZBullets">
    <w:name w:val="ZZ Bullets"/>
    <w:rsid w:val="00FD159D"/>
    <w:pPr>
      <w:numPr>
        <w:numId w:val="4"/>
      </w:numPr>
    </w:pPr>
  </w:style>
  <w:style w:type="numbering" w:customStyle="1" w:styleId="ZZNumbersdigit">
    <w:name w:val="ZZ Numbers digit"/>
    <w:rsid w:val="00FD159D"/>
    <w:pPr>
      <w:numPr>
        <w:numId w:val="13"/>
      </w:numPr>
    </w:pPr>
  </w:style>
  <w:style w:type="numbering" w:customStyle="1" w:styleId="ZZQuotebullets">
    <w:name w:val="ZZ Quote bullets"/>
    <w:basedOn w:val="ZZNumbersdigit"/>
    <w:rsid w:val="00FD159D"/>
    <w:pPr>
      <w:numPr>
        <w:numId w:val="7"/>
      </w:numPr>
    </w:pPr>
  </w:style>
  <w:style w:type="paragraph" w:customStyle="1" w:styleId="NumberdigitBold">
    <w:name w:val="Number digit  Bold"/>
    <w:basedOn w:val="Normal"/>
    <w:uiPriority w:val="2"/>
    <w:rsid w:val="005C13E2"/>
    <w:rPr>
      <w:rFonts w:eastAsia="Times"/>
      <w:b/>
    </w:rPr>
  </w:style>
  <w:style w:type="paragraph" w:customStyle="1" w:styleId="Numberloweralphaindent">
    <w:name w:val="Number lower alpha indent"/>
    <w:basedOn w:val="Normal"/>
    <w:uiPriority w:val="3"/>
    <w:rsid w:val="005C13E2"/>
    <w:pPr>
      <w:numPr>
        <w:ilvl w:val="1"/>
        <w:numId w:val="6"/>
      </w:numPr>
    </w:pPr>
    <w:rPr>
      <w:rFonts w:eastAsia="Times"/>
    </w:rPr>
  </w:style>
  <w:style w:type="paragraph" w:customStyle="1" w:styleId="Numberdigitindent">
    <w:name w:val="Number digit indent"/>
    <w:basedOn w:val="Normal"/>
    <w:uiPriority w:val="3"/>
    <w:rsid w:val="005C13E2"/>
    <w:pPr>
      <w:numPr>
        <w:ilvl w:val="1"/>
        <w:numId w:val="10"/>
      </w:numPr>
    </w:pPr>
    <w:rPr>
      <w:rFonts w:eastAsia="Times"/>
    </w:rPr>
  </w:style>
  <w:style w:type="paragraph" w:customStyle="1" w:styleId="Numberloweralpha">
    <w:name w:val="Number lower alpha"/>
    <w:basedOn w:val="Normal"/>
    <w:uiPriority w:val="3"/>
    <w:rsid w:val="005C13E2"/>
    <w:pPr>
      <w:numPr>
        <w:numId w:val="6"/>
      </w:numPr>
    </w:pPr>
    <w:rPr>
      <w:rFonts w:eastAsia="Times"/>
    </w:rPr>
  </w:style>
  <w:style w:type="paragraph" w:customStyle="1" w:styleId="Numberlowerroman">
    <w:name w:val="Number lower roman"/>
    <w:basedOn w:val="Normal"/>
    <w:uiPriority w:val="3"/>
    <w:rsid w:val="005C13E2"/>
    <w:pPr>
      <w:numPr>
        <w:numId w:val="1"/>
      </w:numPr>
    </w:pPr>
    <w:rPr>
      <w:rFonts w:eastAsia="Times"/>
    </w:rPr>
  </w:style>
  <w:style w:type="paragraph" w:customStyle="1" w:styleId="Numberlowerromanindent">
    <w:name w:val="Number lower roman indent"/>
    <w:basedOn w:val="Normal"/>
    <w:uiPriority w:val="3"/>
    <w:rsid w:val="005C13E2"/>
    <w:pPr>
      <w:numPr>
        <w:ilvl w:val="1"/>
        <w:numId w:val="1"/>
      </w:numPr>
    </w:pPr>
    <w:rPr>
      <w:rFonts w:eastAsia="Times"/>
    </w:rPr>
  </w:style>
  <w:style w:type="paragraph" w:customStyle="1" w:styleId="Quotetext">
    <w:name w:val="Quote text"/>
    <w:basedOn w:val="Normal"/>
    <w:uiPriority w:val="4"/>
    <w:rsid w:val="005C13E2"/>
    <w:pPr>
      <w:ind w:left="397"/>
    </w:pPr>
    <w:rPr>
      <w:rFonts w:eastAsia="Times"/>
      <w:szCs w:val="18"/>
    </w:rPr>
  </w:style>
  <w:style w:type="paragraph" w:customStyle="1" w:styleId="Tablefigurenote">
    <w:name w:val="Table/figure note"/>
    <w:uiPriority w:val="4"/>
    <w:rsid w:val="00FD159D"/>
    <w:pPr>
      <w:spacing w:before="60" w:after="60" w:line="240" w:lineRule="exact"/>
    </w:pPr>
    <w:rPr>
      <w:rFonts w:ascii="Verdana" w:hAnsi="Verdana"/>
      <w:kern w:val="2"/>
      <w:lang w:eastAsia="en-US"/>
      <w14:ligatures w14:val="standardContextual"/>
    </w:rPr>
  </w:style>
  <w:style w:type="paragraph" w:customStyle="1" w:styleId="Bodyaftertablefigure">
    <w:name w:val="Body after table/figure"/>
    <w:basedOn w:val="Normal"/>
    <w:next w:val="Normal"/>
    <w:uiPriority w:val="1"/>
    <w:rsid w:val="005C13E2"/>
    <w:pPr>
      <w:spacing w:before="240"/>
    </w:pPr>
    <w:rPr>
      <w:rFonts w:eastAsia="Times"/>
    </w:rPr>
  </w:style>
  <w:style w:type="paragraph" w:customStyle="1" w:styleId="Bulletafternumbers2">
    <w:name w:val="Bullet after numbers 2"/>
    <w:basedOn w:val="Normal"/>
    <w:rsid w:val="005C13E2"/>
    <w:pPr>
      <w:numPr>
        <w:ilvl w:val="3"/>
        <w:numId w:val="10"/>
      </w:numPr>
    </w:pPr>
    <w:rPr>
      <w:rFonts w:eastAsia="Times"/>
    </w:rPr>
  </w:style>
  <w:style w:type="numbering" w:customStyle="1" w:styleId="ZZNumberslowerroman">
    <w:name w:val="ZZ Numbers lower roman"/>
    <w:basedOn w:val="ZZQuotebullets"/>
    <w:rsid w:val="00FD159D"/>
    <w:pPr>
      <w:numPr>
        <w:numId w:val="12"/>
      </w:numPr>
    </w:pPr>
  </w:style>
  <w:style w:type="numbering" w:customStyle="1" w:styleId="ZZNumbersloweralpha">
    <w:name w:val="ZZ Numbers lower alpha"/>
    <w:basedOn w:val="NoList"/>
    <w:rsid w:val="00FD159D"/>
    <w:pPr>
      <w:numPr>
        <w:numId w:val="14"/>
      </w:numPr>
    </w:pPr>
  </w:style>
  <w:style w:type="paragraph" w:customStyle="1" w:styleId="Quotebullet1">
    <w:name w:val="Quote bullet 1"/>
    <w:basedOn w:val="Quotetext"/>
    <w:rsid w:val="00FD159D"/>
    <w:pPr>
      <w:numPr>
        <w:numId w:val="7"/>
      </w:numPr>
    </w:pPr>
  </w:style>
  <w:style w:type="paragraph" w:customStyle="1" w:styleId="Quotebullet2">
    <w:name w:val="Quote bullet 2"/>
    <w:basedOn w:val="Quotetext"/>
    <w:rsid w:val="00FD159D"/>
    <w:pPr>
      <w:numPr>
        <w:ilvl w:val="1"/>
        <w:numId w:val="7"/>
      </w:numPr>
    </w:pPr>
  </w:style>
  <w:style w:type="paragraph" w:styleId="CommentText">
    <w:name w:val="annotation text"/>
    <w:basedOn w:val="Normal"/>
    <w:link w:val="CommentTextChar"/>
    <w:uiPriority w:val="99"/>
    <w:unhideWhenUsed/>
    <w:rsid w:val="00FD159D"/>
  </w:style>
  <w:style w:type="character" w:customStyle="1" w:styleId="CommentTextChar">
    <w:name w:val="Comment Text Char"/>
    <w:basedOn w:val="DefaultParagraphFont"/>
    <w:link w:val="CommentText"/>
    <w:uiPriority w:val="99"/>
    <w:rsid w:val="00FD159D"/>
    <w:rPr>
      <w:rFonts w:ascii="Verdana" w:hAnsi="Verdana"/>
      <w:kern w:val="2"/>
      <w:sz w:val="21"/>
      <w:lang w:eastAsia="en-US"/>
      <w14:ligatures w14:val="standardContextual"/>
    </w:rPr>
  </w:style>
  <w:style w:type="character" w:styleId="CommentReference">
    <w:name w:val="annotation reference"/>
    <w:basedOn w:val="DefaultParagraphFont"/>
    <w:uiPriority w:val="99"/>
    <w:semiHidden/>
    <w:unhideWhenUsed/>
    <w:rsid w:val="00FD159D"/>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FD15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159D"/>
    <w:rPr>
      <w:rFonts w:ascii="Segoe UI" w:hAnsi="Segoe UI" w:cs="Segoe UI"/>
      <w:kern w:val="2"/>
      <w:sz w:val="18"/>
      <w:szCs w:val="18"/>
      <w:lang w:eastAsia="en-US"/>
      <w14:ligatures w14:val="standardContextual"/>
    </w:rPr>
  </w:style>
  <w:style w:type="paragraph" w:styleId="CommentSubject">
    <w:name w:val="annotation subject"/>
    <w:basedOn w:val="CommentText"/>
    <w:next w:val="CommentText"/>
    <w:link w:val="CommentSubjectChar"/>
    <w:uiPriority w:val="99"/>
    <w:semiHidden/>
    <w:unhideWhenUsed/>
    <w:rsid w:val="00FD159D"/>
    <w:rPr>
      <w:b/>
      <w:bCs/>
    </w:rPr>
  </w:style>
  <w:style w:type="character" w:customStyle="1" w:styleId="CommentSubjectChar">
    <w:name w:val="Comment Subject Char"/>
    <w:basedOn w:val="CommentTextChar"/>
    <w:link w:val="CommentSubject"/>
    <w:uiPriority w:val="99"/>
    <w:semiHidden/>
    <w:rsid w:val="00FD159D"/>
    <w:rPr>
      <w:rFonts w:ascii="Verdana" w:hAnsi="Verdana"/>
      <w:b/>
      <w:bCs/>
      <w:kern w:val="2"/>
      <w:sz w:val="21"/>
      <w:lang w:eastAsia="en-US"/>
      <w14:ligatures w14:val="standardContextual"/>
    </w:rPr>
  </w:style>
  <w:style w:type="paragraph" w:customStyle="1" w:styleId="Bannermarking">
    <w:name w:val="Banner marking"/>
    <w:basedOn w:val="Normal"/>
    <w:uiPriority w:val="11"/>
    <w:rsid w:val="00F82CB9"/>
    <w:pPr>
      <w:spacing w:before="240" w:after="0"/>
    </w:pPr>
    <w:rPr>
      <w:rFonts w:eastAsia="Times"/>
      <w:b/>
      <w:bCs/>
      <w:color w:val="032833" w:themeColor="text1"/>
    </w:rPr>
  </w:style>
  <w:style w:type="character" w:styleId="UnresolvedMention">
    <w:name w:val="Unresolved Mention"/>
    <w:basedOn w:val="DefaultParagraphFont"/>
    <w:uiPriority w:val="99"/>
    <w:unhideWhenUsed/>
    <w:rsid w:val="00FD159D"/>
    <w:rPr>
      <w:color w:val="605E5C"/>
      <w:shd w:val="clear" w:color="auto" w:fill="E1DFDD"/>
    </w:rPr>
  </w:style>
  <w:style w:type="paragraph" w:customStyle="1" w:styleId="Imprint">
    <w:name w:val="Imprint"/>
    <w:basedOn w:val="Normal"/>
    <w:uiPriority w:val="11"/>
    <w:rsid w:val="005C13E2"/>
    <w:pPr>
      <w:spacing w:after="60" w:line="270" w:lineRule="atLeast"/>
    </w:pPr>
    <w:rPr>
      <w:rFonts w:eastAsia="Times"/>
      <w:sz w:val="20"/>
    </w:rPr>
  </w:style>
  <w:style w:type="paragraph" w:customStyle="1" w:styleId="Introtext">
    <w:name w:val="Intro text"/>
    <w:basedOn w:val="Normal"/>
    <w:uiPriority w:val="11"/>
    <w:rsid w:val="005C13E2"/>
    <w:pPr>
      <w:spacing w:line="320" w:lineRule="atLeast"/>
    </w:pPr>
    <w:rPr>
      <w:rFonts w:eastAsia="Times"/>
      <w:color w:val="032833"/>
      <w:sz w:val="24"/>
    </w:rPr>
  </w:style>
  <w:style w:type="character" w:styleId="Emphasis">
    <w:name w:val="Emphasis"/>
    <w:basedOn w:val="DefaultParagraphFont"/>
    <w:uiPriority w:val="20"/>
    <w:qFormat/>
    <w:rsid w:val="00FD159D"/>
    <w:rPr>
      <w:rFonts w:ascii="Verdana" w:hAnsi="Verdana"/>
      <w:i/>
      <w:iCs/>
    </w:rPr>
  </w:style>
  <w:style w:type="character" w:customStyle="1" w:styleId="Heading6Char">
    <w:name w:val="Heading 6 Char"/>
    <w:basedOn w:val="DefaultParagraphFont"/>
    <w:link w:val="Heading6"/>
    <w:uiPriority w:val="9"/>
    <w:semiHidden/>
    <w:rsid w:val="00B471F9"/>
    <w:rPr>
      <w:rFonts w:asciiTheme="majorHAnsi" w:eastAsiaTheme="majorEastAsia" w:hAnsiTheme="majorHAnsi" w:cstheme="majorBidi"/>
      <w:i/>
      <w:iCs/>
      <w:color w:val="032833" w:themeColor="text2"/>
      <w:kern w:val="2"/>
      <w:sz w:val="21"/>
      <w:szCs w:val="21"/>
      <w14:ligatures w14:val="standardContextual"/>
    </w:rPr>
  </w:style>
  <w:style w:type="character" w:customStyle="1" w:styleId="Heading7Char">
    <w:name w:val="Heading 7 Char"/>
    <w:basedOn w:val="DefaultParagraphFont"/>
    <w:link w:val="Heading7"/>
    <w:uiPriority w:val="9"/>
    <w:semiHidden/>
    <w:rsid w:val="00B471F9"/>
    <w:rPr>
      <w:rFonts w:asciiTheme="majorHAnsi" w:eastAsiaTheme="majorEastAsia" w:hAnsiTheme="majorHAnsi" w:cstheme="majorBidi"/>
      <w:i/>
      <w:iCs/>
      <w:color w:val="07404A" w:themeColor="accent1" w:themeShade="80"/>
      <w:kern w:val="2"/>
      <w:sz w:val="21"/>
      <w:szCs w:val="21"/>
      <w14:ligatures w14:val="standardContextual"/>
    </w:rPr>
  </w:style>
  <w:style w:type="character" w:customStyle="1" w:styleId="Heading8Char">
    <w:name w:val="Heading 8 Char"/>
    <w:basedOn w:val="DefaultParagraphFont"/>
    <w:link w:val="Heading8"/>
    <w:uiPriority w:val="9"/>
    <w:semiHidden/>
    <w:rsid w:val="00B471F9"/>
    <w:rPr>
      <w:rFonts w:asciiTheme="majorHAnsi" w:eastAsiaTheme="majorEastAsia" w:hAnsiTheme="majorHAnsi" w:cstheme="majorBidi"/>
      <w:b/>
      <w:bCs/>
      <w:color w:val="032833" w:themeColor="text2"/>
      <w:kern w:val="2"/>
      <w:sz w:val="21"/>
      <w14:ligatures w14:val="standardContextual"/>
    </w:rPr>
  </w:style>
  <w:style w:type="character" w:customStyle="1" w:styleId="Heading9Char">
    <w:name w:val="Heading 9 Char"/>
    <w:basedOn w:val="DefaultParagraphFont"/>
    <w:link w:val="Heading9"/>
    <w:uiPriority w:val="9"/>
    <w:semiHidden/>
    <w:rsid w:val="00B471F9"/>
    <w:rPr>
      <w:rFonts w:asciiTheme="majorHAnsi" w:eastAsiaTheme="majorEastAsia" w:hAnsiTheme="majorHAnsi" w:cstheme="majorBidi"/>
      <w:b/>
      <w:bCs/>
      <w:i/>
      <w:iCs/>
      <w:color w:val="032833" w:themeColor="text2"/>
      <w:kern w:val="2"/>
      <w:sz w:val="21"/>
      <w14:ligatures w14:val="standardContextual"/>
    </w:rPr>
  </w:style>
  <w:style w:type="paragraph" w:customStyle="1" w:styleId="BodyIndent">
    <w:name w:val="Body Indent"/>
    <w:basedOn w:val="Normal"/>
    <w:uiPriority w:val="11"/>
    <w:rsid w:val="005C13E2"/>
    <w:pPr>
      <w:ind w:left="397"/>
    </w:pPr>
    <w:rPr>
      <w:rFonts w:eastAsia="Arial" w:cs="Arial"/>
    </w:rPr>
  </w:style>
  <w:style w:type="paragraph" w:customStyle="1" w:styleId="Numberdigit">
    <w:name w:val="Number digit"/>
    <w:basedOn w:val="Normal"/>
    <w:uiPriority w:val="2"/>
    <w:rsid w:val="005C13E2"/>
    <w:pPr>
      <w:numPr>
        <w:numId w:val="10"/>
      </w:numPr>
    </w:pPr>
    <w:rPr>
      <w:rFonts w:eastAsia="Times"/>
    </w:rPr>
  </w:style>
  <w:style w:type="paragraph" w:customStyle="1" w:styleId="Coverinstructions">
    <w:name w:val="Cover instructions"/>
    <w:rsid w:val="00B471F9"/>
    <w:pPr>
      <w:spacing w:after="200" w:line="320" w:lineRule="atLeast"/>
    </w:pPr>
    <w:rPr>
      <w:rFonts w:ascii="Arial" w:hAnsi="Arial"/>
      <w:sz w:val="24"/>
      <w:lang w:eastAsia="en-US"/>
    </w:rPr>
  </w:style>
  <w:style w:type="paragraph" w:customStyle="1" w:styleId="Letterbody">
    <w:name w:val="Letter body"/>
    <w:qFormat/>
    <w:rsid w:val="00FD159D"/>
    <w:pPr>
      <w:tabs>
        <w:tab w:val="left" w:pos="1333"/>
      </w:tabs>
      <w:spacing w:line="270" w:lineRule="atLeast"/>
    </w:pPr>
    <w:rPr>
      <w:rFonts w:ascii="Verdana" w:eastAsia="MS PMincho" w:hAnsi="Verdana" w:cs="Arial"/>
      <w:kern w:val="2"/>
      <w:sz w:val="22"/>
      <w:szCs w:val="22"/>
      <w:lang w:eastAsia="en-US"/>
      <w14:ligatures w14:val="standardContextual"/>
    </w:rPr>
  </w:style>
  <w:style w:type="paragraph" w:customStyle="1" w:styleId="Letterbullet">
    <w:name w:val="Letter bullet"/>
    <w:basedOn w:val="Letterbody"/>
    <w:uiPriority w:val="1"/>
    <w:qFormat/>
    <w:rsid w:val="00FD159D"/>
    <w:pPr>
      <w:numPr>
        <w:numId w:val="4"/>
      </w:numPr>
      <w:tabs>
        <w:tab w:val="clear" w:pos="1333"/>
      </w:tabs>
      <w:spacing w:after="60"/>
    </w:pPr>
  </w:style>
  <w:style w:type="paragraph" w:customStyle="1" w:styleId="Letternumber">
    <w:name w:val="Letter number"/>
    <w:basedOn w:val="Letterbullet"/>
    <w:uiPriority w:val="1"/>
    <w:qFormat/>
    <w:rsid w:val="00FD159D"/>
    <w:pPr>
      <w:numPr>
        <w:numId w:val="5"/>
      </w:numPr>
    </w:pPr>
  </w:style>
  <w:style w:type="paragraph" w:customStyle="1" w:styleId="Pagefooter">
    <w:name w:val="Page footer"/>
    <w:uiPriority w:val="98"/>
    <w:rsid w:val="00FD159D"/>
    <w:pPr>
      <w:tabs>
        <w:tab w:val="right" w:pos="7711"/>
      </w:tabs>
    </w:pPr>
    <w:rPr>
      <w:rFonts w:ascii="Verdana" w:eastAsia="MS PMincho" w:hAnsi="Verdana" w:cs="Arial"/>
      <w:kern w:val="2"/>
      <w:sz w:val="22"/>
      <w:szCs w:val="22"/>
      <w:lang w:eastAsia="en-US"/>
      <w14:ligatures w14:val="standardContextual"/>
    </w:rPr>
  </w:style>
  <w:style w:type="paragraph" w:customStyle="1" w:styleId="Referenceno">
    <w:name w:val="Reference no"/>
    <w:basedOn w:val="Letterbody"/>
    <w:uiPriority w:val="98"/>
    <w:rsid w:val="00FD159D"/>
    <w:pPr>
      <w:tabs>
        <w:tab w:val="clear" w:pos="1333"/>
      </w:tabs>
      <w:spacing w:before="120" w:line="240" w:lineRule="auto"/>
      <w:jc w:val="right"/>
    </w:pPr>
    <w:rPr>
      <w:sz w:val="18"/>
    </w:rPr>
  </w:style>
  <w:style w:type="table" w:styleId="GridTable4-Accent1">
    <w:name w:val="Grid Table 4 Accent 1"/>
    <w:basedOn w:val="TableNormal"/>
    <w:uiPriority w:val="49"/>
    <w:rsid w:val="00B471F9"/>
    <w:rPr>
      <w:lang w:eastAsia="en-US"/>
    </w:rPr>
    <w:tblPr>
      <w:tblStyleRowBandSize w:val="1"/>
      <w:tblStyleColBandSize w:val="1"/>
    </w:tblPr>
    <w:tcPr>
      <w:shd w:val="clear" w:color="auto" w:fill="BFF0F8" w:themeFill="accent1" w:themeFillTint="33"/>
    </w:tcPr>
    <w:tblStylePr w:type="firstRow">
      <w:rPr>
        <w:b/>
        <w:bCs/>
        <w:color w:val="FFFFFF" w:themeColor="background1"/>
      </w:rPr>
      <w:tblPr/>
      <w:tcPr>
        <w:tcBorders>
          <w:top w:val="single" w:sz="4" w:space="0" w:color="0F8194" w:themeColor="accent1"/>
          <w:left w:val="single" w:sz="4" w:space="0" w:color="0F8194" w:themeColor="accent1"/>
          <w:bottom w:val="single" w:sz="4" w:space="0" w:color="0F8194" w:themeColor="accent1"/>
          <w:right w:val="single" w:sz="4" w:space="0" w:color="0F8194" w:themeColor="accent1"/>
          <w:insideH w:val="nil"/>
          <w:insideV w:val="nil"/>
        </w:tcBorders>
        <w:shd w:val="clear" w:color="auto" w:fill="0F8194" w:themeFill="accent1"/>
      </w:tcPr>
    </w:tblStylePr>
    <w:tblStylePr w:type="lastRow">
      <w:rPr>
        <w:b/>
        <w:bCs/>
      </w:rPr>
      <w:tblPr/>
      <w:tcPr>
        <w:tcBorders>
          <w:top w:val="double" w:sz="4" w:space="0" w:color="0F8194" w:themeColor="accent1"/>
        </w:tcBorders>
      </w:tcPr>
    </w:tblStylePr>
    <w:tblStylePr w:type="firstCol">
      <w:rPr>
        <w:b/>
        <w:bCs/>
      </w:rPr>
    </w:tblStylePr>
    <w:tblStylePr w:type="lastCol">
      <w:rPr>
        <w:b/>
        <w:bCs/>
      </w:rPr>
    </w:tblStylePr>
  </w:style>
  <w:style w:type="paragraph" w:customStyle="1" w:styleId="Sectionbreakfirstpage">
    <w:name w:val="Section break first page"/>
    <w:uiPriority w:val="5"/>
    <w:rsid w:val="00FD159D"/>
    <w:rPr>
      <w:rFonts w:ascii="Verdana" w:hAnsi="Verdana"/>
      <w:noProof/>
      <w:kern w:val="2"/>
      <w:sz w:val="16"/>
      <w:szCs w:val="16"/>
      <w:lang w:eastAsia="en-US"/>
      <w14:ligatures w14:val="standardContextual"/>
    </w:rPr>
  </w:style>
  <w:style w:type="character" w:customStyle="1" w:styleId="FooterChar">
    <w:name w:val="Footer Char"/>
    <w:basedOn w:val="DefaultParagraphFont"/>
    <w:link w:val="Footer"/>
    <w:uiPriority w:val="8"/>
    <w:rsid w:val="00FD159D"/>
    <w:rPr>
      <w:rFonts w:ascii="Verdana" w:hAnsi="Verdana" w:cs="Arial"/>
      <w:kern w:val="2"/>
      <w:sz w:val="18"/>
      <w:szCs w:val="18"/>
      <w:lang w:eastAsia="en-US"/>
      <w14:ligatures w14:val="standardContextual"/>
    </w:rPr>
  </w:style>
  <w:style w:type="numbering" w:customStyle="1" w:styleId="ZZNumbers">
    <w:name w:val="ZZ Numbers"/>
    <w:rsid w:val="00B471F9"/>
    <w:pPr>
      <w:numPr>
        <w:numId w:val="2"/>
      </w:numPr>
    </w:pPr>
  </w:style>
  <w:style w:type="paragraph" w:styleId="NormalWeb">
    <w:name w:val="Normal (Web)"/>
    <w:basedOn w:val="Normal"/>
    <w:uiPriority w:val="99"/>
    <w:unhideWhenUsed/>
    <w:rsid w:val="00B471F9"/>
    <w:pPr>
      <w:spacing w:before="100" w:beforeAutospacing="1" w:after="100" w:afterAutospacing="1" w:line="264" w:lineRule="auto"/>
    </w:pPr>
    <w:rPr>
      <w:rFonts w:ascii="Times New Roman" w:eastAsiaTheme="minorEastAsia" w:hAnsi="Times New Roman" w:cstheme="minorBidi"/>
      <w:sz w:val="24"/>
      <w:szCs w:val="24"/>
      <w:lang w:eastAsia="en-AU"/>
    </w:rPr>
  </w:style>
  <w:style w:type="numbering" w:customStyle="1" w:styleId="ZZBullets1">
    <w:name w:val="ZZ Bullets1"/>
    <w:rsid w:val="00B471F9"/>
    <w:pPr>
      <w:numPr>
        <w:numId w:val="3"/>
      </w:numPr>
    </w:pPr>
  </w:style>
  <w:style w:type="paragraph" w:customStyle="1" w:styleId="WOVGbody">
    <w:name w:val="WOVG body"/>
    <w:basedOn w:val="Normal"/>
    <w:rsid w:val="00B471F9"/>
    <w:pPr>
      <w:spacing w:line="270" w:lineRule="atLeast"/>
    </w:pPr>
    <w:rPr>
      <w:rFonts w:ascii="Arial" w:eastAsiaTheme="minorHAnsi" w:hAnsi="Arial" w:cs="Arial"/>
      <w:lang w:eastAsia="en-AU"/>
    </w:rPr>
  </w:style>
  <w:style w:type="paragraph" w:customStyle="1" w:styleId="WOVGbullet1">
    <w:name w:val="WOVG bullet 1"/>
    <w:basedOn w:val="Normal"/>
    <w:rsid w:val="00B471F9"/>
    <w:pPr>
      <w:spacing w:after="40" w:line="270" w:lineRule="atLeast"/>
      <w:ind w:left="284" w:hanging="284"/>
    </w:pPr>
    <w:rPr>
      <w:rFonts w:ascii="Arial" w:eastAsiaTheme="minorHAnsi" w:hAnsi="Arial" w:cs="Arial"/>
      <w:lang w:eastAsia="en-AU"/>
    </w:rPr>
  </w:style>
  <w:style w:type="paragraph" w:customStyle="1" w:styleId="WOVGbullet2">
    <w:name w:val="WOVG bullet 2"/>
    <w:basedOn w:val="Normal"/>
    <w:uiPriority w:val="2"/>
    <w:rsid w:val="00B471F9"/>
    <w:pPr>
      <w:spacing w:after="40" w:line="270" w:lineRule="atLeast"/>
      <w:ind w:left="567" w:hanging="283"/>
    </w:pPr>
    <w:rPr>
      <w:rFonts w:ascii="Arial" w:eastAsiaTheme="minorHAnsi" w:hAnsi="Arial" w:cs="Arial"/>
      <w:lang w:eastAsia="en-AU"/>
    </w:rPr>
  </w:style>
  <w:style w:type="paragraph" w:customStyle="1" w:styleId="Default">
    <w:name w:val="Default"/>
    <w:rsid w:val="00B471F9"/>
    <w:pPr>
      <w:autoSpaceDE w:val="0"/>
      <w:autoSpaceDN w:val="0"/>
      <w:adjustRightInd w:val="0"/>
      <w:spacing w:after="120" w:line="264" w:lineRule="auto"/>
    </w:pPr>
    <w:rPr>
      <w:rFonts w:ascii="Arial" w:eastAsiaTheme="minorEastAsia" w:hAnsi="Arial" w:cs="Arial"/>
      <w:color w:val="000000"/>
      <w:sz w:val="24"/>
      <w:szCs w:val="24"/>
    </w:rPr>
  </w:style>
  <w:style w:type="paragraph" w:styleId="BodyText">
    <w:name w:val="Body Text"/>
    <w:basedOn w:val="Normal"/>
    <w:link w:val="BodyTextChar"/>
    <w:uiPriority w:val="99"/>
    <w:semiHidden/>
    <w:unhideWhenUsed/>
    <w:rsid w:val="00B471F9"/>
    <w:pPr>
      <w:spacing w:line="264" w:lineRule="auto"/>
    </w:pPr>
    <w:rPr>
      <w:rFonts w:asciiTheme="minorHAnsi" w:eastAsiaTheme="minorEastAsia" w:hAnsiTheme="minorHAnsi" w:cstheme="minorBidi"/>
      <w:lang w:eastAsia="en-AU"/>
    </w:rPr>
  </w:style>
  <w:style w:type="character" w:customStyle="1" w:styleId="BodyTextChar">
    <w:name w:val="Body Text Char"/>
    <w:basedOn w:val="DefaultParagraphFont"/>
    <w:link w:val="BodyText"/>
    <w:uiPriority w:val="99"/>
    <w:semiHidden/>
    <w:rsid w:val="00B471F9"/>
    <w:rPr>
      <w:rFonts w:asciiTheme="minorHAnsi" w:eastAsiaTheme="minorEastAsia" w:hAnsiTheme="minorHAnsi" w:cstheme="minorBidi"/>
      <w:sz w:val="21"/>
    </w:rPr>
  </w:style>
  <w:style w:type="paragraph" w:styleId="TOCHeading">
    <w:name w:val="TOC Heading"/>
    <w:basedOn w:val="Heading1"/>
    <w:next w:val="Normal"/>
    <w:uiPriority w:val="39"/>
    <w:unhideWhenUsed/>
    <w:qFormat/>
    <w:rsid w:val="00FD159D"/>
    <w:pPr>
      <w:spacing w:before="240" w:after="0" w:line="259" w:lineRule="auto"/>
      <w:outlineLvl w:val="9"/>
    </w:pPr>
    <w:rPr>
      <w:rFonts w:asciiTheme="majorHAnsi" w:eastAsiaTheme="majorEastAsia" w:hAnsiTheme="majorHAnsi" w:cstheme="majorBidi"/>
      <w:bCs w:val="0"/>
      <w:color w:val="0B606E" w:themeColor="accent1" w:themeShade="BF"/>
      <w:kern w:val="0"/>
      <w:sz w:val="32"/>
      <w:szCs w:val="32"/>
      <w:lang w:val="en-US"/>
    </w:rPr>
  </w:style>
  <w:style w:type="paragraph" w:styleId="Caption">
    <w:name w:val="caption"/>
    <w:basedOn w:val="Normal"/>
    <w:next w:val="Normal"/>
    <w:uiPriority w:val="35"/>
    <w:unhideWhenUsed/>
    <w:qFormat/>
    <w:rsid w:val="00FD159D"/>
    <w:pPr>
      <w:keepNext/>
      <w:keepLines/>
      <w:spacing w:before="240" w:line="240" w:lineRule="atLeast"/>
    </w:pPr>
    <w:rPr>
      <w:rFonts w:ascii="Arial" w:hAnsi="Arial"/>
      <w:b/>
      <w:kern w:val="0"/>
      <w:sz w:val="20"/>
      <w14:ligatures w14:val="none"/>
    </w:rPr>
  </w:style>
  <w:style w:type="paragraph" w:styleId="NoSpacing">
    <w:name w:val="No Spacing"/>
    <w:uiPriority w:val="1"/>
    <w:qFormat/>
    <w:rsid w:val="00B471F9"/>
    <w:rPr>
      <w:rFonts w:asciiTheme="minorHAnsi" w:eastAsiaTheme="minorEastAsia" w:hAnsiTheme="minorHAnsi" w:cstheme="minorBidi"/>
    </w:rPr>
  </w:style>
  <w:style w:type="paragraph" w:styleId="Quote">
    <w:name w:val="Quote"/>
    <w:basedOn w:val="Normal"/>
    <w:next w:val="Normal"/>
    <w:link w:val="QuoteChar"/>
    <w:uiPriority w:val="29"/>
    <w:qFormat/>
    <w:rsid w:val="00B471F9"/>
    <w:pPr>
      <w:spacing w:before="160" w:line="264" w:lineRule="auto"/>
      <w:ind w:left="720" w:right="720"/>
    </w:pPr>
    <w:rPr>
      <w:rFonts w:asciiTheme="minorHAnsi" w:eastAsiaTheme="minorEastAsia" w:hAnsiTheme="minorHAnsi" w:cstheme="minorBidi"/>
      <w:i/>
      <w:iCs/>
      <w:color w:val="097C9E" w:themeColor="text1" w:themeTint="BF"/>
      <w:lang w:eastAsia="en-AU"/>
    </w:rPr>
  </w:style>
  <w:style w:type="character" w:customStyle="1" w:styleId="QuoteChar">
    <w:name w:val="Quote Char"/>
    <w:basedOn w:val="DefaultParagraphFont"/>
    <w:link w:val="Quote"/>
    <w:uiPriority w:val="29"/>
    <w:rsid w:val="00B471F9"/>
    <w:rPr>
      <w:rFonts w:asciiTheme="minorHAnsi" w:eastAsiaTheme="minorEastAsia" w:hAnsiTheme="minorHAnsi" w:cstheme="minorBidi"/>
      <w:i/>
      <w:iCs/>
      <w:color w:val="097C9E" w:themeColor="text1" w:themeTint="BF"/>
      <w:sz w:val="21"/>
    </w:rPr>
  </w:style>
  <w:style w:type="paragraph" w:styleId="IntenseQuote">
    <w:name w:val="Intense Quote"/>
    <w:basedOn w:val="Normal"/>
    <w:next w:val="Normal"/>
    <w:link w:val="IntenseQuoteChar"/>
    <w:uiPriority w:val="30"/>
    <w:qFormat/>
    <w:rsid w:val="00B471F9"/>
    <w:pPr>
      <w:pBdr>
        <w:left w:val="single" w:sz="18" w:space="12" w:color="0F8194" w:themeColor="accent1"/>
      </w:pBdr>
      <w:spacing w:before="100" w:beforeAutospacing="1" w:line="300" w:lineRule="auto"/>
      <w:ind w:left="1224" w:right="1224"/>
    </w:pPr>
    <w:rPr>
      <w:rFonts w:asciiTheme="majorHAnsi" w:eastAsiaTheme="majorEastAsia" w:hAnsiTheme="majorHAnsi" w:cstheme="majorBidi"/>
      <w:color w:val="0F8194" w:themeColor="accent1"/>
      <w:sz w:val="28"/>
      <w:szCs w:val="28"/>
      <w:lang w:eastAsia="en-AU"/>
    </w:rPr>
  </w:style>
  <w:style w:type="character" w:customStyle="1" w:styleId="IntenseQuoteChar">
    <w:name w:val="Intense Quote Char"/>
    <w:basedOn w:val="DefaultParagraphFont"/>
    <w:link w:val="IntenseQuote"/>
    <w:uiPriority w:val="30"/>
    <w:rsid w:val="00B471F9"/>
    <w:rPr>
      <w:rFonts w:asciiTheme="majorHAnsi" w:eastAsiaTheme="majorEastAsia" w:hAnsiTheme="majorHAnsi" w:cstheme="majorBidi"/>
      <w:color w:val="0F8194" w:themeColor="accent1"/>
      <w:sz w:val="28"/>
      <w:szCs w:val="28"/>
    </w:rPr>
  </w:style>
  <w:style w:type="character" w:styleId="SubtleEmphasis">
    <w:name w:val="Subtle Emphasis"/>
    <w:basedOn w:val="DefaultParagraphFont"/>
    <w:uiPriority w:val="19"/>
    <w:qFormat/>
    <w:rsid w:val="00B471F9"/>
    <w:rPr>
      <w:i/>
      <w:iCs/>
      <w:color w:val="097C9E" w:themeColor="text1" w:themeTint="BF"/>
    </w:rPr>
  </w:style>
  <w:style w:type="character" w:styleId="IntenseEmphasis">
    <w:name w:val="Intense Emphasis"/>
    <w:basedOn w:val="DefaultParagraphFont"/>
    <w:uiPriority w:val="21"/>
    <w:qFormat/>
    <w:rsid w:val="00B471F9"/>
    <w:rPr>
      <w:b/>
      <w:bCs/>
      <w:i/>
      <w:iCs/>
    </w:rPr>
  </w:style>
  <w:style w:type="character" w:styleId="IntenseReference">
    <w:name w:val="Intense Reference"/>
    <w:basedOn w:val="DefaultParagraphFont"/>
    <w:uiPriority w:val="32"/>
    <w:qFormat/>
    <w:rsid w:val="00B471F9"/>
    <w:rPr>
      <w:b/>
      <w:bCs/>
      <w:smallCaps/>
      <w:spacing w:val="5"/>
      <w:u w:val="single"/>
    </w:rPr>
  </w:style>
  <w:style w:type="paragraph" w:styleId="Header">
    <w:name w:val="header"/>
    <w:basedOn w:val="Normal"/>
    <w:link w:val="HeaderChar"/>
    <w:uiPriority w:val="99"/>
    <w:unhideWhenUsed/>
    <w:rsid w:val="007C5F50"/>
    <w:pPr>
      <w:tabs>
        <w:tab w:val="center" w:pos="4513"/>
        <w:tab w:val="right" w:pos="9026"/>
      </w:tabs>
      <w:spacing w:after="0" w:line="240" w:lineRule="auto"/>
    </w:pPr>
  </w:style>
  <w:style w:type="character" w:styleId="Mention">
    <w:name w:val="Mention"/>
    <w:basedOn w:val="DefaultParagraphFont"/>
    <w:uiPriority w:val="99"/>
    <w:unhideWhenUsed/>
    <w:rsid w:val="00B471F9"/>
    <w:rPr>
      <w:color w:val="2B579A"/>
      <w:shd w:val="clear" w:color="auto" w:fill="E1DFDD"/>
    </w:rPr>
  </w:style>
  <w:style w:type="paragraph" w:customStyle="1" w:styleId="Heading2Unnumbered">
    <w:name w:val="Heading 2 Unnumbered"/>
    <w:basedOn w:val="Heading2"/>
    <w:qFormat/>
    <w:rsid w:val="00F05D9D"/>
    <w:pPr>
      <w:numPr>
        <w:ilvl w:val="0"/>
        <w:numId w:val="0"/>
      </w:numPr>
      <w:contextualSpacing/>
    </w:pPr>
  </w:style>
  <w:style w:type="paragraph" w:customStyle="1" w:styleId="paragraph">
    <w:name w:val="paragraph"/>
    <w:basedOn w:val="Normal"/>
    <w:rsid w:val="00B471F9"/>
    <w:pPr>
      <w:spacing w:before="100" w:beforeAutospacing="1" w:after="100" w:afterAutospacing="1"/>
    </w:pPr>
    <w:rPr>
      <w:rFonts w:ascii="Times New Roman" w:hAnsi="Times New Roman"/>
      <w:sz w:val="24"/>
      <w:szCs w:val="24"/>
      <w:lang w:eastAsia="en-AU"/>
    </w:rPr>
  </w:style>
  <w:style w:type="paragraph" w:customStyle="1" w:styleId="Tablelist">
    <w:name w:val="Table list"/>
    <w:basedOn w:val="Tabletext"/>
    <w:uiPriority w:val="11"/>
    <w:rsid w:val="00B471F9"/>
    <w:pPr>
      <w:ind w:left="680" w:hanging="680"/>
    </w:pPr>
    <w:rPr>
      <w:rFonts w:ascii="Arial" w:hAnsi="Arial"/>
    </w:rPr>
  </w:style>
  <w:style w:type="paragraph" w:customStyle="1" w:styleId="Appendixheading">
    <w:name w:val="Appendix heading"/>
    <w:basedOn w:val="Heading2"/>
    <w:next w:val="Normal"/>
    <w:uiPriority w:val="11"/>
    <w:qFormat/>
    <w:rsid w:val="00B471F9"/>
    <w:pPr>
      <w:pageBreakBefore/>
      <w:numPr>
        <w:numId w:val="3"/>
      </w:numPr>
      <w:tabs>
        <w:tab w:val="num" w:pos="794"/>
      </w:tabs>
      <w:spacing w:line="340" w:lineRule="atLeast"/>
      <w:ind w:left="794" w:hanging="397"/>
    </w:pPr>
    <w:rPr>
      <w:rFonts w:ascii="Arial" w:hAnsi="Arial"/>
      <w:color w:val="D72685"/>
    </w:rPr>
  </w:style>
  <w:style w:type="paragraph" w:customStyle="1" w:styleId="Heading1Unnumbered">
    <w:name w:val="Heading 1 Unnumbered"/>
    <w:basedOn w:val="Heading1"/>
    <w:rsid w:val="00F05D9D"/>
    <w:pPr>
      <w:numPr>
        <w:numId w:val="0"/>
      </w:numPr>
    </w:pPr>
  </w:style>
  <w:style w:type="paragraph" w:customStyle="1" w:styleId="TOCheadingfactsheet">
    <w:name w:val="TOC heading fact sheet"/>
    <w:basedOn w:val="Heading2"/>
    <w:next w:val="Normal"/>
    <w:link w:val="TOCheadingfactsheetChar"/>
    <w:uiPriority w:val="4"/>
    <w:rsid w:val="00FD159D"/>
    <w:pPr>
      <w:spacing w:before="360" w:after="200" w:line="330" w:lineRule="atLeast"/>
      <w:outlineLvl w:val="9"/>
    </w:pPr>
    <w:rPr>
      <w:sz w:val="29"/>
    </w:rPr>
  </w:style>
  <w:style w:type="character" w:customStyle="1" w:styleId="TOCheadingfactsheetChar">
    <w:name w:val="TOC heading fact sheet Char"/>
    <w:link w:val="TOCheadingfactsheet"/>
    <w:uiPriority w:val="4"/>
    <w:rsid w:val="00FD159D"/>
    <w:rPr>
      <w:rFonts w:ascii="Verdana" w:hAnsi="Verdana"/>
      <w:b/>
      <w:color w:val="032833"/>
      <w:kern w:val="2"/>
      <w:sz w:val="29"/>
      <w:szCs w:val="28"/>
      <w:lang w:eastAsia="en-US"/>
      <w14:ligatures w14:val="standardContextual"/>
    </w:rPr>
  </w:style>
  <w:style w:type="paragraph" w:styleId="NormalIndent">
    <w:name w:val="Normal Indent"/>
    <w:basedOn w:val="Normal"/>
    <w:uiPriority w:val="99"/>
    <w:semiHidden/>
    <w:unhideWhenUsed/>
    <w:rsid w:val="00B67244"/>
    <w:pPr>
      <w:ind w:left="720"/>
    </w:pPr>
  </w:style>
  <w:style w:type="paragraph" w:styleId="BodyText3">
    <w:name w:val="Body Text 3"/>
    <w:basedOn w:val="Normal"/>
    <w:link w:val="BodyText3Char"/>
    <w:uiPriority w:val="99"/>
    <w:semiHidden/>
    <w:unhideWhenUsed/>
    <w:rsid w:val="00261C65"/>
    <w:rPr>
      <w:sz w:val="16"/>
      <w:szCs w:val="16"/>
    </w:rPr>
  </w:style>
  <w:style w:type="character" w:customStyle="1" w:styleId="BodyText3Char">
    <w:name w:val="Body Text 3 Char"/>
    <w:basedOn w:val="DefaultParagraphFont"/>
    <w:link w:val="BodyText3"/>
    <w:uiPriority w:val="99"/>
    <w:semiHidden/>
    <w:rsid w:val="00261C65"/>
    <w:rPr>
      <w:rFonts w:ascii="Verdana" w:hAnsi="Verdana"/>
      <w:sz w:val="16"/>
      <w:szCs w:val="16"/>
      <w:lang w:eastAsia="en-US"/>
    </w:rPr>
  </w:style>
  <w:style w:type="character" w:customStyle="1" w:styleId="ui-provider">
    <w:name w:val="ui-provider"/>
    <w:basedOn w:val="DefaultParagraphFont"/>
    <w:rsid w:val="000678FD"/>
  </w:style>
  <w:style w:type="paragraph" w:styleId="ListParagraph">
    <w:name w:val="List Paragraph"/>
    <w:basedOn w:val="Normal"/>
    <w:uiPriority w:val="34"/>
    <w:qFormat/>
    <w:rsid w:val="00B57AC8"/>
    <w:pPr>
      <w:ind w:left="720"/>
      <w:contextualSpacing/>
    </w:pPr>
  </w:style>
  <w:style w:type="paragraph" w:customStyle="1" w:styleId="pf0">
    <w:name w:val="pf0"/>
    <w:basedOn w:val="Normal"/>
    <w:rsid w:val="006045F7"/>
    <w:pPr>
      <w:spacing w:before="100" w:beforeAutospacing="1" w:after="100" w:afterAutospacing="1" w:line="240" w:lineRule="auto"/>
    </w:pPr>
    <w:rPr>
      <w:rFonts w:ascii="Times New Roman" w:hAnsi="Times New Roman"/>
      <w:kern w:val="0"/>
      <w:sz w:val="24"/>
      <w:szCs w:val="24"/>
      <w:lang w:eastAsia="en-AU"/>
      <w14:ligatures w14:val="none"/>
    </w:rPr>
  </w:style>
  <w:style w:type="paragraph" w:customStyle="1" w:styleId="Text">
    <w:name w:val="Text"/>
    <w:link w:val="TextChar"/>
    <w:qFormat/>
    <w:rsid w:val="006045F7"/>
    <w:pPr>
      <w:spacing w:after="240" w:line="260" w:lineRule="atLeast"/>
    </w:pPr>
    <w:rPr>
      <w:rFonts w:asciiTheme="minorHAnsi" w:eastAsiaTheme="minorHAnsi" w:hAnsiTheme="minorHAnsi" w:cstheme="minorBidi"/>
      <w:sz w:val="22"/>
      <w:lang w:eastAsia="en-US"/>
    </w:rPr>
  </w:style>
  <w:style w:type="character" w:customStyle="1" w:styleId="TextChar">
    <w:name w:val="Text Char"/>
    <w:basedOn w:val="DefaultParagraphFont"/>
    <w:link w:val="Text"/>
    <w:rsid w:val="006045F7"/>
    <w:rPr>
      <w:rFonts w:asciiTheme="minorHAnsi" w:eastAsiaTheme="minorHAnsi" w:hAnsiTheme="minorHAnsi" w:cstheme="minorBidi"/>
      <w:sz w:val="22"/>
      <w:lang w:eastAsia="en-US"/>
    </w:rPr>
  </w:style>
  <w:style w:type="paragraph" w:customStyle="1" w:styleId="Bullet1-Last">
    <w:name w:val="Bullet 1 - Last"/>
    <w:basedOn w:val="Normal"/>
    <w:uiPriority w:val="2"/>
    <w:rsid w:val="00F11536"/>
    <w:pPr>
      <w:numPr>
        <w:numId w:val="19"/>
      </w:numPr>
      <w:spacing w:before="120" w:after="180" w:line="260" w:lineRule="atLeast"/>
      <w:ind w:left="431" w:hanging="431"/>
    </w:pPr>
    <w:rPr>
      <w:rFonts w:asciiTheme="minorHAnsi" w:eastAsiaTheme="minorHAnsi" w:hAnsiTheme="minorHAnsi" w:cstheme="minorBidi"/>
      <w:kern w:val="0"/>
      <w:sz w:val="22"/>
      <w14:ligatures w14:val="none"/>
    </w:rPr>
  </w:style>
  <w:style w:type="paragraph" w:customStyle="1" w:styleId="TableBullet20">
    <w:name w:val="Table Bullet 2"/>
    <w:basedOn w:val="Normal"/>
    <w:uiPriority w:val="4"/>
    <w:rsid w:val="00D51EC9"/>
    <w:pPr>
      <w:tabs>
        <w:tab w:val="num" w:pos="360"/>
      </w:tabs>
      <w:spacing w:after="60" w:line="240" w:lineRule="auto"/>
    </w:pPr>
    <w:rPr>
      <w:rFonts w:asciiTheme="minorHAnsi" w:eastAsiaTheme="minorHAnsi" w:hAnsiTheme="minorHAnsi" w:cstheme="minorBidi"/>
      <w:kern w:val="0"/>
      <w:lang w:val="en-US"/>
      <w14:ligatures w14:val="none"/>
    </w:rPr>
  </w:style>
  <w:style w:type="numbering" w:customStyle="1" w:styleId="TableBullets">
    <w:name w:val="Table Bullets"/>
    <w:uiPriority w:val="99"/>
    <w:rsid w:val="000C3F87"/>
    <w:pPr>
      <w:numPr>
        <w:numId w:val="16"/>
      </w:numPr>
    </w:pPr>
  </w:style>
  <w:style w:type="paragraph" w:customStyle="1" w:styleId="TableFigureTitle">
    <w:name w:val="Table/Figure Title"/>
    <w:basedOn w:val="Normal"/>
    <w:next w:val="Normal"/>
    <w:link w:val="TableFigureTitleChar"/>
    <w:uiPriority w:val="39"/>
    <w:qFormat/>
    <w:rsid w:val="006045F7"/>
    <w:pPr>
      <w:spacing w:before="180" w:line="240" w:lineRule="auto"/>
    </w:pPr>
    <w:rPr>
      <w:rFonts w:asciiTheme="minorHAnsi" w:eastAsiaTheme="minorHAnsi" w:hAnsiTheme="minorHAnsi" w:cstheme="minorBidi"/>
      <w:b/>
      <w:kern w:val="0"/>
      <w:sz w:val="20"/>
      <w14:ligatures w14:val="none"/>
    </w:rPr>
  </w:style>
  <w:style w:type="character" w:customStyle="1" w:styleId="TableFigureTitleChar">
    <w:name w:val="Table/Figure Title Char"/>
    <w:basedOn w:val="DefaultParagraphFont"/>
    <w:link w:val="TableFigureTitle"/>
    <w:uiPriority w:val="39"/>
    <w:rsid w:val="006045F7"/>
    <w:rPr>
      <w:rFonts w:asciiTheme="minorHAnsi" w:eastAsiaTheme="minorHAnsi" w:hAnsiTheme="minorHAnsi" w:cstheme="minorBidi"/>
      <w:b/>
      <w:lang w:eastAsia="en-US"/>
    </w:rPr>
  </w:style>
  <w:style w:type="character" w:customStyle="1" w:styleId="HeaderChar">
    <w:name w:val="Header Char"/>
    <w:basedOn w:val="DefaultParagraphFont"/>
    <w:link w:val="Header"/>
    <w:uiPriority w:val="99"/>
    <w:rsid w:val="007C5F50"/>
    <w:rPr>
      <w:rFonts w:ascii="Verdana" w:hAnsi="Verdana"/>
      <w:kern w:val="2"/>
      <w:sz w:val="21"/>
      <w:lang w:eastAsia="en-US"/>
      <w14:ligatures w14:val="standardContextual"/>
    </w:rPr>
  </w:style>
  <w:style w:type="paragraph" w:customStyle="1" w:styleId="TableFigure-NotesDescriptionaftertablefigure">
    <w:name w:val="Table/Figure - Notes / Description (after table/figure)"/>
    <w:basedOn w:val="Normal"/>
    <w:link w:val="TableFigure-NotesDescriptionaftertablefigureChar"/>
    <w:uiPriority w:val="6"/>
    <w:qFormat/>
    <w:rsid w:val="006045F7"/>
    <w:pPr>
      <w:spacing w:before="120" w:line="240" w:lineRule="atLeast"/>
    </w:pPr>
    <w:rPr>
      <w:rFonts w:asciiTheme="minorHAnsi" w:eastAsiaTheme="minorHAnsi" w:hAnsiTheme="minorHAnsi" w:cstheme="minorBidi"/>
      <w:szCs w:val="18"/>
    </w:rPr>
  </w:style>
  <w:style w:type="character" w:customStyle="1" w:styleId="TableFigure-NotesDescriptionaftertablefigureChar">
    <w:name w:val="Table/Figure - Notes / Description (after table/figure) Char"/>
    <w:basedOn w:val="DefaultParagraphFont"/>
    <w:link w:val="TableFigure-NotesDescriptionaftertablefigure"/>
    <w:uiPriority w:val="6"/>
    <w:rsid w:val="006045F7"/>
    <w:rPr>
      <w:rFonts w:asciiTheme="minorHAnsi" w:eastAsiaTheme="minorHAnsi" w:hAnsiTheme="minorHAnsi" w:cstheme="minorBidi"/>
      <w:kern w:val="2"/>
      <w:sz w:val="21"/>
      <w:szCs w:val="18"/>
      <w:lang w:eastAsia="en-US"/>
      <w14:ligatures w14:val="standardContextual"/>
    </w:rPr>
  </w:style>
  <w:style w:type="numbering" w:customStyle="1" w:styleId="Outlines">
    <w:name w:val="Outlines"/>
    <w:uiPriority w:val="99"/>
    <w:rsid w:val="000C3F87"/>
    <w:pPr>
      <w:numPr>
        <w:numId w:val="17"/>
      </w:numPr>
    </w:pPr>
  </w:style>
  <w:style w:type="paragraph" w:customStyle="1" w:styleId="Outline-Number">
    <w:name w:val="Outline - Number"/>
    <w:basedOn w:val="Normal"/>
    <w:uiPriority w:val="6"/>
    <w:rsid w:val="00F11536"/>
    <w:pPr>
      <w:spacing w:before="120" w:line="260" w:lineRule="atLeast"/>
      <w:ind w:left="720" w:hanging="360"/>
    </w:pPr>
    <w:rPr>
      <w:rFonts w:asciiTheme="minorHAnsi" w:eastAsiaTheme="minorHAnsi" w:hAnsiTheme="minorHAnsi" w:cstheme="minorBidi"/>
      <w:kern w:val="0"/>
      <w:sz w:val="22"/>
      <w14:ligatures w14:val="none"/>
    </w:rPr>
  </w:style>
  <w:style w:type="paragraph" w:customStyle="1" w:styleId="Outline-Alpha">
    <w:name w:val="Outline - Alpha"/>
    <w:basedOn w:val="Outline-Number"/>
    <w:uiPriority w:val="6"/>
    <w:rsid w:val="006045F7"/>
    <w:pPr>
      <w:numPr>
        <w:ilvl w:val="1"/>
        <w:numId w:val="15"/>
      </w:numPr>
    </w:pPr>
  </w:style>
  <w:style w:type="paragraph" w:styleId="BodyText2">
    <w:name w:val="Body Text 2"/>
    <w:basedOn w:val="Normal"/>
    <w:link w:val="BodyText2Char"/>
    <w:semiHidden/>
    <w:unhideWhenUsed/>
    <w:rsid w:val="00B372B0"/>
    <w:pPr>
      <w:spacing w:line="480" w:lineRule="auto"/>
    </w:pPr>
  </w:style>
  <w:style w:type="character" w:customStyle="1" w:styleId="BodyText2Char">
    <w:name w:val="Body Text 2 Char"/>
    <w:basedOn w:val="DefaultParagraphFont"/>
    <w:link w:val="BodyText2"/>
    <w:semiHidden/>
    <w:rsid w:val="00B372B0"/>
    <w:rPr>
      <w:rFonts w:ascii="Verdana" w:hAnsi="Verdana"/>
      <w:kern w:val="2"/>
      <w:sz w:val="21"/>
      <w:lang w:eastAsia="en-US"/>
      <w14:ligatures w14:val="standardContextual"/>
    </w:rPr>
  </w:style>
  <w:style w:type="paragraph" w:customStyle="1" w:styleId="Heading3Unnumbered">
    <w:name w:val="Heading 3 Unnumbered"/>
    <w:basedOn w:val="Heading3"/>
    <w:uiPriority w:val="11"/>
    <w:rsid w:val="00380201"/>
    <w:pPr>
      <w:numPr>
        <w:ilvl w:val="0"/>
        <w:numId w:val="0"/>
      </w:numPr>
    </w:pPr>
  </w:style>
  <w:style w:type="paragraph" w:customStyle="1" w:styleId="Heading4Unnumbered">
    <w:name w:val="Heading 4 Unnumbered"/>
    <w:basedOn w:val="Heading4"/>
    <w:uiPriority w:val="11"/>
    <w:rsid w:val="00376CB3"/>
    <w:pPr>
      <w:numPr>
        <w:ilvl w:val="0"/>
        <w:numId w:val="0"/>
      </w:numPr>
    </w:pPr>
  </w:style>
  <w:style w:type="paragraph" w:customStyle="1" w:styleId="Body">
    <w:name w:val="Body"/>
    <w:basedOn w:val="Normal"/>
    <w:link w:val="BodyChar"/>
    <w:uiPriority w:val="11"/>
    <w:qFormat/>
    <w:rsid w:val="00AF0EA1"/>
    <w:rPr>
      <w:rFonts w:cs="Arial"/>
    </w:rPr>
  </w:style>
  <w:style w:type="paragraph" w:customStyle="1" w:styleId="Bullet1">
    <w:name w:val="Bullet 1"/>
    <w:basedOn w:val="Normal"/>
    <w:uiPriority w:val="11"/>
    <w:rsid w:val="00E044DD"/>
    <w:pPr>
      <w:numPr>
        <w:numId w:val="25"/>
      </w:numPr>
      <w:spacing w:after="40"/>
    </w:pPr>
    <w:rPr>
      <w:rFonts w:eastAsia="Times"/>
    </w:rPr>
  </w:style>
  <w:style w:type="character" w:customStyle="1" w:styleId="BodyChar">
    <w:name w:val="Body Char"/>
    <w:basedOn w:val="DefaultParagraphFont"/>
    <w:link w:val="Body"/>
    <w:rsid w:val="00280F45"/>
    <w:rPr>
      <w:rFonts w:ascii="Verdana" w:hAnsi="Verdana" w:cs="Arial"/>
      <w:kern w:val="2"/>
      <w:sz w:val="21"/>
      <w:lang w:eastAsia="en-US"/>
      <w14:ligatures w14:val="standardContextual"/>
    </w:rPr>
  </w:style>
  <w:style w:type="table" w:styleId="ListTable3">
    <w:name w:val="List Table 3"/>
    <w:basedOn w:val="TableNormal"/>
    <w:uiPriority w:val="48"/>
    <w:rsid w:val="00C13D8E"/>
    <w:tblPr>
      <w:tblStyleRowBandSize w:val="1"/>
      <w:tblStyleColBandSize w:val="1"/>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Pr>
    <w:tblStylePr w:type="firstRow">
      <w:rPr>
        <w:b/>
        <w:bCs/>
        <w:color w:val="FFFFFF" w:themeColor="background1"/>
      </w:rPr>
      <w:tblPr/>
      <w:tcPr>
        <w:shd w:val="clear" w:color="auto" w:fill="032833" w:themeFill="text1"/>
      </w:tcPr>
    </w:tblStylePr>
    <w:tblStylePr w:type="lastRow">
      <w:rPr>
        <w:b/>
        <w:bCs/>
      </w:rPr>
      <w:tblPr/>
      <w:tcPr>
        <w:tcBorders>
          <w:top w:val="double" w:sz="4" w:space="0" w:color="032833"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2833" w:themeColor="text1"/>
          <w:right w:val="single" w:sz="4" w:space="0" w:color="032833" w:themeColor="text1"/>
        </w:tcBorders>
      </w:tcPr>
    </w:tblStylePr>
    <w:tblStylePr w:type="band1Horz">
      <w:tblPr/>
      <w:tcPr>
        <w:tcBorders>
          <w:top w:val="single" w:sz="4" w:space="0" w:color="032833" w:themeColor="text1"/>
          <w:bottom w:val="single" w:sz="4" w:space="0" w:color="032833"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2833" w:themeColor="text1"/>
          <w:left w:val="nil"/>
        </w:tcBorders>
      </w:tcPr>
    </w:tblStylePr>
    <w:tblStylePr w:type="swCell">
      <w:tblPr/>
      <w:tcPr>
        <w:tcBorders>
          <w:top w:val="double" w:sz="4" w:space="0" w:color="032833" w:themeColor="text1"/>
          <w:right w:val="nil"/>
        </w:tcBorders>
      </w:tcPr>
    </w:tblStylePr>
  </w:style>
  <w:style w:type="table" w:styleId="ListTable4">
    <w:name w:val="List Table 4"/>
    <w:basedOn w:val="TableNormal"/>
    <w:uiPriority w:val="49"/>
    <w:rsid w:val="00456BBC"/>
    <w:tblPr>
      <w:tblStyleRowBandSize w:val="1"/>
      <w:tblStyleColBandSize w:val="1"/>
      <w:tblBorders>
        <w:top w:val="single" w:sz="4" w:space="0" w:color="0DAEDF" w:themeColor="text1" w:themeTint="99"/>
        <w:left w:val="single" w:sz="4" w:space="0" w:color="0DAEDF" w:themeColor="text1" w:themeTint="99"/>
        <w:bottom w:val="single" w:sz="4" w:space="0" w:color="0DAEDF" w:themeColor="text1" w:themeTint="99"/>
        <w:right w:val="single" w:sz="4" w:space="0" w:color="0DAEDF" w:themeColor="text1" w:themeTint="99"/>
        <w:insideH w:val="single" w:sz="4" w:space="0" w:color="0DAEDF" w:themeColor="text1" w:themeTint="99"/>
      </w:tblBorders>
    </w:tblPr>
    <w:tblStylePr w:type="firstRow">
      <w:rPr>
        <w:b/>
        <w:bCs/>
        <w:color w:val="FFFFFF" w:themeColor="background1"/>
      </w:rPr>
      <w:tblPr/>
      <w:tcPr>
        <w:tcBorders>
          <w:top w:val="single" w:sz="4" w:space="0" w:color="032833" w:themeColor="text1"/>
          <w:left w:val="single" w:sz="4" w:space="0" w:color="032833" w:themeColor="text1"/>
          <w:bottom w:val="single" w:sz="4" w:space="0" w:color="032833" w:themeColor="text1"/>
          <w:right w:val="single" w:sz="4" w:space="0" w:color="032833" w:themeColor="text1"/>
          <w:insideH w:val="nil"/>
        </w:tcBorders>
        <w:shd w:val="clear" w:color="auto" w:fill="032833" w:themeFill="text1"/>
      </w:tcPr>
    </w:tblStylePr>
    <w:tblStylePr w:type="lastRow">
      <w:rPr>
        <w:b/>
        <w:bCs/>
      </w:rPr>
      <w:tblPr/>
      <w:tcPr>
        <w:tcBorders>
          <w:top w:val="double" w:sz="4" w:space="0" w:color="0DAEDF" w:themeColor="text1" w:themeTint="99"/>
        </w:tcBorders>
      </w:tcPr>
    </w:tblStylePr>
    <w:tblStylePr w:type="firstCol">
      <w:rPr>
        <w:b/>
        <w:bCs/>
      </w:rPr>
    </w:tblStylePr>
    <w:tblStylePr w:type="lastCol">
      <w:rPr>
        <w:b/>
        <w:bCs/>
      </w:rPr>
    </w:tblStylePr>
    <w:tblStylePr w:type="band1Vert">
      <w:tblPr/>
      <w:tcPr>
        <w:shd w:val="clear" w:color="auto" w:fill="A8E7FA" w:themeFill="text1" w:themeFillTint="33"/>
      </w:tcPr>
    </w:tblStylePr>
    <w:tblStylePr w:type="band1Horz">
      <w:tblPr/>
      <w:tcPr>
        <w:shd w:val="clear" w:color="auto" w:fill="A8E7FA" w:themeFill="text1" w:themeFillTint="33"/>
      </w:tcPr>
    </w:tblStylePr>
  </w:style>
  <w:style w:type="table" w:styleId="GridTable4">
    <w:name w:val="Grid Table 4"/>
    <w:basedOn w:val="TableNormal"/>
    <w:uiPriority w:val="49"/>
    <w:rsid w:val="000D0968"/>
    <w:tblPr>
      <w:tblStyleRowBandSize w:val="1"/>
      <w:tblStyleColBandSize w:val="1"/>
    </w:tblPr>
    <w:tcPr>
      <w:shd w:val="clear" w:color="auto" w:fill="A8E7FA" w:themeFill="text1" w:themeFillTint="33"/>
    </w:tcPr>
    <w:tblStylePr w:type="firstRow">
      <w:rPr>
        <w:b/>
        <w:bCs/>
        <w:color w:val="FFFFFF" w:themeColor="background1"/>
      </w:rPr>
      <w:tblPr/>
      <w:tcPr>
        <w:tcBorders>
          <w:top w:val="single" w:sz="4" w:space="0" w:color="032833" w:themeColor="text1"/>
          <w:left w:val="single" w:sz="4" w:space="0" w:color="032833" w:themeColor="text1"/>
          <w:bottom w:val="single" w:sz="4" w:space="0" w:color="032833" w:themeColor="text1"/>
          <w:right w:val="single" w:sz="4" w:space="0" w:color="032833" w:themeColor="text1"/>
          <w:insideH w:val="nil"/>
          <w:insideV w:val="nil"/>
        </w:tcBorders>
        <w:shd w:val="clear" w:color="auto" w:fill="032833" w:themeFill="text1"/>
      </w:tcPr>
    </w:tblStylePr>
    <w:tblStylePr w:type="lastRow">
      <w:rPr>
        <w:b/>
        <w:bCs/>
      </w:rPr>
      <w:tblPr/>
      <w:tcPr>
        <w:tcBorders>
          <w:top w:val="double" w:sz="4" w:space="0" w:color="032833"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A1283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36414">
      <w:bodyDiv w:val="1"/>
      <w:marLeft w:val="0"/>
      <w:marRight w:val="0"/>
      <w:marTop w:val="0"/>
      <w:marBottom w:val="0"/>
      <w:divBdr>
        <w:top w:val="none" w:sz="0" w:space="0" w:color="auto"/>
        <w:left w:val="none" w:sz="0" w:space="0" w:color="auto"/>
        <w:bottom w:val="none" w:sz="0" w:space="0" w:color="auto"/>
        <w:right w:val="none" w:sz="0" w:space="0" w:color="auto"/>
      </w:divBdr>
    </w:div>
    <w:div w:id="79447145">
      <w:bodyDiv w:val="1"/>
      <w:marLeft w:val="0"/>
      <w:marRight w:val="0"/>
      <w:marTop w:val="0"/>
      <w:marBottom w:val="0"/>
      <w:divBdr>
        <w:top w:val="none" w:sz="0" w:space="0" w:color="auto"/>
        <w:left w:val="none" w:sz="0" w:space="0" w:color="auto"/>
        <w:bottom w:val="none" w:sz="0" w:space="0" w:color="auto"/>
        <w:right w:val="none" w:sz="0" w:space="0" w:color="auto"/>
      </w:divBdr>
      <w:divsChild>
        <w:div w:id="1615165108">
          <w:marLeft w:val="0"/>
          <w:marRight w:val="0"/>
          <w:marTop w:val="0"/>
          <w:marBottom w:val="0"/>
          <w:divBdr>
            <w:top w:val="none" w:sz="0" w:space="0" w:color="auto"/>
            <w:left w:val="none" w:sz="0" w:space="0" w:color="auto"/>
            <w:bottom w:val="none" w:sz="0" w:space="0" w:color="auto"/>
            <w:right w:val="none" w:sz="0" w:space="0" w:color="auto"/>
          </w:divBdr>
        </w:div>
      </w:divsChild>
    </w:div>
    <w:div w:id="112018957">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32859803">
      <w:bodyDiv w:val="1"/>
      <w:marLeft w:val="0"/>
      <w:marRight w:val="0"/>
      <w:marTop w:val="0"/>
      <w:marBottom w:val="0"/>
      <w:divBdr>
        <w:top w:val="none" w:sz="0" w:space="0" w:color="auto"/>
        <w:left w:val="none" w:sz="0" w:space="0" w:color="auto"/>
        <w:bottom w:val="none" w:sz="0" w:space="0" w:color="auto"/>
        <w:right w:val="none" w:sz="0" w:space="0" w:color="auto"/>
      </w:divBdr>
    </w:div>
    <w:div w:id="251015449">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500924390">
      <w:bodyDiv w:val="1"/>
      <w:marLeft w:val="0"/>
      <w:marRight w:val="0"/>
      <w:marTop w:val="0"/>
      <w:marBottom w:val="0"/>
      <w:divBdr>
        <w:top w:val="none" w:sz="0" w:space="0" w:color="auto"/>
        <w:left w:val="none" w:sz="0" w:space="0" w:color="auto"/>
        <w:bottom w:val="none" w:sz="0" w:space="0" w:color="auto"/>
        <w:right w:val="none" w:sz="0" w:space="0" w:color="auto"/>
      </w:divBdr>
    </w:div>
    <w:div w:id="621422191">
      <w:bodyDiv w:val="1"/>
      <w:marLeft w:val="0"/>
      <w:marRight w:val="0"/>
      <w:marTop w:val="0"/>
      <w:marBottom w:val="0"/>
      <w:divBdr>
        <w:top w:val="none" w:sz="0" w:space="0" w:color="auto"/>
        <w:left w:val="none" w:sz="0" w:space="0" w:color="auto"/>
        <w:bottom w:val="none" w:sz="0" w:space="0" w:color="auto"/>
        <w:right w:val="none" w:sz="0" w:space="0" w:color="auto"/>
      </w:divBdr>
    </w:div>
    <w:div w:id="824127646">
      <w:bodyDiv w:val="1"/>
      <w:marLeft w:val="0"/>
      <w:marRight w:val="0"/>
      <w:marTop w:val="0"/>
      <w:marBottom w:val="0"/>
      <w:divBdr>
        <w:top w:val="none" w:sz="0" w:space="0" w:color="auto"/>
        <w:left w:val="none" w:sz="0" w:space="0" w:color="auto"/>
        <w:bottom w:val="none" w:sz="0" w:space="0" w:color="auto"/>
        <w:right w:val="none" w:sz="0" w:space="0" w:color="auto"/>
      </w:divBdr>
    </w:div>
    <w:div w:id="831138070">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891624615">
      <w:bodyDiv w:val="1"/>
      <w:marLeft w:val="0"/>
      <w:marRight w:val="0"/>
      <w:marTop w:val="0"/>
      <w:marBottom w:val="0"/>
      <w:divBdr>
        <w:top w:val="none" w:sz="0" w:space="0" w:color="auto"/>
        <w:left w:val="none" w:sz="0" w:space="0" w:color="auto"/>
        <w:bottom w:val="none" w:sz="0" w:space="0" w:color="auto"/>
        <w:right w:val="none" w:sz="0" w:space="0" w:color="auto"/>
      </w:divBdr>
    </w:div>
    <w:div w:id="901600913">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55060860">
      <w:bodyDiv w:val="1"/>
      <w:marLeft w:val="0"/>
      <w:marRight w:val="0"/>
      <w:marTop w:val="0"/>
      <w:marBottom w:val="0"/>
      <w:divBdr>
        <w:top w:val="none" w:sz="0" w:space="0" w:color="auto"/>
        <w:left w:val="none" w:sz="0" w:space="0" w:color="auto"/>
        <w:bottom w:val="none" w:sz="0" w:space="0" w:color="auto"/>
        <w:right w:val="none" w:sz="0" w:space="0" w:color="auto"/>
      </w:divBdr>
    </w:div>
    <w:div w:id="956066265">
      <w:bodyDiv w:val="1"/>
      <w:marLeft w:val="0"/>
      <w:marRight w:val="0"/>
      <w:marTop w:val="0"/>
      <w:marBottom w:val="0"/>
      <w:divBdr>
        <w:top w:val="none" w:sz="0" w:space="0" w:color="auto"/>
        <w:left w:val="none" w:sz="0" w:space="0" w:color="auto"/>
        <w:bottom w:val="none" w:sz="0" w:space="0" w:color="auto"/>
        <w:right w:val="none" w:sz="0" w:space="0" w:color="auto"/>
      </w:divBdr>
    </w:div>
    <w:div w:id="982739818">
      <w:bodyDiv w:val="1"/>
      <w:marLeft w:val="0"/>
      <w:marRight w:val="0"/>
      <w:marTop w:val="0"/>
      <w:marBottom w:val="0"/>
      <w:divBdr>
        <w:top w:val="none" w:sz="0" w:space="0" w:color="auto"/>
        <w:left w:val="none" w:sz="0" w:space="0" w:color="auto"/>
        <w:bottom w:val="none" w:sz="0" w:space="0" w:color="auto"/>
        <w:right w:val="none" w:sz="0" w:space="0" w:color="auto"/>
      </w:divBdr>
    </w:div>
    <w:div w:id="1032726323">
      <w:bodyDiv w:val="1"/>
      <w:marLeft w:val="0"/>
      <w:marRight w:val="0"/>
      <w:marTop w:val="0"/>
      <w:marBottom w:val="0"/>
      <w:divBdr>
        <w:top w:val="none" w:sz="0" w:space="0" w:color="auto"/>
        <w:left w:val="none" w:sz="0" w:space="0" w:color="auto"/>
        <w:bottom w:val="none" w:sz="0" w:space="0" w:color="auto"/>
        <w:right w:val="none" w:sz="0" w:space="0" w:color="auto"/>
      </w:divBdr>
    </w:div>
    <w:div w:id="1038237201">
      <w:bodyDiv w:val="1"/>
      <w:marLeft w:val="0"/>
      <w:marRight w:val="0"/>
      <w:marTop w:val="0"/>
      <w:marBottom w:val="0"/>
      <w:divBdr>
        <w:top w:val="none" w:sz="0" w:space="0" w:color="auto"/>
        <w:left w:val="none" w:sz="0" w:space="0" w:color="auto"/>
        <w:bottom w:val="none" w:sz="0" w:space="0" w:color="auto"/>
        <w:right w:val="none" w:sz="0" w:space="0" w:color="auto"/>
      </w:divBdr>
    </w:div>
    <w:div w:id="1067534673">
      <w:bodyDiv w:val="1"/>
      <w:marLeft w:val="0"/>
      <w:marRight w:val="0"/>
      <w:marTop w:val="0"/>
      <w:marBottom w:val="0"/>
      <w:divBdr>
        <w:top w:val="none" w:sz="0" w:space="0" w:color="auto"/>
        <w:left w:val="none" w:sz="0" w:space="0" w:color="auto"/>
        <w:bottom w:val="none" w:sz="0" w:space="0" w:color="auto"/>
        <w:right w:val="none" w:sz="0" w:space="0" w:color="auto"/>
      </w:divBdr>
    </w:div>
    <w:div w:id="1130636055">
      <w:bodyDiv w:val="1"/>
      <w:marLeft w:val="0"/>
      <w:marRight w:val="0"/>
      <w:marTop w:val="0"/>
      <w:marBottom w:val="0"/>
      <w:divBdr>
        <w:top w:val="none" w:sz="0" w:space="0" w:color="auto"/>
        <w:left w:val="none" w:sz="0" w:space="0" w:color="auto"/>
        <w:bottom w:val="none" w:sz="0" w:space="0" w:color="auto"/>
        <w:right w:val="none" w:sz="0" w:space="0" w:color="auto"/>
      </w:divBdr>
    </w:div>
    <w:div w:id="1245529070">
      <w:bodyDiv w:val="1"/>
      <w:marLeft w:val="0"/>
      <w:marRight w:val="0"/>
      <w:marTop w:val="0"/>
      <w:marBottom w:val="0"/>
      <w:divBdr>
        <w:top w:val="none" w:sz="0" w:space="0" w:color="auto"/>
        <w:left w:val="none" w:sz="0" w:space="0" w:color="auto"/>
        <w:bottom w:val="none" w:sz="0" w:space="0" w:color="auto"/>
        <w:right w:val="none" w:sz="0" w:space="0" w:color="auto"/>
      </w:divBdr>
    </w:div>
    <w:div w:id="1262572078">
      <w:bodyDiv w:val="1"/>
      <w:marLeft w:val="0"/>
      <w:marRight w:val="0"/>
      <w:marTop w:val="0"/>
      <w:marBottom w:val="0"/>
      <w:divBdr>
        <w:top w:val="none" w:sz="0" w:space="0" w:color="auto"/>
        <w:left w:val="none" w:sz="0" w:space="0" w:color="auto"/>
        <w:bottom w:val="none" w:sz="0" w:space="0" w:color="auto"/>
        <w:right w:val="none" w:sz="0" w:space="0" w:color="auto"/>
      </w:divBdr>
    </w:div>
    <w:div w:id="1377387639">
      <w:bodyDiv w:val="1"/>
      <w:marLeft w:val="0"/>
      <w:marRight w:val="0"/>
      <w:marTop w:val="0"/>
      <w:marBottom w:val="0"/>
      <w:divBdr>
        <w:top w:val="none" w:sz="0" w:space="0" w:color="auto"/>
        <w:left w:val="none" w:sz="0" w:space="0" w:color="auto"/>
        <w:bottom w:val="none" w:sz="0" w:space="0" w:color="auto"/>
        <w:right w:val="none" w:sz="0" w:space="0" w:color="auto"/>
      </w:divBdr>
    </w:div>
    <w:div w:id="1390686672">
      <w:bodyDiv w:val="1"/>
      <w:marLeft w:val="0"/>
      <w:marRight w:val="0"/>
      <w:marTop w:val="0"/>
      <w:marBottom w:val="0"/>
      <w:divBdr>
        <w:top w:val="none" w:sz="0" w:space="0" w:color="auto"/>
        <w:left w:val="none" w:sz="0" w:space="0" w:color="auto"/>
        <w:bottom w:val="none" w:sz="0" w:space="0" w:color="auto"/>
        <w:right w:val="none" w:sz="0" w:space="0" w:color="auto"/>
      </w:divBdr>
    </w:div>
    <w:div w:id="1391151221">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08787750">
      <w:bodyDiv w:val="1"/>
      <w:marLeft w:val="0"/>
      <w:marRight w:val="0"/>
      <w:marTop w:val="0"/>
      <w:marBottom w:val="0"/>
      <w:divBdr>
        <w:top w:val="none" w:sz="0" w:space="0" w:color="auto"/>
        <w:left w:val="none" w:sz="0" w:space="0" w:color="auto"/>
        <w:bottom w:val="none" w:sz="0" w:space="0" w:color="auto"/>
        <w:right w:val="none" w:sz="0" w:space="0" w:color="auto"/>
      </w:divBdr>
    </w:div>
    <w:div w:id="1588810209">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40767592">
      <w:bodyDiv w:val="1"/>
      <w:marLeft w:val="0"/>
      <w:marRight w:val="0"/>
      <w:marTop w:val="0"/>
      <w:marBottom w:val="0"/>
      <w:divBdr>
        <w:top w:val="none" w:sz="0" w:space="0" w:color="auto"/>
        <w:left w:val="none" w:sz="0" w:space="0" w:color="auto"/>
        <w:bottom w:val="none" w:sz="0" w:space="0" w:color="auto"/>
        <w:right w:val="none" w:sz="0" w:space="0" w:color="auto"/>
      </w:divBdr>
    </w:div>
    <w:div w:id="1646353480">
      <w:bodyDiv w:val="1"/>
      <w:marLeft w:val="0"/>
      <w:marRight w:val="0"/>
      <w:marTop w:val="0"/>
      <w:marBottom w:val="0"/>
      <w:divBdr>
        <w:top w:val="none" w:sz="0" w:space="0" w:color="auto"/>
        <w:left w:val="none" w:sz="0" w:space="0" w:color="auto"/>
        <w:bottom w:val="none" w:sz="0" w:space="0" w:color="auto"/>
        <w:right w:val="none" w:sz="0" w:space="0" w:color="auto"/>
      </w:divBdr>
    </w:div>
    <w:div w:id="1684940846">
      <w:bodyDiv w:val="1"/>
      <w:marLeft w:val="0"/>
      <w:marRight w:val="0"/>
      <w:marTop w:val="0"/>
      <w:marBottom w:val="0"/>
      <w:divBdr>
        <w:top w:val="none" w:sz="0" w:space="0" w:color="auto"/>
        <w:left w:val="none" w:sz="0" w:space="0" w:color="auto"/>
        <w:bottom w:val="none" w:sz="0" w:space="0" w:color="auto"/>
        <w:right w:val="none" w:sz="0" w:space="0" w:color="auto"/>
      </w:divBdr>
    </w:div>
    <w:div w:id="1712418463">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13165757">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ihw.gov.au/reports/homelessness-services/specialist-homelessness-services-annual-report/contents/clients-services-and-outcomes" TargetMode="External"/><Relationship Id="rId21" Type="http://schemas.openxmlformats.org/officeDocument/2006/relationships/hyperlink" Target="https://fac.dffh.vic.gov.au/homelessness-and-housing-support-guidelines-2025-0" TargetMode="External"/><Relationship Id="rId42" Type="http://schemas.openxmlformats.org/officeDocument/2006/relationships/hyperlink" Target="https://www.legislation.vic.gov.au/in-force/statutory-rules/child-wellbeing-and-safety-information-sharing-regulations-2018/004" TargetMode="External"/><Relationship Id="rId63" Type="http://schemas.openxmlformats.org/officeDocument/2006/relationships/hyperlink" Target="https://www.legislation.gov.au/C2004A04426/2018-04-12/text" TargetMode="External"/><Relationship Id="rId84" Type="http://schemas.openxmlformats.org/officeDocument/2006/relationships/hyperlink" Target="https://providers.dffh.vic.gov.au/client-incident-management-guide-cims-word" TargetMode="External"/><Relationship Id="rId138" Type="http://schemas.openxmlformats.org/officeDocument/2006/relationships/hyperlink" Target="mailto:HHS@homes.vic.gov.au" TargetMode="External"/><Relationship Id="rId159" Type="http://schemas.openxmlformats.org/officeDocument/2006/relationships/hyperlink" Target="https://providers.dffh.vic.gov.au/governance-community-organisations" TargetMode="External"/><Relationship Id="rId170" Type="http://schemas.openxmlformats.org/officeDocument/2006/relationships/hyperlink" Target="https://fac.dffh.vic.gov.au/supportive-housing-guidelines" TargetMode="External"/><Relationship Id="rId107" Type="http://schemas.openxmlformats.org/officeDocument/2006/relationships/hyperlink" Target="https://www.vic.gov.au/training-for-information-sharing-and-maram" TargetMode="External"/><Relationship Id="rId11" Type="http://schemas.openxmlformats.org/officeDocument/2006/relationships/image" Target="media/image1.jpg"/><Relationship Id="rId32" Type="http://schemas.openxmlformats.org/officeDocument/2006/relationships/hyperlink" Target="https://www.dffh.vic.gov.au/publications/dffh-strategic-plan" TargetMode="External"/><Relationship Id="rId53" Type="http://schemas.openxmlformats.org/officeDocument/2006/relationships/hyperlink" Target="https://www.legislation.vic.gov.au/in-force/acts/family-violence-protection-act-2008" TargetMode="External"/><Relationship Id="rId74" Type="http://schemas.openxmlformats.org/officeDocument/2006/relationships/hyperlink" Target="https://www.vic.gov.au/about-social-services-regulator" TargetMode="External"/><Relationship Id="rId128" Type="http://schemas.openxmlformats.org/officeDocument/2006/relationships/hyperlink" Target="https://www.vic.gov.au/social-services-regulator-social-services-standards" TargetMode="External"/><Relationship Id="rId149" Type="http://schemas.openxmlformats.org/officeDocument/2006/relationships/hyperlink" Target="https://www.legislation.vic.gov.au/in-force/statutory-rules/social-services-regulations-2023/002" TargetMode="External"/><Relationship Id="rId5" Type="http://schemas.openxmlformats.org/officeDocument/2006/relationships/numbering" Target="numbering.xml"/><Relationship Id="rId95" Type="http://schemas.openxmlformats.org/officeDocument/2006/relationships/hyperlink" Target="https://www.legislation.vic.gov.au/in-force/statutory-rules/social-services-regulations-2023/002" TargetMode="External"/><Relationship Id="rId160" Type="http://schemas.openxmlformats.org/officeDocument/2006/relationships/hyperlink" Target="https://providers.dffh.vic.gov.au/child-safe-standards" TargetMode="External"/><Relationship Id="rId181" Type="http://schemas.openxmlformats.org/officeDocument/2006/relationships/hyperlink" Target="https://www.dffh.vic.gov.au/homelessness-operational-guidelines" TargetMode="External"/><Relationship Id="rId22" Type="http://schemas.openxmlformats.org/officeDocument/2006/relationships/hyperlink" Target="https://www.vic.gov.au/social-services-regulator-social-services-standards" TargetMode="External"/><Relationship Id="rId43" Type="http://schemas.openxmlformats.org/officeDocument/2006/relationships/hyperlink" Target="https://www.legislation.vic.gov.au/in-force/statutory-rules/family-violence-protection-information-sharing-and-risk-management/005" TargetMode="External"/><Relationship Id="rId64" Type="http://schemas.openxmlformats.org/officeDocument/2006/relationships/hyperlink" Target="https://www.legislation.vic.gov.au/in-force/acts/equal-opportunity-act-2010/030" TargetMode="External"/><Relationship Id="rId118" Type="http://schemas.openxmlformats.org/officeDocument/2006/relationships/hyperlink" Target="https://www.legislation.vic.gov.au/in-force/acts/residential-tenancies-act-1997/" TargetMode="External"/><Relationship Id="rId139" Type="http://schemas.openxmlformats.org/officeDocument/2006/relationships/hyperlink" Target="mailto:HHS@homes.vic.gov.au" TargetMode="External"/><Relationship Id="rId85" Type="http://schemas.openxmlformats.org/officeDocument/2006/relationships/hyperlink" Target="https://providers.dffh.vic.gov.au/client-incident-management-system-policy-and-guidance-word" TargetMode="External"/><Relationship Id="rId150" Type="http://schemas.openxmlformats.org/officeDocument/2006/relationships/hyperlink" Target="https://www.vic.gov.au/social-services-regulator-registration" TargetMode="External"/><Relationship Id="rId171" Type="http://schemas.openxmlformats.org/officeDocument/2006/relationships/hyperlink" Target="https://fac.dffh.vic.gov.au/assertive-outreach-guidelines" TargetMode="External"/><Relationship Id="rId12" Type="http://schemas.openxmlformats.org/officeDocument/2006/relationships/header" Target="header1.xml"/><Relationship Id="rId33" Type="http://schemas.openxmlformats.org/officeDocument/2006/relationships/hyperlink" Target="https://services.dffh.vic.gov.au/dffh-division-local-area-lga-map" TargetMode="External"/><Relationship Id="rId108" Type="http://schemas.openxmlformats.org/officeDocument/2006/relationships/hyperlink" Target="https://fac.dffh.vic.gov.au/opening-doors-framework" TargetMode="External"/><Relationship Id="rId129" Type="http://schemas.openxmlformats.org/officeDocument/2006/relationships/hyperlink" Target="https://www.legislation.vic.gov.au/as-made/acts/social-services-regulation-act-2021" TargetMode="External"/><Relationship Id="rId54" Type="http://schemas.openxmlformats.org/officeDocument/2006/relationships/hyperlink" Target="https://www.legislation.vic.gov.au/in-force/acts/children-youth-and-families-act-2005/121" TargetMode="External"/><Relationship Id="rId75" Type="http://schemas.openxmlformats.org/officeDocument/2006/relationships/hyperlink" Target="https://www.vic.gov.au/social-services-regulator-registration" TargetMode="External"/><Relationship Id="rId96" Type="http://schemas.openxmlformats.org/officeDocument/2006/relationships/hyperlink" Target="https://www.vic.gov.au/social-services-regulator-social-services-standards" TargetMode="External"/><Relationship Id="rId140" Type="http://schemas.openxmlformats.org/officeDocument/2006/relationships/hyperlink" Target="mailto:HHS@homes.vic.gov.au" TargetMode="External"/><Relationship Id="rId161" Type="http://schemas.openxmlformats.org/officeDocument/2006/relationships/hyperlink" Target="https://providers.dffh.vic.gov.au/child-safe-standards" TargetMode="External"/><Relationship Id="rId182" Type="http://schemas.openxmlformats.org/officeDocument/2006/relationships/header" Target="header7.xml"/><Relationship Id="rId6" Type="http://schemas.openxmlformats.org/officeDocument/2006/relationships/styles" Target="styles.xml"/><Relationship Id="rId23" Type="http://schemas.openxmlformats.org/officeDocument/2006/relationships/hyperlink" Target="https://www.vic.gov.au/social-services-regulator-social-services-standards" TargetMode="External"/><Relationship Id="rId119" Type="http://schemas.openxmlformats.org/officeDocument/2006/relationships/hyperlink" Target="https://www.dffh.vic.gov.au/publications/disability-action-plan" TargetMode="External"/><Relationship Id="rId44" Type="http://schemas.openxmlformats.org/officeDocument/2006/relationships/hyperlink" Target="https://www.legislation.vic.gov.au/in-force/acts/health-records-act-2001" TargetMode="External"/><Relationship Id="rId65" Type="http://schemas.openxmlformats.org/officeDocument/2006/relationships/hyperlink" Target="https://www.vic.gov.au/about-social-services-regulator" TargetMode="External"/><Relationship Id="rId86" Type="http://schemas.openxmlformats.org/officeDocument/2006/relationships/hyperlink" Target="https://www.vic.gov.au/ssr-reporting-notifiable-incident" TargetMode="External"/><Relationship Id="rId130" Type="http://schemas.openxmlformats.org/officeDocument/2006/relationships/hyperlink" Target="https://www.legislation.vic.gov.au/in-force/statutory-rules/social-services-regulations-2023/002" TargetMode="External"/><Relationship Id="rId151" Type="http://schemas.openxmlformats.org/officeDocument/2006/relationships/hyperlink" Target="https://www.vic.gov.au/about-social-services-regulator" TargetMode="External"/><Relationship Id="rId172" Type="http://schemas.openxmlformats.org/officeDocument/2006/relationships/hyperlink" Target="https://fac.dffh.vic.gov.au/homelessness-supportive-housing-guidelines" TargetMode="External"/><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hyperlink" Target="https://chp.org.au/" TargetMode="External"/><Relationship Id="rId109" Type="http://schemas.openxmlformats.org/officeDocument/2006/relationships/hyperlink" Target="https://responsiblegambling.vic.gov.au/about-us/news-and-media/new-resource-reducing-stigma-a-guide-for-talking-about-gambling-harm/" TargetMode="External"/><Relationship Id="rId34" Type="http://schemas.openxmlformats.org/officeDocument/2006/relationships/hyperlink" Target="https://www.indigenousmhspc.gov.au/Topics/Housing-homelessness" TargetMode="External"/><Relationship Id="rId50" Type="http://schemas.openxmlformats.org/officeDocument/2006/relationships/hyperlink" Target="https://www.consumer.vic.gov.au/housing/renting/changes-to-renting-laws/resources-for-practitioners" TargetMode="External"/><Relationship Id="rId55" Type="http://schemas.openxmlformats.org/officeDocument/2006/relationships/hyperlink" Target="https://www.health.vic.gov.au/covid-19/victorias-pandemic-management-framework" TargetMode="External"/><Relationship Id="rId76" Type="http://schemas.openxmlformats.org/officeDocument/2006/relationships/hyperlink" Target="https://www.legislation.vic.gov.au/as-made/acts/social-services-regulation-act-2021" TargetMode="External"/><Relationship Id="rId97" Type="http://schemas.openxmlformats.org/officeDocument/2006/relationships/hyperlink" Target="https://vahhf.org.au/" TargetMode="External"/><Relationship Id="rId104" Type="http://schemas.openxmlformats.org/officeDocument/2006/relationships/hyperlink" Target="https://www.vic.gov.au/report-on-implementation-of-the-family-violence-risk-assessment-and-management-framework-2018-19/maram-framework" TargetMode="External"/><Relationship Id="rId120" Type="http://schemas.openxmlformats.org/officeDocument/2006/relationships/hyperlink" Target="https://www.dffh.vic.gov.au/publications/language-services-policy" TargetMode="External"/><Relationship Id="rId125" Type="http://schemas.openxmlformats.org/officeDocument/2006/relationships/hyperlink" Target="https://www.legislation.vic.gov.au/in-force/statutory-rules/social-services-regulations-2023/002" TargetMode="External"/><Relationship Id="rId141" Type="http://schemas.openxmlformats.org/officeDocument/2006/relationships/hyperlink" Target="https://www.housing.vic.gov.au/victorian-housing-register" TargetMode="External"/><Relationship Id="rId146" Type="http://schemas.openxmlformats.org/officeDocument/2006/relationships/hyperlink" Target="https://www.vic.gov.au/social-services-regulator-social-services-standards" TargetMode="External"/><Relationship Id="rId167" Type="http://schemas.openxmlformats.org/officeDocument/2006/relationships/hyperlink" Target="https://www.housing.vic.gov.au/tenancy-plus-support-program" TargetMode="External"/><Relationship Id="rId7" Type="http://schemas.openxmlformats.org/officeDocument/2006/relationships/settings" Target="settings.xml"/><Relationship Id="rId71" Type="http://schemas.openxmlformats.org/officeDocument/2006/relationships/hyperlink" Target="https://www.dtf.vic.gov.au/statement-expectations-regulators" TargetMode="External"/><Relationship Id="rId92" Type="http://schemas.openxmlformats.org/officeDocument/2006/relationships/hyperlink" Target="https://www.vic.gov.au/social-services-regulator-social-services-standards" TargetMode="External"/><Relationship Id="rId162" Type="http://schemas.openxmlformats.org/officeDocument/2006/relationships/hyperlink" Target="https://fac.dffh.vic.gov.au/policies-and-procedures" TargetMode="External"/><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footer" Target="footer5.xml"/><Relationship Id="rId24" Type="http://schemas.openxmlformats.org/officeDocument/2006/relationships/header" Target="header3.xml"/><Relationship Id="rId40" Type="http://schemas.openxmlformats.org/officeDocument/2006/relationships/hyperlink" Target="https://vahhf.org.au/" TargetMode="External"/><Relationship Id="rId45" Type="http://schemas.openxmlformats.org/officeDocument/2006/relationships/hyperlink" Target="https://www.legislation.vic.gov.au/in-force/acts/privacy-and-data-protection-act-2014" TargetMode="External"/><Relationship Id="rId66" Type="http://schemas.openxmlformats.org/officeDocument/2006/relationships/hyperlink" Target="https://www.vic.gov.au/social-services-regulator-social-services-standards" TargetMode="External"/><Relationship Id="rId87" Type="http://schemas.openxmlformats.org/officeDocument/2006/relationships/hyperlink" Target="https://www.legislation.vic.gov.au/in-force/acts/social-services-regulation-act-2021/001" TargetMode="External"/><Relationship Id="rId110" Type="http://schemas.openxmlformats.org/officeDocument/2006/relationships/hyperlink" Target="https://gamblershelp.com.au/" TargetMode="External"/><Relationship Id="rId115" Type="http://schemas.openxmlformats.org/officeDocument/2006/relationships/hyperlink" Target="https://www.vic.gov.au/about-the-orange-door" TargetMode="External"/><Relationship Id="rId131" Type="http://schemas.openxmlformats.org/officeDocument/2006/relationships/hyperlink" Target="https://fac.dffh.vic.gov.au/acknowledgement-and-publicity-guidelines-victorian-government-funding-support" TargetMode="External"/><Relationship Id="rId136" Type="http://schemas.openxmlformats.org/officeDocument/2006/relationships/hyperlink" Target="https://fac.dffh.vic.gov.au/" TargetMode="External"/><Relationship Id="rId157" Type="http://schemas.openxmlformats.org/officeDocument/2006/relationships/hyperlink" Target="https://www.legislation.vic.gov.au/in-force/statutory-rules/social-services-regulations-2023/002" TargetMode="External"/><Relationship Id="rId178" Type="http://schemas.openxmlformats.org/officeDocument/2006/relationships/hyperlink" Target="https://fac.dffh.vic.gov.au/housing-establishment-guidelines-hef" TargetMode="External"/><Relationship Id="rId61" Type="http://schemas.openxmlformats.org/officeDocument/2006/relationships/hyperlink" Target="https://www.legislation.vic.gov.au/in-force/acts/public-health-and-wellbeing-act-2008" TargetMode="External"/><Relationship Id="rId82" Type="http://schemas.openxmlformats.org/officeDocument/2006/relationships/hyperlink" Target="https://www.vic.gov.au/ssr-reporting-notifiable-incident" TargetMode="External"/><Relationship Id="rId152" Type="http://schemas.openxmlformats.org/officeDocument/2006/relationships/hyperlink" Target="https://www.vic.gov.au/social-services-regulator-registration" TargetMode="External"/><Relationship Id="rId173" Type="http://schemas.openxmlformats.org/officeDocument/2006/relationships/hyperlink" Target="https://fac.dffh.vic.gov.au/homelessness-services-guidelines-and-conditions-funding" TargetMode="External"/><Relationship Id="rId19" Type="http://schemas.openxmlformats.org/officeDocument/2006/relationships/image" Target="media/image5.png"/><Relationship Id="rId14" Type="http://schemas.openxmlformats.org/officeDocument/2006/relationships/footer" Target="footer2.xml"/><Relationship Id="rId30" Type="http://schemas.openxmlformats.org/officeDocument/2006/relationships/header" Target="header6.xml"/><Relationship Id="rId35" Type="http://schemas.openxmlformats.org/officeDocument/2006/relationships/hyperlink" Target="https://www.abs.gov.au/ausstats/abs@.nsf/Latestproducts/4736.0Main%20Features32014?opendocument&amp;tabname=Summary&amp;prodno=4736.0&amp;issue=2014&amp;num=&amp;view=" TargetMode="External"/><Relationship Id="rId56" Type="http://schemas.openxmlformats.org/officeDocument/2006/relationships/hyperlink" Target="https://www.health.vic.gov.au/covid-19/victorias-pandemic-management-framework" TargetMode="External"/><Relationship Id="rId77" Type="http://schemas.openxmlformats.org/officeDocument/2006/relationships/hyperlink" Target="https://cims.vic.gov.au/" TargetMode="External"/><Relationship Id="rId100" Type="http://schemas.openxmlformats.org/officeDocument/2006/relationships/hyperlink" Target="https://chiavic.com.au/resources/aboriginal-cultural-safety-framework/" TargetMode="External"/><Relationship Id="rId105" Type="http://schemas.openxmlformats.org/officeDocument/2006/relationships/hyperlink" Target="https://www.vic.gov.au/maram-framework-summary-organisational-leaders" TargetMode="External"/><Relationship Id="rId126" Type="http://schemas.openxmlformats.org/officeDocument/2006/relationships/hyperlink" Target="https://feedback.dhhs.vic.gov.au/layout.html" TargetMode="External"/><Relationship Id="rId147" Type="http://schemas.openxmlformats.org/officeDocument/2006/relationships/hyperlink" Target="https://www.vic.gov.au/social-services-regulator-social-services-standards" TargetMode="External"/><Relationship Id="rId168" Type="http://schemas.openxmlformats.org/officeDocument/2006/relationships/hyperlink" Target="https://fac.dffh.vic.gov.au/supportive-housing-guidelines" TargetMode="External"/><Relationship Id="rId8" Type="http://schemas.openxmlformats.org/officeDocument/2006/relationships/webSettings" Target="webSettings.xml"/><Relationship Id="rId51" Type="http://schemas.openxmlformats.org/officeDocument/2006/relationships/hyperlink" Target="https://www.legislation.vic.gov.au/in-force/acts/housing-act-1983/080" TargetMode="External"/><Relationship Id="rId72" Type="http://schemas.openxmlformats.org/officeDocument/2006/relationships/hyperlink" Target="https://www.legislation.vic.gov.au/as-made/acts/social-services-regulation-act-2021" TargetMode="External"/><Relationship Id="rId93" Type="http://schemas.openxmlformats.org/officeDocument/2006/relationships/hyperlink" Target="https://www.vic.gov.au/social-services-regulator" TargetMode="External"/><Relationship Id="rId98" Type="http://schemas.openxmlformats.org/officeDocument/2006/relationships/hyperlink" Target="https://vahhf.org.au/wp-content/uploads/2023/09/Blueprint.pdf" TargetMode="External"/><Relationship Id="rId121" Type="http://schemas.openxmlformats.org/officeDocument/2006/relationships/hyperlink" Target="https://vahhf.org.au/wp-content/uploads/2023/09/victorian-aboriginal-housing-and-homelessness-framework_complete_26_02_20-2.pdf" TargetMode="External"/><Relationship Id="rId142" Type="http://schemas.openxmlformats.org/officeDocument/2006/relationships/hyperlink" Target="https://fac.dffh.vic.gov.au/victorian-housing-register" TargetMode="External"/><Relationship Id="rId163" Type="http://schemas.openxmlformats.org/officeDocument/2006/relationships/hyperlink" Target="https://fac.dffh.vic.gov.au/victorias-homelessness-and-rough-sleeping-action-plan" TargetMode="External"/><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eader" Target="header4.xml"/><Relationship Id="rId46" Type="http://schemas.openxmlformats.org/officeDocument/2006/relationships/hyperlink" Target="https://www.legislation.vic.gov.au/in-force/acts/residential-tenancies-act-1997/" TargetMode="External"/><Relationship Id="rId67" Type="http://schemas.openxmlformats.org/officeDocument/2006/relationships/hyperlink" Target="https://www.vic.gov.au/ssr-reporting-notifiable-incident" TargetMode="External"/><Relationship Id="rId116" Type="http://schemas.openxmlformats.org/officeDocument/2006/relationships/hyperlink" Target="https://www.cpmanual.vic.gov.au/advice-and-protocols/advice/children-specific-circumstances/unaccompanied-homeless-children-advice" TargetMode="External"/><Relationship Id="rId137" Type="http://schemas.openxmlformats.org/officeDocument/2006/relationships/hyperlink" Target="https://chp.org.au/sector-learning-and-development/shs-learning-program/" TargetMode="External"/><Relationship Id="rId158" Type="http://schemas.openxmlformats.org/officeDocument/2006/relationships/hyperlink" Target="https://www.vic.gov.au/ssr-reporting-notifiable-incident" TargetMode="External"/><Relationship Id="rId20" Type="http://schemas.openxmlformats.org/officeDocument/2006/relationships/hyperlink" Target="mailto:enquiries@homes.vic.gov.au" TargetMode="External"/><Relationship Id="rId41" Type="http://schemas.openxmlformats.org/officeDocument/2006/relationships/hyperlink" Target="https://vahhf.org.au/wp-content/uploads/2023/09/Blueprint.pdf" TargetMode="External"/><Relationship Id="rId62" Type="http://schemas.openxmlformats.org/officeDocument/2006/relationships/hyperlink" Target="https://www.legislation.vic.gov.au/in-force/acts/charter-human-rights-and-responsibilities-act-2006/015" TargetMode="External"/><Relationship Id="rId83" Type="http://schemas.openxmlformats.org/officeDocument/2006/relationships/hyperlink" Target="https://cims.vic.gov.au/" TargetMode="External"/><Relationship Id="rId88" Type="http://schemas.openxmlformats.org/officeDocument/2006/relationships/hyperlink" Target="https://www.legislation.vic.gov.au/in-force/statutory-rules/social-services-regulations-2023/002" TargetMode="External"/><Relationship Id="rId111" Type="http://schemas.openxmlformats.org/officeDocument/2006/relationships/hyperlink" Target="https://www.dffh.vic.gov.au/publications/community-services-quality-governance-framework" TargetMode="External"/><Relationship Id="rId132" Type="http://schemas.openxmlformats.org/officeDocument/2006/relationships/hyperlink" Target="https://fac.dffh.vic.gov.au/acknowledgement-and-publicity-guidelines-victorian-government-funding-support" TargetMode="External"/><Relationship Id="rId153" Type="http://schemas.openxmlformats.org/officeDocument/2006/relationships/hyperlink" Target="https://www.legislation.vic.gov.au/as-made/acts/social-services-regulation-act-2021" TargetMode="External"/><Relationship Id="rId174" Type="http://schemas.openxmlformats.org/officeDocument/2006/relationships/hyperlink" Target="https://fac.dffh.vic.gov.au/homelessness-services-guidelines-and-conditions-funding" TargetMode="External"/><Relationship Id="rId179" Type="http://schemas.openxmlformats.org/officeDocument/2006/relationships/hyperlink" Target="https://fac.dffh.vic.gov.au/housing-establishment-guidelines-hef" TargetMode="External"/><Relationship Id="rId15" Type="http://schemas.openxmlformats.org/officeDocument/2006/relationships/header" Target="header2.xml"/><Relationship Id="rId36" Type="http://schemas.openxmlformats.org/officeDocument/2006/relationships/hyperlink" Target="https://www.abs.gov.au/ausstats/abs@.nsf/Latestproducts/4736.0Main%20Features32014?opendocument&amp;tabname=Summary&amp;prodno=4736.0&amp;issue=2014&amp;num=&amp;view=" TargetMode="External"/><Relationship Id="rId57" Type="http://schemas.openxmlformats.org/officeDocument/2006/relationships/hyperlink" Target="https://www.legislation.vic.gov.au/in-force/acts/public-health-and-wellbeing-act-2008" TargetMode="External"/><Relationship Id="rId106" Type="http://schemas.openxmlformats.org/officeDocument/2006/relationships/hyperlink" Target="https://www.vic.gov.au/maram-practice-guides-and-resources" TargetMode="External"/><Relationship Id="rId127" Type="http://schemas.openxmlformats.org/officeDocument/2006/relationships/hyperlink" Target="https://www.ombudsman.vic.gov.au/" TargetMode="External"/><Relationship Id="rId10" Type="http://schemas.openxmlformats.org/officeDocument/2006/relationships/endnotes" Target="endnotes.xml"/><Relationship Id="rId31" Type="http://schemas.openxmlformats.org/officeDocument/2006/relationships/image" Target="media/image6.png"/><Relationship Id="rId52" Type="http://schemas.openxmlformats.org/officeDocument/2006/relationships/hyperlink" Target="https://www.vic.gov.au/our-compliance-process" TargetMode="External"/><Relationship Id="rId73" Type="http://schemas.openxmlformats.org/officeDocument/2006/relationships/hyperlink" Target="https://www.legislation.vic.gov.au/in-force/statutory-rules/social-services-regulations-2023/002" TargetMode="External"/><Relationship Id="rId78" Type="http://schemas.openxmlformats.org/officeDocument/2006/relationships/hyperlink" Target="https://cims.vic.gov.au/" TargetMode="External"/><Relationship Id="rId94" Type="http://schemas.openxmlformats.org/officeDocument/2006/relationships/hyperlink" Target="https://www.legislation.vic.gov.au/in-force/acts/social-services-regulation-act-2021/001" TargetMode="External"/><Relationship Id="rId99" Type="http://schemas.openxmlformats.org/officeDocument/2006/relationships/hyperlink" Target="https://chp.org.au/publication/an-aboriginal-cultural-safety-framework-for-the-specialist-homelessness-sector/" TargetMode="External"/><Relationship Id="rId101" Type="http://schemas.openxmlformats.org/officeDocument/2006/relationships/hyperlink" Target="https://www.vic.gov.au/report-on-implementation-of-the-family-violence-risk-assessment-and-management-framework-2018-19/maram-framework" TargetMode="External"/><Relationship Id="rId122" Type="http://schemas.openxmlformats.org/officeDocument/2006/relationships/hyperlink" Target="https://www.vic.gov.au/social-services-regulator-social-services-standards" TargetMode="External"/><Relationship Id="rId143" Type="http://schemas.openxmlformats.org/officeDocument/2006/relationships/hyperlink" Target="https://chp.org.au/sector-learning-and-development/shs-learning-program/" TargetMode="External"/><Relationship Id="rId148" Type="http://schemas.openxmlformats.org/officeDocument/2006/relationships/hyperlink" Target="https://www.legislation.vic.gov.au/as-made/acts/social-services-regulation-act-2021" TargetMode="External"/><Relationship Id="rId164" Type="http://schemas.openxmlformats.org/officeDocument/2006/relationships/hyperlink" Target="https://fac.dffh.vic.gov.au/aboriginal-private-rental-assistance-program-aprap-guidelines" TargetMode="External"/><Relationship Id="rId169" Type="http://schemas.openxmlformats.org/officeDocument/2006/relationships/hyperlink" Target="https://fac.dffh.vic.gov.au/enhanced-housing-pathways-guidelines" TargetMode="External"/><Relationship Id="rId185"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fac.dffh.vic.gov.au/" TargetMode="External"/><Relationship Id="rId26" Type="http://schemas.openxmlformats.org/officeDocument/2006/relationships/footer" Target="footer3.xml"/><Relationship Id="rId47" Type="http://schemas.openxmlformats.org/officeDocument/2006/relationships/hyperlink" Target="https://www.legislation.vic.gov.au/as-made/statutory-rules/residential-tenancies-regulations-2021-0" TargetMode="External"/><Relationship Id="rId68" Type="http://schemas.openxmlformats.org/officeDocument/2006/relationships/hyperlink" Target="https://www.vic.gov.au/social-services-regulator-registration" TargetMode="External"/><Relationship Id="rId89" Type="http://schemas.openxmlformats.org/officeDocument/2006/relationships/hyperlink" Target="https://providers.dffh.vic.gov.au/governance-community-organisations" TargetMode="External"/><Relationship Id="rId112" Type="http://schemas.openxmlformats.org/officeDocument/2006/relationships/hyperlink" Target="https://fac.dffh.vic.gov.au/service-agreement-requirements" TargetMode="External"/><Relationship Id="rId133" Type="http://schemas.openxmlformats.org/officeDocument/2006/relationships/hyperlink" Target="https://ovic.vic.gov.au/privacy/resources-for-organisations/information-privacy-principles-full-text/" TargetMode="External"/><Relationship Id="rId154" Type="http://schemas.openxmlformats.org/officeDocument/2006/relationships/hyperlink" Target="https://cims.vic.gov.au/" TargetMode="External"/><Relationship Id="rId175" Type="http://schemas.openxmlformats.org/officeDocument/2006/relationships/hyperlink" Target="https://www.vic.gov.au/family-violence-multi-agency-risk-assessment-and-management" TargetMode="External"/><Relationship Id="rId16" Type="http://schemas.openxmlformats.org/officeDocument/2006/relationships/image" Target="media/image2.jpg"/><Relationship Id="rId37" Type="http://schemas.openxmlformats.org/officeDocument/2006/relationships/hyperlink" Target="https://www.dffh.vic.gov.au/sites/default/files/documents/202302/Framework-for-trauma-informed-practice.pdf" TargetMode="External"/><Relationship Id="rId58" Type="http://schemas.openxmlformats.org/officeDocument/2006/relationships/hyperlink" Target="https://www.health.vic.gov.au/covid-19/pandemic-order-register" TargetMode="External"/><Relationship Id="rId79" Type="http://schemas.openxmlformats.org/officeDocument/2006/relationships/hyperlink" Target="https://providers.dffh.vic.gov.au/client-incident-management-guide-cims-word" TargetMode="External"/><Relationship Id="rId102" Type="http://schemas.openxmlformats.org/officeDocument/2006/relationships/hyperlink" Target="https://www.vic.gov.au/frequently-asked-questions-about-information-sharing-and-maram" TargetMode="External"/><Relationship Id="rId123" Type="http://schemas.openxmlformats.org/officeDocument/2006/relationships/hyperlink" Target="https://providers.dffh.vic.gov.au/managing-complaints" TargetMode="External"/><Relationship Id="rId144" Type="http://schemas.openxmlformats.org/officeDocument/2006/relationships/hyperlink" Target="https://chp.org.au/sector-learning-and-development/shs-learning-program/" TargetMode="External"/><Relationship Id="rId90" Type="http://schemas.openxmlformats.org/officeDocument/2006/relationships/hyperlink" Target="https://providers.dffh.vic.gov.au/child-safe-standards" TargetMode="External"/><Relationship Id="rId165" Type="http://schemas.openxmlformats.org/officeDocument/2006/relationships/hyperlink" Target="https://fac.dffh.vic.gov.au/private-rental-assistance-program-guidelines" TargetMode="External"/><Relationship Id="rId186" Type="http://schemas.microsoft.com/office/2020/10/relationships/intelligence" Target="intelligence2.xml"/><Relationship Id="rId27" Type="http://schemas.openxmlformats.org/officeDocument/2006/relationships/footer" Target="footer4.xml"/><Relationship Id="rId48" Type="http://schemas.openxmlformats.org/officeDocument/2006/relationships/hyperlink" Target="https://www.legislation.vic.gov.au/in-force/statutory-rules/residential-tenancies-rooming-house-standards-regulations-2023/001" TargetMode="External"/><Relationship Id="rId69" Type="http://schemas.openxmlformats.org/officeDocument/2006/relationships/hyperlink" Target="https://www.legislation.vic.gov.au/as-made/acts/social-services-regulation-act-2021" TargetMode="External"/><Relationship Id="rId113" Type="http://schemas.openxmlformats.org/officeDocument/2006/relationships/hyperlink" Target="https://www.dffh.vic.gov.au/publications/client-voice-framework-community-services" TargetMode="External"/><Relationship Id="rId134" Type="http://schemas.openxmlformats.org/officeDocument/2006/relationships/hyperlink" Target="https://www.legislation.vic.gov.au/in-force/acts/health-records-act-2001/049" TargetMode="External"/><Relationship Id="rId80" Type="http://schemas.openxmlformats.org/officeDocument/2006/relationships/hyperlink" Target="https://www.legislation.vic.gov.au/as-made/acts/social-services-regulation-act-2021" TargetMode="External"/><Relationship Id="rId155" Type="http://schemas.openxmlformats.org/officeDocument/2006/relationships/hyperlink" Target="https://providers.dffh.vic.gov.au/client-incident-management-guide-cims-word" TargetMode="External"/><Relationship Id="rId176" Type="http://schemas.openxmlformats.org/officeDocument/2006/relationships/hyperlink" Target="mailto:HHS@homes.vic.gov.au" TargetMode="External"/><Relationship Id="rId17" Type="http://schemas.openxmlformats.org/officeDocument/2006/relationships/image" Target="media/image3.png"/><Relationship Id="rId38" Type="http://schemas.openxmlformats.org/officeDocument/2006/relationships/hyperlink" Target="https://www.dffh.vic.gov.au/sites/default/files/documents/202302/Framework-for-trauma-informed-practice.pdf" TargetMode="External"/><Relationship Id="rId59" Type="http://schemas.openxmlformats.org/officeDocument/2006/relationships/hyperlink" Target="https://www.health.vic.gov.au/covid-19/victorias-pandemic-management-framework" TargetMode="External"/><Relationship Id="rId103" Type="http://schemas.openxmlformats.org/officeDocument/2006/relationships/hyperlink" Target="https://www.vic.gov.au/guides-templates-tools-for-information-sharing" TargetMode="External"/><Relationship Id="rId124" Type="http://schemas.openxmlformats.org/officeDocument/2006/relationships/hyperlink" Target="https://www.legislation.vic.gov.au/as-made/acts/social-services-regulation-act-2021" TargetMode="External"/><Relationship Id="rId70" Type="http://schemas.openxmlformats.org/officeDocument/2006/relationships/hyperlink" Target="https://www.legislation.vic.gov.au/in-force/statutory-rules/social-services-regulations-2023/002" TargetMode="External"/><Relationship Id="rId91" Type="http://schemas.openxmlformats.org/officeDocument/2006/relationships/hyperlink" Target="https://www.vic.gov.au/social-services-regulator-social-services-standards" TargetMode="External"/><Relationship Id="rId145" Type="http://schemas.openxmlformats.org/officeDocument/2006/relationships/hyperlink" Target="https://fac.dffh.vic.gov.au/service-agreement-requirements-dffh-and-dh" TargetMode="External"/><Relationship Id="rId166" Type="http://schemas.openxmlformats.org/officeDocument/2006/relationships/hyperlink" Target="https://www.housing.vic.gov.au/tenancy-plus-support-program" TargetMode="External"/><Relationship Id="rId1" Type="http://schemas.openxmlformats.org/officeDocument/2006/relationships/customXml" Target="../customXml/item1.xml"/><Relationship Id="rId28" Type="http://schemas.openxmlformats.org/officeDocument/2006/relationships/header" Target="header5.xml"/><Relationship Id="rId49" Type="http://schemas.openxmlformats.org/officeDocument/2006/relationships/hyperlink" Target="https://www.legislation.vic.gov.au/in-force/statutory-rules/residential-tenancies-specialist-disability-accommodation-regulations-2019/001" TargetMode="External"/><Relationship Id="rId114" Type="http://schemas.openxmlformats.org/officeDocument/2006/relationships/hyperlink" Target="https://services.dffh.vic.gov.au/child-protection-contacts" TargetMode="External"/><Relationship Id="rId60" Type="http://schemas.openxmlformats.org/officeDocument/2006/relationships/hyperlink" Target="https://www.health.vic.gov.au/covid-19/pandemic-order-register" TargetMode="External"/><Relationship Id="rId81" Type="http://schemas.openxmlformats.org/officeDocument/2006/relationships/hyperlink" Target="https://www.legislation.vic.gov.au/in-force/statutory-rules/social-services-regulations-2023/002" TargetMode="External"/><Relationship Id="rId135" Type="http://schemas.openxmlformats.org/officeDocument/2006/relationships/hyperlink" Target="https://fac.dffh.vic.gov.au/" TargetMode="External"/><Relationship Id="rId156" Type="http://schemas.openxmlformats.org/officeDocument/2006/relationships/hyperlink" Target="https://www.legislation.vic.gov.au/as-made/acts/social-services-regulation-act-2021" TargetMode="External"/><Relationship Id="rId177" Type="http://schemas.openxmlformats.org/officeDocument/2006/relationships/hyperlink" Target="https://www.legislation.vic.gov.au/as-made/statutory-rules/public-health-and-wellbeing-prescribed-accommodation-amendment-regulations-0" TargetMode="External"/></Relationships>
</file>

<file path=word/documenttasks/documenttasks1.xml><?xml version="1.0" encoding="utf-8"?>
<t:Tasks xmlns:t="http://schemas.microsoft.com/office/tasks/2019/documenttasks" xmlns:oel="http://schemas.microsoft.com/office/2019/extlst">
  <t:Task id="{7FF15D62-1606-4DD8-840E-0527054850F7}">
    <t:Anchor>
      <t:Comment id="980612392"/>
    </t:Anchor>
    <t:History>
      <t:Event id="{A133CAA8-289C-40F6-AF3F-01A6D3666884}" time="2024-12-03T00:00:12.558Z">
        <t:Attribution userId="S::Elaine.Fallshaw@homes.vic.gov.au::24d9b4a9-897f-4f35-a02a-f16049a5de83" userProvider="AD" userName="Elaine Fallshaw (Homes Victoria)"/>
        <t:Anchor>
          <t:Comment id="980612392"/>
        </t:Anchor>
        <t:Create/>
      </t:Event>
      <t:Event id="{4E7DA99E-90A7-459E-B674-2599EC159CB1}" time="2024-12-03T00:00:12.558Z">
        <t:Attribution userId="S::Elaine.Fallshaw@homes.vic.gov.au::24d9b4a9-897f-4f35-a02a-f16049a5de83" userProvider="AD" userName="Elaine Fallshaw (Homes Victoria)"/>
        <t:Anchor>
          <t:Comment id="980612392"/>
        </t:Anchor>
        <t:Assign userId="S::Paula.Robinson@homes.vic.gov.au::0e925d02-6d1e-4f46-8996-7fc3973ea292" userProvider="AD" userName="Paula Robinson (Homes Victoria)"/>
      </t:Event>
      <t:Event id="{1DC25BDA-0C26-4F2C-A2BF-C4A7450E05F2}" time="2024-12-03T00:00:12.558Z">
        <t:Attribution userId="S::Elaine.Fallshaw@homes.vic.gov.au::24d9b4a9-897f-4f35-a02a-f16049a5de83" userProvider="AD" userName="Elaine Fallshaw (Homes Victoria)"/>
        <t:Anchor>
          <t:Comment id="980612392"/>
        </t:Anchor>
        <t:SetTitle title="@Paula Robinson (Homes Victoria) - I added in J2SI but do we also need Homes for Families?"/>
      </t:Event>
      <t:Event id="{5DF23A99-41F7-4417-8E9C-CB6EBD6AA340}" time="2024-12-04T02:17:31.936Z">
        <t:Attribution userId="S::Paula.Robinson@homes.vic.gov.au::0e925d02-6d1e-4f46-8996-7fc3973ea292" userProvider="AD" userName="Paula Robinson (Homes Victoria)"/>
        <t:Progress percentComplete="100"/>
      </t:Event>
    </t:History>
  </t:Task>
  <t:Task id="{3DE63AC4-E05E-4926-A98F-D6EE05D7E901}">
    <t:Anchor>
      <t:Comment id="1900923537"/>
    </t:Anchor>
    <t:History>
      <t:Event id="{5BBE7F79-6049-4EAF-8E18-4C7EB68B8851}" time="2024-12-19T04:00:31.741Z">
        <t:Attribution userId="S::Paula.Robinson@homes.vic.gov.au::0e925d02-6d1e-4f46-8996-7fc3973ea292" userProvider="AD" userName="Paula Robinson (Homes Victoria)"/>
        <t:Anchor>
          <t:Comment id="1867856701"/>
        </t:Anchor>
        <t:Create/>
      </t:Event>
      <t:Event id="{2370B8C9-E335-4432-8279-954C89A02151}" time="2024-12-19T04:00:31.741Z">
        <t:Attribution userId="S::Paula.Robinson@homes.vic.gov.au::0e925d02-6d1e-4f46-8996-7fc3973ea292" userProvider="AD" userName="Paula Robinson (Homes Victoria)"/>
        <t:Anchor>
          <t:Comment id="1867856701"/>
        </t:Anchor>
        <t:Assign userId="S::mark.shaw@homes.vic.gov.au::3d0562f8-4ef1-437b-9211-248483a77378" userProvider="AD" userName="Mark Shaw (Homes Victoria)"/>
      </t:Event>
      <t:Event id="{74267D12-5668-4B5F-9CBE-72EA1C4B178B}" time="2024-12-19T04:00:31.741Z">
        <t:Attribution userId="S::Paula.Robinson@homes.vic.gov.au::0e925d02-6d1e-4f46-8996-7fc3973ea292" userProvider="AD" userName="Paula Robinson (Homes Victoria)"/>
        <t:Anchor>
          <t:Comment id="1867856701"/>
        </t:Anchor>
        <t:SetTitle title="@Mark Shaw (Homes Victoria) do you know the answer to this question?"/>
      </t:Event>
      <t:Event id="{9EB4501D-F76C-4D4D-A0B6-D7C2FBD29C8A}" time="2024-12-19T05:56:57.506Z">
        <t:Attribution userId="S::paula.robinson@homes.vic.gov.au::0e925d02-6d1e-4f46-8996-7fc3973ea292" userProvider="AD" userName="Paula Robinson (Homes Victoria)"/>
        <t:Progress percentComplete="100"/>
      </t:Event>
    </t:History>
  </t:Task>
  <t:Task id="{044C34A0-2FF7-4300-AE46-EE8CF12FC608}">
    <t:Anchor>
      <t:Comment id="363220828"/>
    </t:Anchor>
    <t:History>
      <t:Event id="{7CA42CB7-E205-41E7-9467-699A4F11370B}" time="2024-12-23T04:02:53.781Z">
        <t:Attribution userId="S::Paula.Robinson@homes.vic.gov.au::0e925d02-6d1e-4f46-8996-7fc3973ea292" userProvider="AD" userName="Paula Robinson (Homes Victoria)"/>
        <t:Anchor>
          <t:Comment id="1601389939"/>
        </t:Anchor>
        <t:Create/>
      </t:Event>
      <t:Event id="{5D9B388B-CC21-4478-A265-CF01C3923DB5}" time="2024-12-23T04:02:53.781Z">
        <t:Attribution userId="S::Paula.Robinson@homes.vic.gov.au::0e925d02-6d1e-4f46-8996-7fc3973ea292" userProvider="AD" userName="Paula Robinson (Homes Victoria)"/>
        <t:Anchor>
          <t:Comment id="1601389939"/>
        </t:Anchor>
        <t:Assign userId="S::matt.o'rourke@homes.vic.gov.au::60fd3b0f-58a8-4c5e-89e0-475be120a881" userProvider="AD" userName="Matt O'Rourke (Homes Victoria)"/>
      </t:Event>
      <t:Event id="{A7C74173-7661-4BE5-B872-C895A98138A8}" time="2024-12-23T04:02:53.781Z">
        <t:Attribution userId="S::Paula.Robinson@homes.vic.gov.au::0e925d02-6d1e-4f46-8996-7fc3973ea292" userProvider="AD" userName="Paula Robinson (Homes Victoria)"/>
        <t:Anchor>
          <t:Comment id="1601389939"/>
        </t:Anchor>
        <t:SetTitle title="@Matt O'Rourke (Homes Victoria) I have linked it so there is less confusion"/>
      </t:Event>
      <t:Event id="{FBF4B37F-AFDA-4A17-9073-04DF6719AF15}" time="2024-12-23T04:02:58.574Z">
        <t:Attribution userId="S::Paula.Robinson@homes.vic.gov.au::0e925d02-6d1e-4f46-8996-7fc3973ea292" userProvider="AD" userName="Paula Robinson (Homes Victoria)"/>
        <t:Progress percentComplete="100"/>
      </t:Event>
      <t:Event id="{8D026BB5-EAA6-402E-B8A1-F57881C15CBF}" time="2024-12-31T03:14:54.281Z">
        <t:Attribution userId="S::Paula.Robinson@homes.vic.gov.au::0e925d02-6d1e-4f46-8996-7fc3973ea292" userProvider="AD" userName="Paula Robinson (Homes Victoria)"/>
        <t:Progress percentComplete="0"/>
      </t:Event>
    </t:History>
  </t:Task>
</t:Tasks>
</file>

<file path=word/theme/theme1.xml><?xml version="1.0" encoding="utf-8"?>
<a:theme xmlns:a="http://schemas.openxmlformats.org/drawingml/2006/main" name="Homes Vic ppt">
  <a:themeElements>
    <a:clrScheme name="Home Victoria v1">
      <a:dk1>
        <a:srgbClr val="032833"/>
      </a:dk1>
      <a:lt1>
        <a:sysClr val="window" lastClr="FFFFFF"/>
      </a:lt1>
      <a:dk2>
        <a:srgbClr val="032833"/>
      </a:dk2>
      <a:lt2>
        <a:srgbClr val="EFE5DC"/>
      </a:lt2>
      <a:accent1>
        <a:srgbClr val="0F8194"/>
      </a:accent1>
      <a:accent2>
        <a:srgbClr val="CCA1CB"/>
      </a:accent2>
      <a:accent3>
        <a:srgbClr val="F9B63C"/>
      </a:accent3>
      <a:accent4>
        <a:srgbClr val="DC6426"/>
      </a:accent4>
      <a:accent5>
        <a:srgbClr val="57C9EB"/>
      </a:accent5>
      <a:accent6>
        <a:srgbClr val="8761A9"/>
      </a:accent6>
      <a:hlink>
        <a:srgbClr val="00865C"/>
      </a:hlink>
      <a:folHlink>
        <a:srgbClr val="8761A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Homes Vic ppt" id="{B5B4335B-3AF0-47C6-A447-0E1CDBFE6E22}" vid="{69755430-1876-498D-86ED-0BFF21C0170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C6170D681222140920F04412FDFF11E" ma:contentTypeVersion="3" ma:contentTypeDescription="Create a new document." ma:contentTypeScope="" ma:versionID="b0a6d4748bfc88a04f2e9a6d2ae7bf71">
  <xsd:schema xmlns:xsd="http://www.w3.org/2001/XMLSchema" xmlns:xs="http://www.w3.org/2001/XMLSchema" xmlns:p="http://schemas.microsoft.com/office/2006/metadata/properties" xmlns:ns2="49226330-5f81-43ac-9ee7-7b3fe9ae59eb" targetNamespace="http://schemas.microsoft.com/office/2006/metadata/properties" ma:root="true" ma:fieldsID="a651c2c49b960d53a37f5ee0799c29fe" ns2:_="">
    <xsd:import namespace="49226330-5f81-43ac-9ee7-7b3fe9ae59eb"/>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226330-5f81-43ac-9ee7-7b3fe9ae59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1F16F1-7D6E-419E-94ED-413DBA12E90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1732D8-A4FD-445D-A356-3F34A863CB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226330-5f81-43ac-9ee7-7b3fe9ae5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EE09F857-A872-4952-ACF2-CD29B51C0B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27500</Words>
  <Characters>156751</Characters>
  <Application>Microsoft Office Word</Application>
  <DocSecurity>0</DocSecurity>
  <Lines>1306</Lines>
  <Paragraphs>367</Paragraphs>
  <ScaleCrop>false</ScaleCrop>
  <HeadingPairs>
    <vt:vector size="2" baseType="variant">
      <vt:variant>
        <vt:lpstr>Title</vt:lpstr>
      </vt:variant>
      <vt:variant>
        <vt:i4>1</vt:i4>
      </vt:variant>
    </vt:vector>
  </HeadingPairs>
  <TitlesOfParts>
    <vt:vector size="1" baseType="lpstr">
      <vt:lpstr>Homelessness and Housing Support Guidelines 2025</vt:lpstr>
    </vt:vector>
  </TitlesOfParts>
  <Manager/>
  <Company>Homes Victoria</Company>
  <LinksUpToDate>false</LinksUpToDate>
  <CharactersWithSpaces>183884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Homelessness and Housing Support Guidelines 2025</dc:title>
  <dc:subject>Homelessness and Housing Support Guidelines</dc:subject>
  <dc:creator>Homes Victoria</dc:creator>
  <cp:keywords>Homelessness, Housing, Housing Support, Homelessness in Victoria, Guidelines</cp:keywords>
  <dc:description/>
  <cp:lastModifiedBy>Maria Tsekouras (DFFH)</cp:lastModifiedBy>
  <cp:revision>38</cp:revision>
  <dcterms:created xsi:type="dcterms:W3CDTF">2026-01-14T18:43:00Z</dcterms:created>
  <dcterms:modified xsi:type="dcterms:W3CDTF">2026-06-15T01:28:00Z</dcterms:modified>
  <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568f1e24,25beb747,2d56097e,4727055,600545ec,7fe06375,6490878a,53832bcd,761d95d2</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2024-07-07T22:49:42Z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c9a2f473-d90b-4539-b575-af49306079ba</vt:lpwstr>
  </property>
  <property fmtid="{D5CDD505-2E9C-101B-9397-08002B2CF9AE}" pid="11" name="MSIP_Label_43e64453-338c-4f93-8a4d-0039a0a41f2a_ContentBits">
    <vt:lpwstr>2</vt:lpwstr>
  </property>
  <property fmtid="{D5CDD505-2E9C-101B-9397-08002B2CF9AE}" pid="12" name="MSIP_Label_f6c7d016-c0e8-4bc1-9071-158a5ecbe94b_ActionId">
    <vt:lpwstr>cbed3fe8-8e45-4c56-90fc-7e145a124cf7</vt:lpwstr>
  </property>
  <property fmtid="{D5CDD505-2E9C-101B-9397-08002B2CF9AE}" pid="13" name="MSIP_Label_f6c7d016-c0e8-4bc1-9071-158a5ecbe94b_Enabled">
    <vt:lpwstr>true</vt:lpwstr>
  </property>
  <property fmtid="{D5CDD505-2E9C-101B-9397-08002B2CF9AE}" pid="14" name="MediaServiceImageTags">
    <vt:lpwstr/>
  </property>
  <property fmtid="{D5CDD505-2E9C-101B-9397-08002B2CF9AE}" pid="15" name="xd_ProgID">
    <vt:lpwstr/>
  </property>
  <property fmtid="{D5CDD505-2E9C-101B-9397-08002B2CF9AE}" pid="16" name="ContentTypeId">
    <vt:lpwstr>0x0101006C6170D681222140920F04412FDFF11E</vt:lpwstr>
  </property>
  <property fmtid="{D5CDD505-2E9C-101B-9397-08002B2CF9AE}" pid="17" name="version">
    <vt:lpwstr>2022v1 15032022</vt:lpwstr>
  </property>
  <property fmtid="{D5CDD505-2E9C-101B-9397-08002B2CF9AE}" pid="18" name="ComplianceAssetId">
    <vt:lpwstr/>
  </property>
  <property fmtid="{D5CDD505-2E9C-101B-9397-08002B2CF9AE}" pid="19" name="TemplateUrl">
    <vt:lpwstr/>
  </property>
  <property fmtid="{D5CDD505-2E9C-101B-9397-08002B2CF9AE}" pid="20" name="MSIP_Label_f6c7d016-c0e8-4bc1-9071-158a5ecbe94b_SetDate">
    <vt:lpwstr>2024-05-23T02:38:22Z</vt:lpwstr>
  </property>
  <property fmtid="{D5CDD505-2E9C-101B-9397-08002B2CF9AE}" pid="21" name="_ExtendedDescription">
    <vt:lpwstr/>
  </property>
  <property fmtid="{D5CDD505-2E9C-101B-9397-08002B2CF9AE}" pid="22" name="TriggerFlowInfo">
    <vt:lpwstr/>
  </property>
  <property fmtid="{D5CDD505-2E9C-101B-9397-08002B2CF9AE}" pid="23" name="MSIP_Label_f6c7d016-c0e8-4bc1-9071-158a5ecbe94b_ContentBits">
    <vt:lpwstr>2</vt:lpwstr>
  </property>
  <property fmtid="{D5CDD505-2E9C-101B-9397-08002B2CF9AE}" pid="24" name="MSIP_Label_f6c7d016-c0e8-4bc1-9071-158a5ecbe94b_Name">
    <vt:lpwstr>f6c7d016-c0e8-4bc1-9071-158a5ecbe94b</vt:lpwstr>
  </property>
  <property fmtid="{D5CDD505-2E9C-101B-9397-08002B2CF9AE}" pid="25" name="Language">
    <vt:lpwstr>English</vt:lpwstr>
  </property>
  <property fmtid="{D5CDD505-2E9C-101B-9397-08002B2CF9AE}" pid="26" name="xd_Signature">
    <vt:bool>false</vt:bool>
  </property>
  <property fmtid="{D5CDD505-2E9C-101B-9397-08002B2CF9AE}" pid="27" name="MSIP_Label_f6c7d016-c0e8-4bc1-9071-158a5ecbe94b_SiteId">
    <vt:lpwstr>c0e0601f-0fac-449c-9c88-a104c4eb9f28</vt:lpwstr>
  </property>
  <property fmtid="{D5CDD505-2E9C-101B-9397-08002B2CF9AE}" pid="28" name="MSIP_Label_f6c7d016-c0e8-4bc1-9071-158a5ecbe94b_Method">
    <vt:lpwstr>Privileged</vt:lpwstr>
  </property>
  <property fmtid="{D5CDD505-2E9C-101B-9397-08002B2CF9AE}" pid="29" name="lcf76f155ced4ddcb4097134ff3c332f">
    <vt:lpwstr/>
  </property>
  <property fmtid="{D5CDD505-2E9C-101B-9397-08002B2CF9AE}" pid="30" name="_MarkAsFinal">
    <vt:bool>true</vt:bool>
  </property>
</Properties>
</file>