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20BBF2E" w:rsidR="0074696E" w:rsidRPr="004C6EEE" w:rsidRDefault="0074696E" w:rsidP="00AD784C">
      <w:pPr>
        <w:pStyle w:val="Spacerparatopoffirstpage"/>
      </w:pPr>
    </w:p>
    <w:p w14:paraId="22A124A1" w14:textId="22A2A3C4" w:rsidR="00A62D44" w:rsidRPr="004C6EEE" w:rsidRDefault="00132F3E" w:rsidP="00132F3E">
      <w:pPr>
        <w:pStyle w:val="Sectionbreakfirstpage"/>
        <w:spacing w:after="0"/>
        <w:sectPr w:rsidR="00A62D44" w:rsidRPr="004C6EEE" w:rsidSect="00132F3E">
          <w:headerReference w:type="default" r:id="rId11"/>
          <w:footerReference w:type="default" r:id="rId12"/>
          <w:footerReference w:type="first" r:id="rId13"/>
          <w:pgSz w:w="11906" w:h="16838" w:code="9"/>
          <w:pgMar w:top="232" w:right="851" w:bottom="1418" w:left="851" w:header="170" w:footer="851" w:gutter="0"/>
          <w:cols w:space="708"/>
          <w:docGrid w:linePitch="360"/>
        </w:sectPr>
      </w:pPr>
      <w:r>
        <w:rPr>
          <w:noProof/>
          <w:lang w:eastAsia="en-AU"/>
        </w:rPr>
        <w:drawing>
          <wp:anchor distT="0" distB="0" distL="114300" distR="114300" simplePos="0" relativeHeight="251658240" behindDoc="1" locked="1" layoutInCell="1" allowOverlap="1" wp14:anchorId="547160AE" wp14:editId="786A0AC9">
            <wp:simplePos x="0" y="0"/>
            <wp:positionH relativeFrom="page">
              <wp:posOffset>0</wp:posOffset>
            </wp:positionH>
            <wp:positionV relativeFrom="page">
              <wp:posOffset>0</wp:posOffset>
            </wp:positionV>
            <wp:extent cx="7560000" cy="1699200"/>
            <wp:effectExtent l="0" t="0" r="3175" b="0"/>
            <wp:wrapNone/>
            <wp:docPr id="30" name="Picture 30" descr="Funded agency cha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unded agency chann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000" cy="1699200"/>
                    </a:xfrm>
                    <a:prstGeom prst="rect">
                      <a:avLst/>
                    </a:prstGeom>
                    <a:noFill/>
                  </pic:spPr>
                </pic:pic>
              </a:graphicData>
            </a:graphic>
            <wp14:sizeRelH relativeFrom="page">
              <wp14:pctWidth>0</wp14:pctWidth>
            </wp14:sizeRelH>
            <wp14:sizeRelV relativeFrom="page">
              <wp14:pctHeight>0</wp14:pctHeight>
            </wp14:sizeRelV>
          </wp:anchor>
        </w:drawing>
      </w:r>
    </w:p>
    <w:tbl>
      <w:tblPr>
        <w:tblW w:w="7371" w:type="dxa"/>
        <w:tblLook w:val="04A0" w:firstRow="1" w:lastRow="0" w:firstColumn="1" w:lastColumn="0" w:noHBand="0" w:noVBand="1"/>
      </w:tblPr>
      <w:tblGrid>
        <w:gridCol w:w="7371"/>
      </w:tblGrid>
      <w:tr w:rsidR="00AD784C" w14:paraId="765659DC" w14:textId="77777777" w:rsidTr="003050B3">
        <w:trPr>
          <w:trHeight w:val="1134"/>
        </w:trPr>
        <w:tc>
          <w:tcPr>
            <w:tcW w:w="7371" w:type="dxa"/>
          </w:tcPr>
          <w:p w14:paraId="1B06FE4C" w14:textId="36B56BA8" w:rsidR="00AD784C" w:rsidRPr="00161AA0" w:rsidRDefault="008139A0" w:rsidP="00EC20FF">
            <w:pPr>
              <w:pStyle w:val="Documenttitle"/>
            </w:pPr>
            <w:r>
              <w:t>Due diligence checklist for organisations</w:t>
            </w:r>
          </w:p>
        </w:tc>
      </w:tr>
      <w:tr w:rsidR="000B2117" w14:paraId="5DF317EC" w14:textId="77777777" w:rsidTr="003050B3">
        <w:trPr>
          <w:trHeight w:val="851"/>
        </w:trPr>
        <w:tc>
          <w:tcPr>
            <w:tcW w:w="7371" w:type="dxa"/>
          </w:tcPr>
          <w:p w14:paraId="69C24C39" w14:textId="4F31C747" w:rsidR="000B2117" w:rsidRPr="00A1389F" w:rsidRDefault="008139A0" w:rsidP="00CF4148">
            <w:pPr>
              <w:pStyle w:val="Documentsubtitle"/>
            </w:pPr>
            <w:r>
              <w:t xml:space="preserve">Establishing a new </w:t>
            </w:r>
            <w:r w:rsidR="00DE65C1">
              <w:t>service agreement</w:t>
            </w:r>
          </w:p>
        </w:tc>
      </w:tr>
      <w:tr w:rsidR="00CF4148" w14:paraId="5F5E6105" w14:textId="77777777" w:rsidTr="003050B3">
        <w:trPr>
          <w:trHeight w:val="284"/>
        </w:trPr>
        <w:tc>
          <w:tcPr>
            <w:tcW w:w="7371"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0CBF5D9A" w14:textId="77777777" w:rsidR="00AD784C" w:rsidRPr="00B57329" w:rsidRDefault="00AD784C" w:rsidP="002365B4">
      <w:pPr>
        <w:pStyle w:val="TOCheadingfactsheet"/>
      </w:pPr>
      <w:r w:rsidRPr="00B57329">
        <w:t>Contents</w:t>
      </w:r>
    </w:p>
    <w:p w14:paraId="1CEC2A4D" w14:textId="714DEE6B" w:rsidR="00B3637B"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3394266" w:history="1">
        <w:r w:rsidR="00B3637B" w:rsidRPr="00B17E29">
          <w:rPr>
            <w:rStyle w:val="Hyperlink"/>
          </w:rPr>
          <w:t>Purpose</w:t>
        </w:r>
        <w:r w:rsidR="00B3637B">
          <w:rPr>
            <w:webHidden/>
          </w:rPr>
          <w:tab/>
        </w:r>
        <w:r w:rsidR="00B3637B">
          <w:rPr>
            <w:webHidden/>
          </w:rPr>
          <w:fldChar w:fldCharType="begin"/>
        </w:r>
        <w:r w:rsidR="00B3637B">
          <w:rPr>
            <w:webHidden/>
          </w:rPr>
          <w:instrText xml:space="preserve"> PAGEREF _Toc203394266 \h </w:instrText>
        </w:r>
        <w:r w:rsidR="00B3637B">
          <w:rPr>
            <w:webHidden/>
          </w:rPr>
        </w:r>
        <w:r w:rsidR="00B3637B">
          <w:rPr>
            <w:webHidden/>
          </w:rPr>
          <w:fldChar w:fldCharType="separate"/>
        </w:r>
        <w:r w:rsidR="00B3637B">
          <w:rPr>
            <w:webHidden/>
          </w:rPr>
          <w:t>1</w:t>
        </w:r>
        <w:r w:rsidR="00B3637B">
          <w:rPr>
            <w:webHidden/>
          </w:rPr>
          <w:fldChar w:fldCharType="end"/>
        </w:r>
      </w:hyperlink>
    </w:p>
    <w:p w14:paraId="2B1F9BEC" w14:textId="2D4DFA24" w:rsidR="00B3637B" w:rsidRDefault="00B3637B">
      <w:pPr>
        <w:pStyle w:val="TOC2"/>
        <w:rPr>
          <w:rFonts w:asciiTheme="minorHAnsi" w:eastAsiaTheme="minorEastAsia" w:hAnsiTheme="minorHAnsi" w:cstheme="minorBidi"/>
          <w:kern w:val="2"/>
          <w:sz w:val="24"/>
          <w:szCs w:val="24"/>
          <w:lang w:eastAsia="en-AU"/>
          <w14:ligatures w14:val="standardContextual"/>
        </w:rPr>
      </w:pPr>
      <w:hyperlink w:anchor="_Toc203394267" w:history="1">
        <w:r w:rsidRPr="00B17E29">
          <w:rPr>
            <w:rStyle w:val="Hyperlink"/>
          </w:rPr>
          <w:t>Objective</w:t>
        </w:r>
        <w:r>
          <w:rPr>
            <w:webHidden/>
          </w:rPr>
          <w:tab/>
        </w:r>
        <w:r>
          <w:rPr>
            <w:webHidden/>
          </w:rPr>
          <w:fldChar w:fldCharType="begin"/>
        </w:r>
        <w:r>
          <w:rPr>
            <w:webHidden/>
          </w:rPr>
          <w:instrText xml:space="preserve"> PAGEREF _Toc203394267 \h </w:instrText>
        </w:r>
        <w:r>
          <w:rPr>
            <w:webHidden/>
          </w:rPr>
        </w:r>
        <w:r>
          <w:rPr>
            <w:webHidden/>
          </w:rPr>
          <w:fldChar w:fldCharType="separate"/>
        </w:r>
        <w:r>
          <w:rPr>
            <w:webHidden/>
          </w:rPr>
          <w:t>1</w:t>
        </w:r>
        <w:r>
          <w:rPr>
            <w:webHidden/>
          </w:rPr>
          <w:fldChar w:fldCharType="end"/>
        </w:r>
      </w:hyperlink>
    </w:p>
    <w:p w14:paraId="76AD7F4D" w14:textId="6E4FE268" w:rsidR="00B3637B" w:rsidRDefault="00B3637B">
      <w:pPr>
        <w:pStyle w:val="TOC2"/>
        <w:rPr>
          <w:rFonts w:asciiTheme="minorHAnsi" w:eastAsiaTheme="minorEastAsia" w:hAnsiTheme="minorHAnsi" w:cstheme="minorBidi"/>
          <w:kern w:val="2"/>
          <w:sz w:val="24"/>
          <w:szCs w:val="24"/>
          <w:lang w:eastAsia="en-AU"/>
          <w14:ligatures w14:val="standardContextual"/>
        </w:rPr>
      </w:pPr>
      <w:hyperlink w:anchor="_Toc203394268" w:history="1">
        <w:r w:rsidRPr="00B17E29">
          <w:rPr>
            <w:rStyle w:val="Hyperlink"/>
          </w:rPr>
          <w:t>Audience</w:t>
        </w:r>
        <w:r>
          <w:rPr>
            <w:webHidden/>
          </w:rPr>
          <w:tab/>
        </w:r>
        <w:r>
          <w:rPr>
            <w:webHidden/>
          </w:rPr>
          <w:fldChar w:fldCharType="begin"/>
        </w:r>
        <w:r>
          <w:rPr>
            <w:webHidden/>
          </w:rPr>
          <w:instrText xml:space="preserve"> PAGEREF _Toc203394268 \h </w:instrText>
        </w:r>
        <w:r>
          <w:rPr>
            <w:webHidden/>
          </w:rPr>
        </w:r>
        <w:r>
          <w:rPr>
            <w:webHidden/>
          </w:rPr>
          <w:fldChar w:fldCharType="separate"/>
        </w:r>
        <w:r>
          <w:rPr>
            <w:webHidden/>
          </w:rPr>
          <w:t>1</w:t>
        </w:r>
        <w:r>
          <w:rPr>
            <w:webHidden/>
          </w:rPr>
          <w:fldChar w:fldCharType="end"/>
        </w:r>
      </w:hyperlink>
    </w:p>
    <w:p w14:paraId="78F9B39E" w14:textId="1CDFBE93" w:rsidR="00B3637B" w:rsidRDefault="00B3637B">
      <w:pPr>
        <w:pStyle w:val="TOC1"/>
        <w:rPr>
          <w:rFonts w:asciiTheme="minorHAnsi" w:eastAsiaTheme="minorEastAsia" w:hAnsiTheme="minorHAnsi" w:cstheme="minorBidi"/>
          <w:b w:val="0"/>
          <w:kern w:val="2"/>
          <w:sz w:val="24"/>
          <w:szCs w:val="24"/>
          <w:lang w:eastAsia="en-AU"/>
          <w14:ligatures w14:val="standardContextual"/>
        </w:rPr>
      </w:pPr>
      <w:hyperlink w:anchor="_Toc203394269" w:history="1">
        <w:r w:rsidRPr="00B17E29">
          <w:rPr>
            <w:rStyle w:val="Hyperlink"/>
          </w:rPr>
          <w:t>Background</w:t>
        </w:r>
        <w:r>
          <w:rPr>
            <w:webHidden/>
          </w:rPr>
          <w:tab/>
        </w:r>
        <w:r>
          <w:rPr>
            <w:webHidden/>
          </w:rPr>
          <w:fldChar w:fldCharType="begin"/>
        </w:r>
        <w:r>
          <w:rPr>
            <w:webHidden/>
          </w:rPr>
          <w:instrText xml:space="preserve"> PAGEREF _Toc203394269 \h </w:instrText>
        </w:r>
        <w:r>
          <w:rPr>
            <w:webHidden/>
          </w:rPr>
        </w:r>
        <w:r>
          <w:rPr>
            <w:webHidden/>
          </w:rPr>
          <w:fldChar w:fldCharType="separate"/>
        </w:r>
        <w:r>
          <w:rPr>
            <w:webHidden/>
          </w:rPr>
          <w:t>2</w:t>
        </w:r>
        <w:r>
          <w:rPr>
            <w:webHidden/>
          </w:rPr>
          <w:fldChar w:fldCharType="end"/>
        </w:r>
      </w:hyperlink>
    </w:p>
    <w:p w14:paraId="1E6C9DFA" w14:textId="3EB4BB13" w:rsidR="00B3637B" w:rsidRDefault="00B3637B">
      <w:pPr>
        <w:pStyle w:val="TOC1"/>
        <w:rPr>
          <w:rFonts w:asciiTheme="minorHAnsi" w:eastAsiaTheme="minorEastAsia" w:hAnsiTheme="minorHAnsi" w:cstheme="minorBidi"/>
          <w:b w:val="0"/>
          <w:kern w:val="2"/>
          <w:sz w:val="24"/>
          <w:szCs w:val="24"/>
          <w:lang w:eastAsia="en-AU"/>
          <w14:ligatures w14:val="standardContextual"/>
        </w:rPr>
      </w:pPr>
      <w:hyperlink w:anchor="_Toc203394270" w:history="1">
        <w:r w:rsidRPr="00B17E29">
          <w:rPr>
            <w:rStyle w:val="Hyperlink"/>
          </w:rPr>
          <w:t>Principles</w:t>
        </w:r>
        <w:r>
          <w:rPr>
            <w:webHidden/>
          </w:rPr>
          <w:tab/>
        </w:r>
        <w:r>
          <w:rPr>
            <w:webHidden/>
          </w:rPr>
          <w:fldChar w:fldCharType="begin"/>
        </w:r>
        <w:r>
          <w:rPr>
            <w:webHidden/>
          </w:rPr>
          <w:instrText xml:space="preserve"> PAGEREF _Toc203394270 \h </w:instrText>
        </w:r>
        <w:r>
          <w:rPr>
            <w:webHidden/>
          </w:rPr>
        </w:r>
        <w:r>
          <w:rPr>
            <w:webHidden/>
          </w:rPr>
          <w:fldChar w:fldCharType="separate"/>
        </w:r>
        <w:r>
          <w:rPr>
            <w:webHidden/>
          </w:rPr>
          <w:t>2</w:t>
        </w:r>
        <w:r>
          <w:rPr>
            <w:webHidden/>
          </w:rPr>
          <w:fldChar w:fldCharType="end"/>
        </w:r>
      </w:hyperlink>
    </w:p>
    <w:p w14:paraId="47F530C0" w14:textId="4D0246A7" w:rsidR="00B3637B" w:rsidRDefault="00B3637B">
      <w:pPr>
        <w:pStyle w:val="TOC1"/>
        <w:rPr>
          <w:rFonts w:asciiTheme="minorHAnsi" w:eastAsiaTheme="minorEastAsia" w:hAnsiTheme="minorHAnsi" w:cstheme="minorBidi"/>
          <w:b w:val="0"/>
          <w:kern w:val="2"/>
          <w:sz w:val="24"/>
          <w:szCs w:val="24"/>
          <w:lang w:eastAsia="en-AU"/>
          <w14:ligatures w14:val="standardContextual"/>
        </w:rPr>
      </w:pPr>
      <w:hyperlink w:anchor="_Toc203394271" w:history="1">
        <w:r w:rsidRPr="00B17E29">
          <w:rPr>
            <w:rStyle w:val="Hyperlink"/>
          </w:rPr>
          <w:t>Scope</w:t>
        </w:r>
        <w:r>
          <w:rPr>
            <w:webHidden/>
          </w:rPr>
          <w:tab/>
        </w:r>
        <w:r>
          <w:rPr>
            <w:webHidden/>
          </w:rPr>
          <w:fldChar w:fldCharType="begin"/>
        </w:r>
        <w:r>
          <w:rPr>
            <w:webHidden/>
          </w:rPr>
          <w:instrText xml:space="preserve"> PAGEREF _Toc203394271 \h </w:instrText>
        </w:r>
        <w:r>
          <w:rPr>
            <w:webHidden/>
          </w:rPr>
        </w:r>
        <w:r>
          <w:rPr>
            <w:webHidden/>
          </w:rPr>
          <w:fldChar w:fldCharType="separate"/>
        </w:r>
        <w:r>
          <w:rPr>
            <w:webHidden/>
          </w:rPr>
          <w:t>2</w:t>
        </w:r>
        <w:r>
          <w:rPr>
            <w:webHidden/>
          </w:rPr>
          <w:fldChar w:fldCharType="end"/>
        </w:r>
      </w:hyperlink>
    </w:p>
    <w:p w14:paraId="245C00AE" w14:textId="1070B218" w:rsidR="00B3637B" w:rsidRDefault="00B3637B">
      <w:pPr>
        <w:pStyle w:val="TOC1"/>
        <w:rPr>
          <w:rFonts w:asciiTheme="minorHAnsi" w:eastAsiaTheme="minorEastAsia" w:hAnsiTheme="minorHAnsi" w:cstheme="minorBidi"/>
          <w:b w:val="0"/>
          <w:kern w:val="2"/>
          <w:sz w:val="24"/>
          <w:szCs w:val="24"/>
          <w:lang w:eastAsia="en-AU"/>
          <w14:ligatures w14:val="standardContextual"/>
        </w:rPr>
      </w:pPr>
      <w:hyperlink w:anchor="_Toc203394272" w:history="1">
        <w:r w:rsidRPr="00B17E29">
          <w:rPr>
            <w:rStyle w:val="Hyperlink"/>
          </w:rPr>
          <w:t>Due diligence domains</w:t>
        </w:r>
        <w:r>
          <w:rPr>
            <w:webHidden/>
          </w:rPr>
          <w:tab/>
        </w:r>
        <w:r>
          <w:rPr>
            <w:webHidden/>
          </w:rPr>
          <w:fldChar w:fldCharType="begin"/>
        </w:r>
        <w:r>
          <w:rPr>
            <w:webHidden/>
          </w:rPr>
          <w:instrText xml:space="preserve"> PAGEREF _Toc203394272 \h </w:instrText>
        </w:r>
        <w:r>
          <w:rPr>
            <w:webHidden/>
          </w:rPr>
        </w:r>
        <w:r>
          <w:rPr>
            <w:webHidden/>
          </w:rPr>
          <w:fldChar w:fldCharType="separate"/>
        </w:r>
        <w:r>
          <w:rPr>
            <w:webHidden/>
          </w:rPr>
          <w:t>2</w:t>
        </w:r>
        <w:r>
          <w:rPr>
            <w:webHidden/>
          </w:rPr>
          <w:fldChar w:fldCharType="end"/>
        </w:r>
      </w:hyperlink>
    </w:p>
    <w:p w14:paraId="7892DF43" w14:textId="594C7D37" w:rsidR="00B3637B" w:rsidRDefault="00B3637B">
      <w:pPr>
        <w:pStyle w:val="TOC1"/>
        <w:rPr>
          <w:rFonts w:asciiTheme="minorHAnsi" w:eastAsiaTheme="minorEastAsia" w:hAnsiTheme="minorHAnsi" w:cstheme="minorBidi"/>
          <w:b w:val="0"/>
          <w:kern w:val="2"/>
          <w:sz w:val="24"/>
          <w:szCs w:val="24"/>
          <w:lang w:eastAsia="en-AU"/>
          <w14:ligatures w14:val="standardContextual"/>
        </w:rPr>
      </w:pPr>
      <w:hyperlink w:anchor="_Toc203394273" w:history="1">
        <w:r w:rsidRPr="00B17E29">
          <w:rPr>
            <w:rStyle w:val="Hyperlink"/>
          </w:rPr>
          <w:t xml:space="preserve">New </w:t>
        </w:r>
        <w:r w:rsidR="00DE65C1">
          <w:rPr>
            <w:rStyle w:val="Hyperlink"/>
          </w:rPr>
          <w:t>service agreement</w:t>
        </w:r>
        <w:r w:rsidRPr="00B17E29">
          <w:rPr>
            <w:rStyle w:val="Hyperlink"/>
          </w:rPr>
          <w:t xml:space="preserve"> due diligence checklist</w:t>
        </w:r>
        <w:r>
          <w:rPr>
            <w:webHidden/>
          </w:rPr>
          <w:tab/>
        </w:r>
        <w:r>
          <w:rPr>
            <w:webHidden/>
          </w:rPr>
          <w:fldChar w:fldCharType="begin"/>
        </w:r>
        <w:r>
          <w:rPr>
            <w:webHidden/>
          </w:rPr>
          <w:instrText xml:space="preserve"> PAGEREF _Toc203394273 \h </w:instrText>
        </w:r>
        <w:r>
          <w:rPr>
            <w:webHidden/>
          </w:rPr>
        </w:r>
        <w:r>
          <w:rPr>
            <w:webHidden/>
          </w:rPr>
          <w:fldChar w:fldCharType="separate"/>
        </w:r>
        <w:r>
          <w:rPr>
            <w:webHidden/>
          </w:rPr>
          <w:t>3</w:t>
        </w:r>
        <w:r>
          <w:rPr>
            <w:webHidden/>
          </w:rPr>
          <w:fldChar w:fldCharType="end"/>
        </w:r>
      </w:hyperlink>
    </w:p>
    <w:p w14:paraId="358BF531" w14:textId="5E7F3B56" w:rsidR="00B3637B" w:rsidRDefault="00B3637B">
      <w:pPr>
        <w:pStyle w:val="TOC1"/>
        <w:rPr>
          <w:rFonts w:asciiTheme="minorHAnsi" w:eastAsiaTheme="minorEastAsia" w:hAnsiTheme="minorHAnsi" w:cstheme="minorBidi"/>
          <w:b w:val="0"/>
          <w:kern w:val="2"/>
          <w:sz w:val="24"/>
          <w:szCs w:val="24"/>
          <w:lang w:eastAsia="en-AU"/>
          <w14:ligatures w14:val="standardContextual"/>
        </w:rPr>
      </w:pPr>
      <w:hyperlink w:anchor="_Toc203394274" w:history="1">
        <w:r w:rsidRPr="00B17E29">
          <w:rPr>
            <w:rStyle w:val="Hyperlink"/>
          </w:rPr>
          <w:t>Appendix 1 Glossary of terms</w:t>
        </w:r>
        <w:r>
          <w:rPr>
            <w:webHidden/>
          </w:rPr>
          <w:tab/>
        </w:r>
        <w:r>
          <w:rPr>
            <w:webHidden/>
          </w:rPr>
          <w:fldChar w:fldCharType="begin"/>
        </w:r>
        <w:r>
          <w:rPr>
            <w:webHidden/>
          </w:rPr>
          <w:instrText xml:space="preserve"> PAGEREF _Toc203394274 \h </w:instrText>
        </w:r>
        <w:r>
          <w:rPr>
            <w:webHidden/>
          </w:rPr>
        </w:r>
        <w:r>
          <w:rPr>
            <w:webHidden/>
          </w:rPr>
          <w:fldChar w:fldCharType="separate"/>
        </w:r>
        <w:r>
          <w:rPr>
            <w:webHidden/>
          </w:rPr>
          <w:t>15</w:t>
        </w:r>
        <w:r>
          <w:rPr>
            <w:webHidden/>
          </w:rPr>
          <w:fldChar w:fldCharType="end"/>
        </w:r>
      </w:hyperlink>
    </w:p>
    <w:p w14:paraId="623B2D43" w14:textId="554A2959"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tbl>
      <w:tblPr>
        <w:tblW w:w="9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890"/>
        <w:gridCol w:w="3013"/>
        <w:gridCol w:w="3377"/>
      </w:tblGrid>
      <w:tr w:rsidR="00CB3F1B" w:rsidRPr="006D5B98" w14:paraId="60EA5CCD" w14:textId="77777777" w:rsidTr="293F8CAF">
        <w:trPr>
          <w:trHeight w:val="300"/>
        </w:trPr>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2A7326" w14:textId="77777777" w:rsidR="00CB3F1B" w:rsidRPr="006D5B98" w:rsidRDefault="00CB3F1B" w:rsidP="00CB3F1B">
            <w:pPr>
              <w:spacing w:after="0" w:line="240" w:lineRule="auto"/>
              <w:ind w:left="127"/>
              <w:textAlignment w:val="baseline"/>
              <w:rPr>
                <w:rFonts w:ascii="Segoe UI" w:hAnsi="Segoe UI" w:cs="Segoe UI"/>
                <w:sz w:val="18"/>
                <w:szCs w:val="18"/>
                <w:lang w:eastAsia="en-AU"/>
              </w:rPr>
            </w:pPr>
            <w:bookmarkStart w:id="0" w:name="_Hlk41913885"/>
            <w:r w:rsidRPr="006D5B98">
              <w:rPr>
                <w:rFonts w:cs="Arial"/>
                <w:b/>
                <w:bCs/>
                <w:color w:val="000000"/>
                <w:sz w:val="18"/>
                <w:szCs w:val="18"/>
                <w:lang w:eastAsia="en-AU"/>
              </w:rPr>
              <w:t>Version  </w:t>
            </w:r>
            <w:r w:rsidRPr="006D5B98">
              <w:rPr>
                <w:rFonts w:cs="Arial"/>
                <w:color w:val="000000"/>
                <w:sz w:val="18"/>
                <w:szCs w:val="18"/>
                <w:lang w:eastAsia="en-AU"/>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902DC7" w14:textId="77777777" w:rsidR="00CB3F1B" w:rsidRPr="006D5B98" w:rsidRDefault="00CB3F1B" w:rsidP="00CB3F1B">
            <w:pPr>
              <w:spacing w:after="0" w:line="240" w:lineRule="auto"/>
              <w:ind w:left="77"/>
              <w:textAlignment w:val="baseline"/>
              <w:rPr>
                <w:rFonts w:ascii="Segoe UI" w:hAnsi="Segoe UI" w:cs="Segoe UI"/>
                <w:sz w:val="18"/>
                <w:szCs w:val="18"/>
                <w:lang w:eastAsia="en-AU"/>
              </w:rPr>
            </w:pPr>
            <w:r w:rsidRPr="006D5B98">
              <w:rPr>
                <w:rFonts w:cs="Arial"/>
                <w:b/>
                <w:bCs/>
                <w:color w:val="000000"/>
                <w:sz w:val="18"/>
                <w:szCs w:val="18"/>
                <w:lang w:eastAsia="en-AU"/>
              </w:rPr>
              <w:t>Date </w:t>
            </w:r>
            <w:r w:rsidRPr="006D5B98">
              <w:rPr>
                <w:rFonts w:cs="Arial"/>
                <w:color w:val="000000"/>
                <w:sz w:val="18"/>
                <w:szCs w:val="18"/>
                <w:lang w:eastAsia="en-AU"/>
              </w:rPr>
              <w:t> </w:t>
            </w:r>
          </w:p>
        </w:tc>
        <w:tc>
          <w:tcPr>
            <w:tcW w:w="301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39153E" w14:textId="77777777" w:rsidR="00CB3F1B" w:rsidRPr="006D5B98" w:rsidRDefault="00CB3F1B" w:rsidP="00CB3F1B">
            <w:pPr>
              <w:spacing w:after="0" w:line="240" w:lineRule="auto"/>
              <w:ind w:left="172"/>
              <w:textAlignment w:val="baseline"/>
              <w:rPr>
                <w:rFonts w:ascii="Segoe UI" w:hAnsi="Segoe UI" w:cs="Segoe UI"/>
                <w:sz w:val="18"/>
                <w:szCs w:val="18"/>
                <w:lang w:eastAsia="en-AU"/>
              </w:rPr>
            </w:pPr>
            <w:r w:rsidRPr="006D5B98">
              <w:rPr>
                <w:rFonts w:cs="Arial"/>
                <w:b/>
                <w:bCs/>
                <w:color w:val="000000"/>
                <w:sz w:val="18"/>
                <w:szCs w:val="18"/>
                <w:lang w:eastAsia="en-AU"/>
              </w:rPr>
              <w:t>Content changes </w:t>
            </w:r>
            <w:r w:rsidRPr="006D5B98">
              <w:rPr>
                <w:rFonts w:cs="Arial"/>
                <w:color w:val="000000"/>
                <w:sz w:val="18"/>
                <w:szCs w:val="18"/>
                <w:lang w:eastAsia="en-AU"/>
              </w:rPr>
              <w:t> </w:t>
            </w:r>
          </w:p>
        </w:tc>
        <w:tc>
          <w:tcPr>
            <w:tcW w:w="33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F0BF5E" w14:textId="77777777" w:rsidR="00CB3F1B" w:rsidRPr="006D5B98" w:rsidRDefault="00CB3F1B" w:rsidP="00CB3F1B">
            <w:pPr>
              <w:spacing w:after="0" w:line="240" w:lineRule="auto"/>
              <w:ind w:left="67"/>
              <w:textAlignment w:val="baseline"/>
              <w:rPr>
                <w:rFonts w:ascii="Segoe UI" w:hAnsi="Segoe UI" w:cs="Segoe UI"/>
                <w:sz w:val="18"/>
                <w:szCs w:val="18"/>
                <w:lang w:eastAsia="en-AU"/>
              </w:rPr>
            </w:pPr>
            <w:r w:rsidRPr="006D5B98">
              <w:rPr>
                <w:rFonts w:cs="Arial"/>
                <w:b/>
                <w:bCs/>
                <w:color w:val="000000"/>
                <w:sz w:val="18"/>
                <w:szCs w:val="18"/>
                <w:lang w:eastAsia="en-AU"/>
              </w:rPr>
              <w:t>Affected sections </w:t>
            </w:r>
            <w:r w:rsidRPr="006D5B98">
              <w:rPr>
                <w:rFonts w:cs="Arial"/>
                <w:color w:val="000000"/>
                <w:sz w:val="18"/>
                <w:szCs w:val="18"/>
                <w:lang w:eastAsia="en-AU"/>
              </w:rPr>
              <w:t> </w:t>
            </w:r>
          </w:p>
        </w:tc>
      </w:tr>
      <w:tr w:rsidR="00CB3F1B" w:rsidRPr="006D5B98" w14:paraId="5C86D1F8" w14:textId="77777777" w:rsidTr="293F8CAF">
        <w:trPr>
          <w:trHeight w:val="300"/>
        </w:trPr>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714A5" w14:textId="77777777" w:rsidR="00CB3F1B" w:rsidRPr="0095279C" w:rsidRDefault="00CB3F1B" w:rsidP="00CD1C10">
            <w:pPr>
              <w:spacing w:after="0" w:line="240" w:lineRule="auto"/>
              <w:jc w:val="center"/>
              <w:textAlignment w:val="baseline"/>
              <w:rPr>
                <w:rFonts w:ascii="Segoe UI" w:hAnsi="Segoe UI" w:cs="Segoe UI"/>
                <w:sz w:val="18"/>
                <w:szCs w:val="18"/>
                <w:lang w:eastAsia="en-AU"/>
              </w:rPr>
            </w:pPr>
            <w:r w:rsidRPr="0095279C">
              <w:rPr>
                <w:rFonts w:ascii="Segoe UI" w:hAnsi="Segoe UI" w:cs="Segoe UI"/>
                <w:sz w:val="18"/>
                <w:szCs w:val="18"/>
                <w:lang w:eastAsia="en-AU"/>
              </w:rPr>
              <w:t>1</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DFAE32" w14:textId="3FDC3734" w:rsidR="00CB3F1B" w:rsidRPr="0095279C" w:rsidRDefault="45A72BB7" w:rsidP="00CB3F1B">
            <w:pPr>
              <w:spacing w:after="0" w:line="240" w:lineRule="auto"/>
              <w:ind w:left="77"/>
              <w:textAlignment w:val="baseline"/>
              <w:rPr>
                <w:rFonts w:ascii="Segoe UI" w:hAnsi="Segoe UI" w:cs="Segoe UI"/>
                <w:sz w:val="18"/>
                <w:szCs w:val="18"/>
                <w:lang w:eastAsia="en-AU"/>
              </w:rPr>
            </w:pPr>
            <w:r w:rsidRPr="293F8CAF">
              <w:rPr>
                <w:rFonts w:ascii="Segoe UI" w:hAnsi="Segoe UI" w:cs="Segoe UI"/>
                <w:sz w:val="18"/>
                <w:szCs w:val="18"/>
                <w:lang w:eastAsia="en-AU"/>
              </w:rPr>
              <w:t>August</w:t>
            </w:r>
            <w:r w:rsidR="00CB3F1B" w:rsidRPr="293F8CAF">
              <w:rPr>
                <w:rFonts w:ascii="Segoe UI" w:hAnsi="Segoe UI" w:cs="Segoe UI"/>
                <w:sz w:val="18"/>
                <w:szCs w:val="18"/>
                <w:lang w:eastAsia="en-AU"/>
              </w:rPr>
              <w:t xml:space="preserve"> 2025</w:t>
            </w:r>
          </w:p>
        </w:tc>
        <w:tc>
          <w:tcPr>
            <w:tcW w:w="30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2A8D1B" w14:textId="77777777" w:rsidR="00CB3F1B" w:rsidRPr="0095279C" w:rsidRDefault="00CB3F1B" w:rsidP="00CB3F1B">
            <w:pPr>
              <w:spacing w:after="0" w:line="240" w:lineRule="auto"/>
              <w:ind w:left="172"/>
              <w:textAlignment w:val="baseline"/>
              <w:rPr>
                <w:rFonts w:ascii="Segoe UI" w:hAnsi="Segoe UI" w:cs="Segoe UI"/>
                <w:sz w:val="18"/>
                <w:szCs w:val="18"/>
                <w:lang w:eastAsia="en-AU"/>
              </w:rPr>
            </w:pPr>
            <w:r w:rsidRPr="0095279C">
              <w:rPr>
                <w:rFonts w:ascii="Segoe UI" w:hAnsi="Segoe UI" w:cs="Segoe UI"/>
                <w:sz w:val="18"/>
                <w:szCs w:val="18"/>
                <w:lang w:eastAsia="en-AU"/>
              </w:rPr>
              <w:t>Original document</w:t>
            </w:r>
          </w:p>
        </w:tc>
        <w:tc>
          <w:tcPr>
            <w:tcW w:w="33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740F97" w14:textId="77777777" w:rsidR="00CB3F1B" w:rsidRPr="0095279C" w:rsidRDefault="00CB3F1B" w:rsidP="00CB3F1B">
            <w:pPr>
              <w:spacing w:after="0" w:line="240" w:lineRule="auto"/>
              <w:ind w:left="67"/>
              <w:textAlignment w:val="baseline"/>
              <w:rPr>
                <w:rFonts w:ascii="Segoe UI" w:hAnsi="Segoe UI" w:cs="Segoe UI"/>
                <w:sz w:val="18"/>
                <w:szCs w:val="18"/>
                <w:lang w:eastAsia="en-AU"/>
              </w:rPr>
            </w:pPr>
            <w:r w:rsidRPr="0095279C">
              <w:rPr>
                <w:rFonts w:ascii="Segoe UI" w:hAnsi="Segoe UI" w:cs="Segoe UI"/>
                <w:sz w:val="18"/>
                <w:szCs w:val="18"/>
                <w:lang w:eastAsia="en-AU"/>
              </w:rPr>
              <w:t>First published version</w:t>
            </w:r>
          </w:p>
        </w:tc>
      </w:tr>
    </w:tbl>
    <w:p w14:paraId="60554F77" w14:textId="77777777" w:rsidR="0013500A" w:rsidRDefault="0013500A" w:rsidP="004552B2">
      <w:pPr>
        <w:pStyle w:val="Heading1"/>
        <w:spacing w:before="360"/>
      </w:pPr>
      <w:bookmarkStart w:id="1" w:name="_Toc203394266"/>
      <w:r>
        <w:t>Purpose</w:t>
      </w:r>
      <w:bookmarkEnd w:id="1"/>
    </w:p>
    <w:p w14:paraId="43D661EB" w14:textId="6F653E1E" w:rsidR="003C5501" w:rsidRDefault="0013500A" w:rsidP="003C5501">
      <w:pPr>
        <w:pStyle w:val="Body"/>
      </w:pPr>
      <w:r>
        <w:t xml:space="preserve">The purpose of </w:t>
      </w:r>
      <w:r w:rsidR="008D7B1A">
        <w:t xml:space="preserve">this document </w:t>
      </w:r>
      <w:r w:rsidR="00843120">
        <w:t>(the checklist)</w:t>
      </w:r>
      <w:r>
        <w:t xml:space="preserve"> is to gather information </w:t>
      </w:r>
      <w:r w:rsidR="006938B1">
        <w:t>that</w:t>
      </w:r>
      <w:r>
        <w:t xml:space="preserve"> demonstrate</w:t>
      </w:r>
      <w:r w:rsidR="006938B1">
        <w:t>s</w:t>
      </w:r>
      <w:r>
        <w:t xml:space="preserve"> an organisation</w:t>
      </w:r>
      <w:r w:rsidR="00807D0D">
        <w:t>’s capacity to</w:t>
      </w:r>
      <w:r w:rsidR="003E4A74">
        <w:t xml:space="preserve"> </w:t>
      </w:r>
      <w:r>
        <w:t xml:space="preserve">meet all </w:t>
      </w:r>
      <w:r w:rsidR="00301685">
        <w:t xml:space="preserve">the </w:t>
      </w:r>
      <w:r w:rsidR="006A13DB">
        <w:t>contractual</w:t>
      </w:r>
      <w:r w:rsidR="00973193">
        <w:t xml:space="preserve"> </w:t>
      </w:r>
      <w:r>
        <w:t>requirements</w:t>
      </w:r>
      <w:r w:rsidR="00301685">
        <w:t xml:space="preserve"> of a</w:t>
      </w:r>
      <w:r w:rsidR="00DB2EEB">
        <w:t xml:space="preserve"> </w:t>
      </w:r>
      <w:r w:rsidR="00DE65C1">
        <w:t>service agreement</w:t>
      </w:r>
      <w:r>
        <w:t xml:space="preserve"> with the </w:t>
      </w:r>
      <w:r w:rsidR="00DE1A3C">
        <w:t>D</w:t>
      </w:r>
      <w:r>
        <w:t>epartment</w:t>
      </w:r>
      <w:r w:rsidR="00DE1A3C">
        <w:t xml:space="preserve"> of Families, Fairness and Housing (DFFH) or the Department of Health (DH</w:t>
      </w:r>
      <w:r w:rsidR="007B1B17">
        <w:t>),</w:t>
      </w:r>
      <w:r w:rsidR="00DE1A3C">
        <w:t xml:space="preserve"> collectivel</w:t>
      </w:r>
      <w:r w:rsidR="007B1B17">
        <w:t>y referred to as ‘the department’</w:t>
      </w:r>
      <w:r>
        <w:t>.</w:t>
      </w:r>
      <w:r w:rsidR="00301685">
        <w:t xml:space="preserve"> </w:t>
      </w:r>
      <w:r w:rsidR="00AF08F6">
        <w:t xml:space="preserve">This </w:t>
      </w:r>
      <w:r w:rsidR="00735633">
        <w:t>informs due diligence by the department to determine whether to proceed with establishment of a service agreement</w:t>
      </w:r>
      <w:r w:rsidR="00AF08F6">
        <w:t>.</w:t>
      </w:r>
    </w:p>
    <w:p w14:paraId="29025DDE" w14:textId="1DF13BF7" w:rsidR="00A3141D" w:rsidRDefault="007A2FF3" w:rsidP="003C5501">
      <w:pPr>
        <w:pStyle w:val="Body"/>
      </w:pPr>
      <w:r>
        <w:t>Definitions of terms</w:t>
      </w:r>
      <w:r w:rsidR="00403AA6">
        <w:t xml:space="preserve"> used in this document </w:t>
      </w:r>
      <w:r>
        <w:t xml:space="preserve">are </w:t>
      </w:r>
      <w:r w:rsidR="007F17A8">
        <w:t xml:space="preserve">at </w:t>
      </w:r>
      <w:r w:rsidR="007F17A8">
        <w:fldChar w:fldCharType="begin"/>
      </w:r>
      <w:r w:rsidR="007F17A8">
        <w:instrText xml:space="preserve"> REF _Ref192854888 \h </w:instrText>
      </w:r>
      <w:r w:rsidR="007F17A8">
        <w:fldChar w:fldCharType="separate"/>
      </w:r>
      <w:r w:rsidR="007F17A8">
        <w:t>Appendix 1 Glossary of terms</w:t>
      </w:r>
      <w:r w:rsidR="007F17A8">
        <w:fldChar w:fldCharType="end"/>
      </w:r>
      <w:r w:rsidR="00392BCE">
        <w:t>.</w:t>
      </w:r>
    </w:p>
    <w:p w14:paraId="4CE69800" w14:textId="77777777" w:rsidR="000B4B13" w:rsidRDefault="000B4B13" w:rsidP="000B4B13">
      <w:pPr>
        <w:pStyle w:val="Heading2"/>
      </w:pPr>
      <w:bookmarkStart w:id="2" w:name="_Toc183422610"/>
      <w:bookmarkStart w:id="3" w:name="_Toc186713255"/>
      <w:bookmarkStart w:id="4" w:name="_Toc203394267"/>
      <w:r>
        <w:t>Objective</w:t>
      </w:r>
      <w:bookmarkEnd w:id="2"/>
      <w:bookmarkEnd w:id="3"/>
      <w:bookmarkEnd w:id="4"/>
    </w:p>
    <w:p w14:paraId="37E38681" w14:textId="77777777" w:rsidR="00D061D3" w:rsidRPr="008A788A" w:rsidRDefault="00D061D3" w:rsidP="00D061D3">
      <w:pPr>
        <w:pStyle w:val="Body"/>
        <w:rPr>
          <w:spacing w:val="-4"/>
        </w:rPr>
      </w:pPr>
      <w:bookmarkStart w:id="5" w:name="_Toc183422611"/>
      <w:bookmarkStart w:id="6" w:name="_Toc186713256"/>
      <w:r>
        <w:t>The objective of new service agreement due diligence is to undertake a proportional analysis of an organisation’s capacity to meet all service agreement performance, quality and compliance requirements and determine whether to enter into a service agreement with the organisation.</w:t>
      </w:r>
    </w:p>
    <w:p w14:paraId="613315AB" w14:textId="531E4B7D" w:rsidR="000B4B13" w:rsidRDefault="000B4B13" w:rsidP="000B4B13">
      <w:pPr>
        <w:pStyle w:val="Heading2"/>
      </w:pPr>
      <w:bookmarkStart w:id="7" w:name="_Toc203394268"/>
      <w:r>
        <w:t>Audience</w:t>
      </w:r>
      <w:bookmarkEnd w:id="5"/>
      <w:bookmarkEnd w:id="6"/>
      <w:bookmarkEnd w:id="7"/>
    </w:p>
    <w:p w14:paraId="7FD32DB0" w14:textId="77777777" w:rsidR="000B4B13" w:rsidRDefault="000B4B13" w:rsidP="000B4B13">
      <w:pPr>
        <w:pStyle w:val="Body"/>
      </w:pPr>
      <w:r>
        <w:t>This document is for use by:</w:t>
      </w:r>
    </w:p>
    <w:p w14:paraId="638CC0B5" w14:textId="15C078DE" w:rsidR="000B4B13" w:rsidRDefault="000A5287" w:rsidP="007A2FF3">
      <w:pPr>
        <w:pStyle w:val="Bullet1"/>
        <w:spacing w:after="0"/>
      </w:pPr>
      <w:r>
        <w:t>d</w:t>
      </w:r>
      <w:r w:rsidR="000B4B13">
        <w:t>epartmental contract managers</w:t>
      </w:r>
    </w:p>
    <w:p w14:paraId="5E7D031A" w14:textId="595DBF55" w:rsidR="00F42E9C" w:rsidRPr="00F42E9C" w:rsidRDefault="000B4B13" w:rsidP="00F42E9C">
      <w:pPr>
        <w:pStyle w:val="Bullet1"/>
        <w:rPr>
          <w:spacing w:val="-2"/>
        </w:rPr>
      </w:pPr>
      <w:r w:rsidRPr="00F42E9C">
        <w:rPr>
          <w:spacing w:val="-2"/>
        </w:rPr>
        <w:t xml:space="preserve">organisations </w:t>
      </w:r>
      <w:r w:rsidR="00CC564B">
        <w:rPr>
          <w:spacing w:val="-2"/>
        </w:rPr>
        <w:t>identified</w:t>
      </w:r>
      <w:r w:rsidR="0060318F">
        <w:rPr>
          <w:spacing w:val="-2"/>
        </w:rPr>
        <w:t xml:space="preserve"> </w:t>
      </w:r>
      <w:r w:rsidR="00DC6208">
        <w:rPr>
          <w:spacing w:val="-2"/>
        </w:rPr>
        <w:t xml:space="preserve">to deliver services </w:t>
      </w:r>
      <w:r w:rsidR="00A36E3D">
        <w:rPr>
          <w:spacing w:val="-2"/>
        </w:rPr>
        <w:t xml:space="preserve">that must be </w:t>
      </w:r>
      <w:r w:rsidR="00DC6208">
        <w:rPr>
          <w:spacing w:val="-2"/>
        </w:rPr>
        <w:t xml:space="preserve">contracted through </w:t>
      </w:r>
      <w:r w:rsidRPr="00F42E9C">
        <w:rPr>
          <w:spacing w:val="-2"/>
        </w:rPr>
        <w:t xml:space="preserve">a </w:t>
      </w:r>
      <w:r w:rsidR="00D061D3">
        <w:rPr>
          <w:spacing w:val="-2"/>
        </w:rPr>
        <w:t>s</w:t>
      </w:r>
      <w:r w:rsidRPr="00F42E9C">
        <w:rPr>
          <w:spacing w:val="-2"/>
        </w:rPr>
        <w:t xml:space="preserve">ervice </w:t>
      </w:r>
      <w:r w:rsidR="00D061D3">
        <w:rPr>
          <w:spacing w:val="-2"/>
        </w:rPr>
        <w:t>a</w:t>
      </w:r>
      <w:r w:rsidRPr="00F42E9C">
        <w:rPr>
          <w:spacing w:val="-2"/>
        </w:rPr>
        <w:t>greement</w:t>
      </w:r>
      <w:r w:rsidR="00F42E9C">
        <w:rPr>
          <w:spacing w:val="-2"/>
        </w:rPr>
        <w:t>.</w:t>
      </w:r>
    </w:p>
    <w:p w14:paraId="087344B9" w14:textId="632A07E0" w:rsidR="00D252BE" w:rsidRDefault="00D252BE" w:rsidP="006243C3">
      <w:pPr>
        <w:pStyle w:val="Heading1"/>
        <w:spacing w:before="240"/>
      </w:pPr>
      <w:bookmarkStart w:id="8" w:name="_Toc203394269"/>
      <w:r>
        <w:lastRenderedPageBreak/>
        <w:t>Background</w:t>
      </w:r>
      <w:bookmarkEnd w:id="8"/>
    </w:p>
    <w:p w14:paraId="0C96A3E2" w14:textId="10E6F1D9" w:rsidR="00247EEE" w:rsidRDefault="00247EEE" w:rsidP="00E24C45">
      <w:pPr>
        <w:pStyle w:val="Body"/>
      </w:pPr>
      <w:r w:rsidRPr="00247EEE">
        <w:t>A service agreement is a legal contract between the department and a person or organisation. The departments use a service agreement version of the Victorian Common Funding Agreement to fund organisations to deliver services.</w:t>
      </w:r>
    </w:p>
    <w:p w14:paraId="0DA6021E" w14:textId="7E140470" w:rsidR="00E65231" w:rsidRDefault="00E65231" w:rsidP="00E24C45">
      <w:pPr>
        <w:pStyle w:val="Body"/>
      </w:pPr>
      <w:r>
        <w:t>For more detail</w:t>
      </w:r>
      <w:r w:rsidR="00AD0900">
        <w:t xml:space="preserve"> including sample </w:t>
      </w:r>
      <w:r w:rsidR="00DE65C1">
        <w:t>service agreement</w:t>
      </w:r>
      <w:r w:rsidR="00AD0900">
        <w:t>s,</w:t>
      </w:r>
      <w:r>
        <w:t xml:space="preserve"> see the </w:t>
      </w:r>
      <w:hyperlink r:id="rId16">
        <w:r w:rsidRPr="70104974">
          <w:rPr>
            <w:rStyle w:val="Hyperlink"/>
          </w:rPr>
          <w:t xml:space="preserve">Service Agreements website </w:t>
        </w:r>
      </w:hyperlink>
      <w:r>
        <w:t>&lt;https://fac.dffh.vic.gov.au/service-agreement&gt;</w:t>
      </w:r>
    </w:p>
    <w:p w14:paraId="37F9CFA2" w14:textId="1E9008DB" w:rsidR="00247EEE" w:rsidRDefault="004C54D3" w:rsidP="00247EEE">
      <w:pPr>
        <w:pStyle w:val="Body"/>
      </w:pPr>
      <w:r>
        <w:t xml:space="preserve">Service </w:t>
      </w:r>
      <w:r w:rsidR="00DE65C1">
        <w:t>a</w:t>
      </w:r>
      <w:r>
        <w:t>greements are usually with</w:t>
      </w:r>
      <w:r w:rsidR="00790D45">
        <w:t xml:space="preserve"> a single organisation</w:t>
      </w:r>
      <w:r w:rsidR="62FE6661">
        <w:t>. The</w:t>
      </w:r>
      <w:r w:rsidR="00790D45">
        <w:t xml:space="preserve"> department </w:t>
      </w:r>
      <w:r w:rsidR="5DA576EB">
        <w:t xml:space="preserve">can also </w:t>
      </w:r>
      <w:r w:rsidR="00790D45">
        <w:t xml:space="preserve">contract two or more organisations jointly through a consortium </w:t>
      </w:r>
      <w:r w:rsidR="00247EEE">
        <w:t>s</w:t>
      </w:r>
      <w:r w:rsidR="00790D45">
        <w:t xml:space="preserve">ervice </w:t>
      </w:r>
      <w:r w:rsidR="00247EEE">
        <w:t>a</w:t>
      </w:r>
      <w:r w:rsidR="00790D45">
        <w:t>greement.</w:t>
      </w:r>
    </w:p>
    <w:p w14:paraId="49202D6C" w14:textId="1084212F" w:rsidR="00D252BE" w:rsidRDefault="00D252BE" w:rsidP="00247EEE">
      <w:pPr>
        <w:pStyle w:val="Body"/>
      </w:pPr>
      <w:r>
        <w:t xml:space="preserve">Before allocating funds, the department must be confident that </w:t>
      </w:r>
      <w:r w:rsidR="00035D9D">
        <w:t xml:space="preserve">the </w:t>
      </w:r>
      <w:r>
        <w:t>organisation</w:t>
      </w:r>
      <w:r w:rsidR="007167A1">
        <w:t xml:space="preserve"> has governance</w:t>
      </w:r>
      <w:r w:rsidR="00E811D7">
        <w:t>, quality and risk management</w:t>
      </w:r>
      <w:r w:rsidR="007167A1">
        <w:t xml:space="preserve"> and </w:t>
      </w:r>
      <w:r>
        <w:t xml:space="preserve">operational </w:t>
      </w:r>
      <w:r w:rsidR="00C71E3C">
        <w:t>arrangements</w:t>
      </w:r>
      <w:r>
        <w:t xml:space="preserve"> in place to meet </w:t>
      </w:r>
      <w:r w:rsidR="00643F83">
        <w:t xml:space="preserve">all </w:t>
      </w:r>
      <w:r w:rsidR="008263E2">
        <w:t xml:space="preserve">these </w:t>
      </w:r>
      <w:r>
        <w:t>requirements</w:t>
      </w:r>
      <w:r w:rsidR="00643F83">
        <w:t>.</w:t>
      </w:r>
    </w:p>
    <w:p w14:paraId="3FD43261" w14:textId="57760F73" w:rsidR="00F32368" w:rsidRDefault="00D252BE" w:rsidP="00D252BE">
      <w:pPr>
        <w:pStyle w:val="Heading1"/>
      </w:pPr>
      <w:bookmarkStart w:id="9" w:name="_Toc203394270"/>
      <w:r w:rsidRPr="00D86684">
        <w:t>Principles</w:t>
      </w:r>
      <w:bookmarkEnd w:id="9"/>
    </w:p>
    <w:p w14:paraId="65E17F2A" w14:textId="76FDCD8F" w:rsidR="00094E60" w:rsidRPr="00094E60" w:rsidRDefault="00A31080" w:rsidP="00094E60">
      <w:pPr>
        <w:pStyle w:val="Body"/>
        <w:rPr>
          <w:rStyle w:val="Strong"/>
          <w:b w:val="0"/>
          <w:bCs w:val="0"/>
        </w:rPr>
      </w:pPr>
      <w:r>
        <w:t>The department will apply the following principles when conducting its due diligence:</w:t>
      </w:r>
    </w:p>
    <w:p w14:paraId="6A22E4F8" w14:textId="3E51DEEA" w:rsidR="00E22DD2" w:rsidRPr="00C87E5E" w:rsidRDefault="00E22DD2" w:rsidP="00E22DD2">
      <w:pPr>
        <w:pStyle w:val="Body"/>
        <w:rPr>
          <w:rStyle w:val="Strong"/>
        </w:rPr>
      </w:pPr>
      <w:r w:rsidRPr="00C87E5E">
        <w:rPr>
          <w:rStyle w:val="Strong"/>
        </w:rPr>
        <w:t>Proportionality</w:t>
      </w:r>
    </w:p>
    <w:p w14:paraId="57B6EF9C" w14:textId="2AC11FE7" w:rsidR="00E22DD2" w:rsidRDefault="00E22DD2" w:rsidP="00E22DD2">
      <w:pPr>
        <w:pStyle w:val="Body"/>
      </w:pPr>
      <w:r w:rsidRPr="004B2F5E">
        <w:t xml:space="preserve">The </w:t>
      </w:r>
      <w:r w:rsidR="003C3434">
        <w:t>level of detail to be assessed</w:t>
      </w:r>
      <w:r w:rsidRPr="004B2F5E">
        <w:t xml:space="preserve"> </w:t>
      </w:r>
      <w:r w:rsidR="003C3434">
        <w:t>may</w:t>
      </w:r>
      <w:r w:rsidRPr="004B2F5E">
        <w:t xml:space="preserve"> vary</w:t>
      </w:r>
      <w:r w:rsidR="00A36070">
        <w:t xml:space="preserve"> </w:t>
      </w:r>
      <w:r w:rsidR="003C3434">
        <w:t>depending on</w:t>
      </w:r>
      <w:r>
        <w:t>:</w:t>
      </w:r>
    </w:p>
    <w:p w14:paraId="201314A2" w14:textId="4C4739D5" w:rsidR="00E22DD2" w:rsidRDefault="00E22DD2" w:rsidP="00E22DD2">
      <w:pPr>
        <w:pStyle w:val="Bullet1"/>
      </w:pPr>
      <w:r>
        <w:t xml:space="preserve">the type of services, level of funding and volume of targets </w:t>
      </w:r>
      <w:r w:rsidR="00D51EAF">
        <w:t>to be funded</w:t>
      </w:r>
      <w:r w:rsidR="00EE067B">
        <w:t xml:space="preserve"> and associated risks</w:t>
      </w:r>
    </w:p>
    <w:p w14:paraId="17662C34" w14:textId="66E03BAD" w:rsidR="009C488F" w:rsidRDefault="00E22DD2" w:rsidP="009C488F">
      <w:pPr>
        <w:pStyle w:val="Bullet1"/>
      </w:pPr>
      <w:r>
        <w:t>the size, scope and level of experience of proposed new providers</w:t>
      </w:r>
      <w:r w:rsidR="009C488F" w:rsidRPr="009C488F">
        <w:t xml:space="preserve"> </w:t>
      </w:r>
    </w:p>
    <w:p w14:paraId="25A22B58" w14:textId="3E96D188" w:rsidR="00E22DD2" w:rsidRDefault="003A33B0" w:rsidP="009C488F">
      <w:pPr>
        <w:pStyle w:val="Bullet1"/>
        <w:spacing w:after="240"/>
      </w:pPr>
      <w:r>
        <w:t>what the department already knows about the organisation</w:t>
      </w:r>
      <w:r w:rsidR="00E22DD2">
        <w:t>.</w:t>
      </w:r>
    </w:p>
    <w:p w14:paraId="59659A6C" w14:textId="3EC36292" w:rsidR="00E22DD2" w:rsidRPr="00AE2D26" w:rsidRDefault="00E22DD2" w:rsidP="00E22DD2">
      <w:pPr>
        <w:pStyle w:val="Body"/>
        <w:spacing w:after="160"/>
        <w:rPr>
          <w:b/>
          <w:bCs/>
        </w:rPr>
      </w:pPr>
      <w:r>
        <w:rPr>
          <w:b/>
          <w:bCs/>
        </w:rPr>
        <w:t>Aboriginal self determination</w:t>
      </w:r>
    </w:p>
    <w:p w14:paraId="040C7E9E" w14:textId="77777777" w:rsidR="00FA7F18" w:rsidRDefault="00FA7F18" w:rsidP="00D252BE">
      <w:pPr>
        <w:pStyle w:val="Body"/>
      </w:pPr>
      <w:r w:rsidRPr="00FA7F18">
        <w:t>Where proposed funding will be allocated to an Aboriginal Community Controlled Organisations or is for services specifically targeted to Aboriginal people, the due diligence process must consider self-determination guiding principles.</w:t>
      </w:r>
    </w:p>
    <w:p w14:paraId="74A6C807" w14:textId="3644AF79" w:rsidR="00D252BE" w:rsidRDefault="00E22DD2" w:rsidP="00D252BE">
      <w:pPr>
        <w:pStyle w:val="Body"/>
      </w:pPr>
      <w:r>
        <w:t>Further information is</w:t>
      </w:r>
      <w:r w:rsidR="00797835">
        <w:t xml:space="preserve"> available</w:t>
      </w:r>
      <w:r>
        <w:t xml:space="preserve"> at </w:t>
      </w:r>
      <w:hyperlink r:id="rId17" w:history="1">
        <w:r w:rsidRPr="001B79B3">
          <w:rPr>
            <w:rStyle w:val="Hyperlink"/>
            <w:i/>
            <w:iCs/>
          </w:rPr>
          <w:t>Self-determination reform framework</w:t>
        </w:r>
      </w:hyperlink>
      <w:r>
        <w:t xml:space="preserve"> &lt;</w:t>
      </w:r>
      <w:r w:rsidRPr="00971BF1">
        <w:t>https://www.firstpeoplesrelations.vic.gov.au/self-determination-reform-framework/about-framework</w:t>
      </w:r>
      <w:r>
        <w:t>&gt;.</w:t>
      </w:r>
    </w:p>
    <w:p w14:paraId="1F387E64" w14:textId="130A4E3E" w:rsidR="00D252BE" w:rsidRPr="001E79F0" w:rsidRDefault="00D252BE" w:rsidP="001E79F0">
      <w:pPr>
        <w:pStyle w:val="Heading1"/>
        <w:spacing w:before="280" w:after="160"/>
      </w:pPr>
      <w:bookmarkStart w:id="10" w:name="_Toc203394271"/>
      <w:r w:rsidRPr="001E79F0">
        <w:t>Scope</w:t>
      </w:r>
      <w:bookmarkEnd w:id="10"/>
    </w:p>
    <w:bookmarkEnd w:id="0"/>
    <w:p w14:paraId="098708EE" w14:textId="77777777" w:rsidR="00FE6159" w:rsidRPr="00926ECF" w:rsidRDefault="00FE6159" w:rsidP="00926ECF">
      <w:pPr>
        <w:pStyle w:val="Body"/>
      </w:pPr>
      <w:r w:rsidRPr="00FE6159">
        <w:t>This due diligence process applies to organisations proposed to be funded through a service agreement with the Victorian Government as represented by DFFH and/or DH.</w:t>
      </w:r>
    </w:p>
    <w:p w14:paraId="2F4A0AF6" w14:textId="77777777" w:rsidR="00926ECF" w:rsidRPr="00926ECF" w:rsidRDefault="00926ECF" w:rsidP="00926ECF">
      <w:pPr>
        <w:pStyle w:val="Body"/>
      </w:pPr>
      <w:r w:rsidRPr="00926ECF">
        <w:t xml:space="preserve">This process does not apply to public health organisations required to be funded through a Department of Health Statement of Priorities. </w:t>
      </w:r>
    </w:p>
    <w:p w14:paraId="60EB7EAB" w14:textId="77777777" w:rsidR="00926ECF" w:rsidRPr="00926ECF" w:rsidRDefault="00926ECF" w:rsidP="00926ECF">
      <w:pPr>
        <w:pStyle w:val="Body"/>
      </w:pPr>
      <w:r w:rsidRPr="00926ECF">
        <w:t>Where an organisation requires a new service agreement as a result of a merger or acquisition, and a due diligence process has already been completed and approved in relation to that change proposal, this new service agreement due diligence process is not required.</w:t>
      </w:r>
    </w:p>
    <w:p w14:paraId="36230987" w14:textId="6E80DEAD" w:rsidR="007B7EA6" w:rsidRDefault="007B7EA6" w:rsidP="00926ECF">
      <w:pPr>
        <w:pStyle w:val="Heading1"/>
        <w:spacing w:before="280" w:after="160"/>
      </w:pPr>
      <w:bookmarkStart w:id="11" w:name="_Toc203394272"/>
      <w:r>
        <w:t>Due diligence domains</w:t>
      </w:r>
      <w:bookmarkEnd w:id="11"/>
    </w:p>
    <w:p w14:paraId="52F57C70" w14:textId="61B11F4E" w:rsidR="009F37AE" w:rsidRDefault="00952CDA" w:rsidP="00926ECF">
      <w:pPr>
        <w:pStyle w:val="Body"/>
      </w:pPr>
      <w:r>
        <w:t xml:space="preserve">The checklist assesses information </w:t>
      </w:r>
      <w:r w:rsidR="00FC7166">
        <w:t xml:space="preserve">on </w:t>
      </w:r>
      <w:r w:rsidR="00DD478F">
        <w:t>legal registration</w:t>
      </w:r>
      <w:r w:rsidR="00FC7166">
        <w:t>; g</w:t>
      </w:r>
      <w:r w:rsidR="00DD478F">
        <w:t>overnance</w:t>
      </w:r>
      <w:r w:rsidR="00FC7166">
        <w:t xml:space="preserve">; </w:t>
      </w:r>
      <w:r w:rsidR="00DD478F">
        <w:t>financial position</w:t>
      </w:r>
      <w:r w:rsidR="00FC7166">
        <w:t xml:space="preserve">; </w:t>
      </w:r>
      <w:r w:rsidR="00DD478F">
        <w:t>insurance</w:t>
      </w:r>
      <w:r w:rsidR="00FC7166">
        <w:t xml:space="preserve">; </w:t>
      </w:r>
      <w:r w:rsidR="00DD478F">
        <w:t>assets</w:t>
      </w:r>
      <w:r w:rsidR="00FC7166">
        <w:t xml:space="preserve"> and l</w:t>
      </w:r>
      <w:r w:rsidR="00DD478F">
        <w:t>eases</w:t>
      </w:r>
      <w:r w:rsidR="00FC7166">
        <w:t xml:space="preserve"> and </w:t>
      </w:r>
      <w:r w:rsidR="00DD478F">
        <w:t>a</w:t>
      </w:r>
      <w:r>
        <w:t>bility to deliver quality services.</w:t>
      </w:r>
    </w:p>
    <w:p w14:paraId="4D975CEE" w14:textId="77777777" w:rsidR="00B9362A" w:rsidRDefault="00B9362A" w:rsidP="009F37AE">
      <w:pPr>
        <w:pStyle w:val="Heading1"/>
        <w:sectPr w:rsidR="00B9362A" w:rsidSect="00B04489">
          <w:footerReference w:type="default" r:id="rId18"/>
          <w:type w:val="continuous"/>
          <w:pgSz w:w="11906" w:h="16838" w:code="9"/>
          <w:pgMar w:top="1418" w:right="851" w:bottom="1418" w:left="851" w:header="680" w:footer="851" w:gutter="0"/>
          <w:cols w:space="340"/>
          <w:docGrid w:linePitch="360"/>
        </w:sectPr>
      </w:pPr>
      <w:bookmarkStart w:id="12" w:name="_Ref191290271"/>
    </w:p>
    <w:p w14:paraId="75AD4F3D" w14:textId="09E65D59" w:rsidR="009F37AE" w:rsidRPr="00D252BE" w:rsidRDefault="009F37AE" w:rsidP="009F37AE">
      <w:pPr>
        <w:pStyle w:val="Heading1"/>
      </w:pPr>
      <w:bookmarkStart w:id="13" w:name="_Toc203394273"/>
      <w:r>
        <w:lastRenderedPageBreak/>
        <w:t xml:space="preserve">New </w:t>
      </w:r>
      <w:r w:rsidR="00DE65C1">
        <w:t>service agreement</w:t>
      </w:r>
      <w:r>
        <w:t xml:space="preserve"> due diligence checklist</w:t>
      </w:r>
      <w:bookmarkEnd w:id="12"/>
      <w:bookmarkEnd w:id="13"/>
    </w:p>
    <w:p w14:paraId="220D7401" w14:textId="500D55FF" w:rsidR="006E47A7" w:rsidRDefault="006E47A7" w:rsidP="006E47A7">
      <w:pPr>
        <w:pStyle w:val="Body"/>
      </w:pPr>
      <w:r>
        <w:t xml:space="preserve">This checklist includes instructions for organisations proposing </w:t>
      </w:r>
      <w:r w:rsidR="007C64E3">
        <w:t>to enter into a service agreement</w:t>
      </w:r>
      <w:r>
        <w:t xml:space="preserve"> and departmental staff assessing the proposal. </w:t>
      </w:r>
    </w:p>
    <w:p w14:paraId="7AD96475" w14:textId="22E13E57" w:rsidR="001E4E10" w:rsidRDefault="001E4E10" w:rsidP="006E47A7">
      <w:pPr>
        <w:pStyle w:val="Body"/>
      </w:pPr>
      <w:r>
        <w:rPr>
          <w:b/>
          <w:bCs/>
        </w:rPr>
        <w:t>Department</w:t>
      </w:r>
      <w:r w:rsidR="00A13DBC">
        <w:rPr>
          <w:b/>
          <w:bCs/>
        </w:rPr>
        <w:t>al staff</w:t>
      </w:r>
      <w:r>
        <w:rPr>
          <w:b/>
          <w:bCs/>
        </w:rPr>
        <w:t>:</w:t>
      </w:r>
      <w:r>
        <w:t xml:space="preserve"> In Table 1 Method of provider selection, indicate the means by which the organisation was identified for fun</w:t>
      </w:r>
      <w:r w:rsidR="002315AA">
        <w:t>d</w:t>
      </w:r>
      <w:r>
        <w:t>ing.</w:t>
      </w:r>
    </w:p>
    <w:p w14:paraId="1D4C1989" w14:textId="7A7D6517" w:rsidR="001E4E10" w:rsidRPr="001E4E10" w:rsidRDefault="00084F7A" w:rsidP="001E4E10">
      <w:pPr>
        <w:pStyle w:val="Tablecaption"/>
      </w:pPr>
      <w:r>
        <w:t>Table 1 Method of provider selection</w:t>
      </w:r>
    </w:p>
    <w:tbl>
      <w:tblPr>
        <w:tblStyle w:val="TableGrid"/>
        <w:tblW w:w="14454" w:type="dxa"/>
        <w:tblLook w:val="04A0" w:firstRow="1" w:lastRow="0" w:firstColumn="1" w:lastColumn="0" w:noHBand="0" w:noVBand="1"/>
      </w:tblPr>
      <w:tblGrid>
        <w:gridCol w:w="421"/>
        <w:gridCol w:w="5244"/>
        <w:gridCol w:w="1134"/>
        <w:gridCol w:w="7655"/>
      </w:tblGrid>
      <w:tr w:rsidR="009E07E5" w14:paraId="26D647E7" w14:textId="77777777" w:rsidTr="00CD1C10">
        <w:tc>
          <w:tcPr>
            <w:tcW w:w="421" w:type="dxa"/>
            <w:shd w:val="clear" w:color="auto" w:fill="C4BC96" w:themeFill="background2" w:themeFillShade="BF"/>
          </w:tcPr>
          <w:p w14:paraId="24F22D7E" w14:textId="77777777" w:rsidR="009E07E5" w:rsidRPr="006E2F66" w:rsidRDefault="009E07E5" w:rsidP="00CD1C10">
            <w:pPr>
              <w:pStyle w:val="Tablecolhead"/>
            </w:pPr>
            <w:r w:rsidRPr="006E2F66">
              <w:t>#</w:t>
            </w:r>
          </w:p>
        </w:tc>
        <w:tc>
          <w:tcPr>
            <w:tcW w:w="5244" w:type="dxa"/>
            <w:shd w:val="clear" w:color="auto" w:fill="C4BC96" w:themeFill="background2" w:themeFillShade="BF"/>
          </w:tcPr>
          <w:p w14:paraId="79C7FC08" w14:textId="6F6CB2E8" w:rsidR="009E07E5" w:rsidRDefault="009E07E5" w:rsidP="00CD1C10">
            <w:pPr>
              <w:pStyle w:val="Tablecolhead"/>
            </w:pPr>
            <w:r>
              <w:t>Method of provider selection</w:t>
            </w:r>
          </w:p>
        </w:tc>
        <w:tc>
          <w:tcPr>
            <w:tcW w:w="1134" w:type="dxa"/>
            <w:shd w:val="clear" w:color="auto" w:fill="C4BC96" w:themeFill="background2" w:themeFillShade="BF"/>
          </w:tcPr>
          <w:p w14:paraId="081CC721" w14:textId="77777777" w:rsidR="009E07E5" w:rsidRDefault="009E07E5" w:rsidP="00CD1C10">
            <w:pPr>
              <w:pStyle w:val="Tablecolhead"/>
            </w:pPr>
            <w:r>
              <w:t xml:space="preserve">Indicate: </w:t>
            </w:r>
            <w:proofErr w:type="gramStart"/>
            <w:r>
              <w:t>Yes</w:t>
            </w:r>
            <w:proofErr w:type="gramEnd"/>
            <w:r>
              <w:t xml:space="preserve"> or N/A</w:t>
            </w:r>
          </w:p>
        </w:tc>
        <w:tc>
          <w:tcPr>
            <w:tcW w:w="7655" w:type="dxa"/>
            <w:shd w:val="clear" w:color="auto" w:fill="C4BC96" w:themeFill="background2" w:themeFillShade="BF"/>
          </w:tcPr>
          <w:p w14:paraId="530FF928" w14:textId="77777777" w:rsidR="009E07E5" w:rsidRDefault="009E07E5" w:rsidP="00CD1C10">
            <w:pPr>
              <w:pStyle w:val="Tablecolhead"/>
            </w:pPr>
            <w:r>
              <w:t>Additional detail</w:t>
            </w:r>
          </w:p>
        </w:tc>
      </w:tr>
      <w:tr w:rsidR="009E07E5" w14:paraId="42FC45C9" w14:textId="77777777" w:rsidTr="00CD1C10">
        <w:tc>
          <w:tcPr>
            <w:tcW w:w="421" w:type="dxa"/>
            <w:shd w:val="clear" w:color="auto" w:fill="C4BC96" w:themeFill="background2" w:themeFillShade="BF"/>
          </w:tcPr>
          <w:p w14:paraId="059130A1" w14:textId="77777777" w:rsidR="009E07E5" w:rsidRPr="006E2F66" w:rsidRDefault="009E07E5" w:rsidP="00CD1C10">
            <w:pPr>
              <w:pStyle w:val="Tabletext"/>
              <w:rPr>
                <w:b/>
              </w:rPr>
            </w:pPr>
            <w:r w:rsidRPr="006E2F66">
              <w:rPr>
                <w:b/>
              </w:rPr>
              <w:t>1.</w:t>
            </w:r>
          </w:p>
        </w:tc>
        <w:tc>
          <w:tcPr>
            <w:tcW w:w="5244" w:type="dxa"/>
          </w:tcPr>
          <w:p w14:paraId="2E033D72" w14:textId="3EDDAE26" w:rsidR="009E07E5" w:rsidRDefault="009E07E5" w:rsidP="00CD1C10">
            <w:pPr>
              <w:pStyle w:val="Tabletext"/>
            </w:pPr>
            <w:r>
              <w:t xml:space="preserve">Competitive funding </w:t>
            </w:r>
            <w:r w:rsidR="00596CE3">
              <w:t>submission process</w:t>
            </w:r>
          </w:p>
        </w:tc>
        <w:tc>
          <w:tcPr>
            <w:tcW w:w="1134" w:type="dxa"/>
          </w:tcPr>
          <w:p w14:paraId="4D5917A7" w14:textId="77777777" w:rsidR="009E07E5" w:rsidRDefault="009E07E5" w:rsidP="00CD1C10">
            <w:pPr>
              <w:pStyle w:val="Tabletext"/>
            </w:pPr>
          </w:p>
        </w:tc>
        <w:tc>
          <w:tcPr>
            <w:tcW w:w="7655" w:type="dxa"/>
          </w:tcPr>
          <w:p w14:paraId="6DED4851" w14:textId="02C73EE8" w:rsidR="009E07E5" w:rsidRPr="00C94C34" w:rsidRDefault="002315AA" w:rsidP="00CD1C10">
            <w:pPr>
              <w:pStyle w:val="Tabletext"/>
              <w:rPr>
                <w:i/>
                <w:iCs/>
              </w:rPr>
            </w:pPr>
            <w:r>
              <w:rPr>
                <w:i/>
                <w:iCs/>
              </w:rPr>
              <w:t>Indicate the name of the funding process and the division and branch that coordinated it.</w:t>
            </w:r>
          </w:p>
        </w:tc>
      </w:tr>
      <w:tr w:rsidR="000B0ABD" w14:paraId="3EB06972" w14:textId="77777777" w:rsidTr="00CD1C10">
        <w:tc>
          <w:tcPr>
            <w:tcW w:w="421" w:type="dxa"/>
            <w:shd w:val="clear" w:color="auto" w:fill="C4BC96" w:themeFill="background2" w:themeFillShade="BF"/>
          </w:tcPr>
          <w:p w14:paraId="3172947B" w14:textId="77777777" w:rsidR="000B0ABD" w:rsidRPr="006E2F66" w:rsidRDefault="000B0ABD" w:rsidP="00CD1C10">
            <w:pPr>
              <w:pStyle w:val="Tabletext"/>
              <w:rPr>
                <w:b/>
              </w:rPr>
            </w:pPr>
          </w:p>
        </w:tc>
        <w:tc>
          <w:tcPr>
            <w:tcW w:w="5244" w:type="dxa"/>
          </w:tcPr>
          <w:p w14:paraId="13B70063" w14:textId="38C2D503" w:rsidR="000B0ABD" w:rsidRDefault="00785527" w:rsidP="00CD1C10">
            <w:pPr>
              <w:pStyle w:val="Tabletext"/>
            </w:pPr>
            <w:r>
              <w:t>Organisation identified by department after being part of a client care team</w:t>
            </w:r>
          </w:p>
        </w:tc>
        <w:tc>
          <w:tcPr>
            <w:tcW w:w="1134" w:type="dxa"/>
          </w:tcPr>
          <w:p w14:paraId="6E96974D" w14:textId="77777777" w:rsidR="000B0ABD" w:rsidRDefault="000B0ABD" w:rsidP="00CD1C10">
            <w:pPr>
              <w:pStyle w:val="Tabletext"/>
            </w:pPr>
          </w:p>
        </w:tc>
        <w:tc>
          <w:tcPr>
            <w:tcW w:w="7655" w:type="dxa"/>
          </w:tcPr>
          <w:p w14:paraId="22374DCD" w14:textId="36743ADC" w:rsidR="000B0ABD" w:rsidRPr="00C94C34" w:rsidRDefault="00C44F85" w:rsidP="00CD1C10">
            <w:pPr>
              <w:pStyle w:val="Tabletext"/>
              <w:rPr>
                <w:i/>
                <w:iCs/>
              </w:rPr>
            </w:pPr>
            <w:r>
              <w:rPr>
                <w:i/>
                <w:iCs/>
              </w:rPr>
              <w:t>Indicate the</w:t>
            </w:r>
            <w:r w:rsidR="00C0606A">
              <w:rPr>
                <w:i/>
                <w:iCs/>
              </w:rPr>
              <w:t xml:space="preserve"> divisional or area</w:t>
            </w:r>
            <w:r w:rsidR="002F526E">
              <w:rPr>
                <w:i/>
                <w:iCs/>
              </w:rPr>
              <w:t>/branch</w:t>
            </w:r>
            <w:r>
              <w:rPr>
                <w:i/>
                <w:iCs/>
              </w:rPr>
              <w:t xml:space="preserve"> team that identified the organisation and the program under which the organisation will be funded.</w:t>
            </w:r>
            <w:r w:rsidRPr="00C0606A">
              <w:rPr>
                <w:b/>
                <w:bCs/>
                <w:i/>
                <w:iCs/>
              </w:rPr>
              <w:t xml:space="preserve"> Do not </w:t>
            </w:r>
            <w:r>
              <w:rPr>
                <w:i/>
                <w:iCs/>
              </w:rPr>
              <w:t>include any</w:t>
            </w:r>
            <w:r w:rsidR="00C0606A">
              <w:rPr>
                <w:i/>
                <w:iCs/>
              </w:rPr>
              <w:t xml:space="preserve"> personal</w:t>
            </w:r>
            <w:r>
              <w:rPr>
                <w:i/>
                <w:iCs/>
              </w:rPr>
              <w:t xml:space="preserve"> details that may identify a client.</w:t>
            </w:r>
          </w:p>
        </w:tc>
      </w:tr>
      <w:tr w:rsidR="009E07E5" w14:paraId="12A1F1D5" w14:textId="77777777" w:rsidTr="00CD1C10">
        <w:tc>
          <w:tcPr>
            <w:tcW w:w="421" w:type="dxa"/>
            <w:shd w:val="clear" w:color="auto" w:fill="C4BC96" w:themeFill="background2" w:themeFillShade="BF"/>
          </w:tcPr>
          <w:p w14:paraId="630DFB52" w14:textId="77777777" w:rsidR="009E07E5" w:rsidRPr="006E2F66" w:rsidRDefault="009E07E5" w:rsidP="00CD1C10">
            <w:pPr>
              <w:pStyle w:val="Tabletext"/>
              <w:rPr>
                <w:b/>
              </w:rPr>
            </w:pPr>
            <w:r w:rsidRPr="006E2F66">
              <w:rPr>
                <w:b/>
              </w:rPr>
              <w:t>2.</w:t>
            </w:r>
          </w:p>
        </w:tc>
        <w:tc>
          <w:tcPr>
            <w:tcW w:w="5244" w:type="dxa"/>
          </w:tcPr>
          <w:p w14:paraId="2A6F67AF" w14:textId="03F42AED" w:rsidR="009E07E5" w:rsidRDefault="00596CE3" w:rsidP="00CD1C10">
            <w:pPr>
              <w:pStyle w:val="Tabletext"/>
            </w:pPr>
            <w:r>
              <w:t>Organisation previous</w:t>
            </w:r>
            <w:r w:rsidR="0054652E">
              <w:t>ly</w:t>
            </w:r>
            <w:r>
              <w:t xml:space="preserve"> </w:t>
            </w:r>
            <w:r w:rsidR="0054652E">
              <w:t>delivered services</w:t>
            </w:r>
            <w:r>
              <w:t xml:space="preserve"> via subcontracting or auspice arrangement</w:t>
            </w:r>
          </w:p>
        </w:tc>
        <w:tc>
          <w:tcPr>
            <w:tcW w:w="1134" w:type="dxa"/>
          </w:tcPr>
          <w:p w14:paraId="0EE977D3" w14:textId="77777777" w:rsidR="009E07E5" w:rsidRDefault="009E07E5" w:rsidP="00CD1C10">
            <w:pPr>
              <w:pStyle w:val="Tabletext"/>
            </w:pPr>
          </w:p>
        </w:tc>
        <w:tc>
          <w:tcPr>
            <w:tcW w:w="7655" w:type="dxa"/>
          </w:tcPr>
          <w:p w14:paraId="685EA9B8" w14:textId="5E8B1920" w:rsidR="009E07E5" w:rsidRPr="00C94C34" w:rsidRDefault="002F526E" w:rsidP="00CD1C10">
            <w:pPr>
              <w:pStyle w:val="Tabletext"/>
              <w:rPr>
                <w:i/>
                <w:iCs/>
              </w:rPr>
            </w:pPr>
            <w:r>
              <w:rPr>
                <w:i/>
                <w:iCs/>
              </w:rPr>
              <w:t>Indicate the divisional or area/branch team that identified the organisation and the program under which the organisation will be funded. Include brief detail of the previous subcontracting or auspice arrangement.</w:t>
            </w:r>
          </w:p>
        </w:tc>
      </w:tr>
      <w:tr w:rsidR="009E07E5" w14:paraId="3A77B6E1" w14:textId="77777777" w:rsidTr="00CD1C10">
        <w:tc>
          <w:tcPr>
            <w:tcW w:w="421" w:type="dxa"/>
            <w:shd w:val="clear" w:color="auto" w:fill="C4BC96" w:themeFill="background2" w:themeFillShade="BF"/>
          </w:tcPr>
          <w:p w14:paraId="69C720C3" w14:textId="77777777" w:rsidR="009E07E5" w:rsidRPr="006E2F66" w:rsidRDefault="009E07E5" w:rsidP="00CD1C10">
            <w:pPr>
              <w:pStyle w:val="Tabletext"/>
              <w:rPr>
                <w:b/>
              </w:rPr>
            </w:pPr>
            <w:r w:rsidRPr="006E2F66">
              <w:rPr>
                <w:b/>
              </w:rPr>
              <w:t>3.</w:t>
            </w:r>
          </w:p>
        </w:tc>
        <w:tc>
          <w:tcPr>
            <w:tcW w:w="5244" w:type="dxa"/>
          </w:tcPr>
          <w:p w14:paraId="1740D560" w14:textId="29457E26" w:rsidR="009E07E5" w:rsidRDefault="000B0ABD" w:rsidP="00CD1C10">
            <w:pPr>
              <w:pStyle w:val="Tabletext"/>
            </w:pPr>
            <w:r>
              <w:t>Court order</w:t>
            </w:r>
          </w:p>
        </w:tc>
        <w:tc>
          <w:tcPr>
            <w:tcW w:w="1134" w:type="dxa"/>
          </w:tcPr>
          <w:p w14:paraId="2D467302" w14:textId="77777777" w:rsidR="009E07E5" w:rsidRDefault="009E07E5" w:rsidP="00CD1C10">
            <w:pPr>
              <w:pStyle w:val="Tabletext"/>
            </w:pPr>
          </w:p>
        </w:tc>
        <w:tc>
          <w:tcPr>
            <w:tcW w:w="7655" w:type="dxa"/>
          </w:tcPr>
          <w:p w14:paraId="02B6D0DF" w14:textId="7A23E27C" w:rsidR="009E07E5" w:rsidRPr="00833CE9" w:rsidRDefault="00960FEE" w:rsidP="00CD1C10">
            <w:pPr>
              <w:pStyle w:val="Tabletext"/>
              <w:rPr>
                <w:i/>
                <w:iCs/>
              </w:rPr>
            </w:pPr>
            <w:r>
              <w:rPr>
                <w:i/>
                <w:iCs/>
              </w:rPr>
              <w:t xml:space="preserve">Provide brief detail. </w:t>
            </w:r>
            <w:r w:rsidRPr="00C0606A">
              <w:rPr>
                <w:b/>
                <w:bCs/>
                <w:i/>
                <w:iCs/>
              </w:rPr>
              <w:t xml:space="preserve">Do not </w:t>
            </w:r>
            <w:r>
              <w:rPr>
                <w:i/>
                <w:iCs/>
              </w:rPr>
              <w:t>include any personal details that may identify a client.</w:t>
            </w:r>
          </w:p>
        </w:tc>
      </w:tr>
      <w:tr w:rsidR="009E07E5" w14:paraId="59869E5E" w14:textId="77777777" w:rsidTr="00CD1C10">
        <w:tc>
          <w:tcPr>
            <w:tcW w:w="421" w:type="dxa"/>
            <w:shd w:val="clear" w:color="auto" w:fill="C4BC96" w:themeFill="background2" w:themeFillShade="BF"/>
          </w:tcPr>
          <w:p w14:paraId="1DAFB49A" w14:textId="77777777" w:rsidR="009E07E5" w:rsidRPr="006E2F66" w:rsidRDefault="009E07E5" w:rsidP="00CD1C10">
            <w:pPr>
              <w:pStyle w:val="Tabletext"/>
              <w:rPr>
                <w:b/>
              </w:rPr>
            </w:pPr>
            <w:r>
              <w:rPr>
                <w:b/>
              </w:rPr>
              <w:t>4.</w:t>
            </w:r>
          </w:p>
        </w:tc>
        <w:tc>
          <w:tcPr>
            <w:tcW w:w="5244" w:type="dxa"/>
          </w:tcPr>
          <w:p w14:paraId="78B040C6" w14:textId="299427B0" w:rsidR="009E07E5" w:rsidRDefault="000B0ABD" w:rsidP="00CD1C10">
            <w:pPr>
              <w:pStyle w:val="Tabletext"/>
            </w:pPr>
            <w:r>
              <w:t>Election commitment or Ministerial directive</w:t>
            </w:r>
          </w:p>
        </w:tc>
        <w:tc>
          <w:tcPr>
            <w:tcW w:w="1134" w:type="dxa"/>
          </w:tcPr>
          <w:p w14:paraId="1CB1DB0D" w14:textId="77777777" w:rsidR="009E07E5" w:rsidRDefault="009E07E5" w:rsidP="00CD1C10">
            <w:pPr>
              <w:pStyle w:val="Tabletext"/>
            </w:pPr>
          </w:p>
        </w:tc>
        <w:tc>
          <w:tcPr>
            <w:tcW w:w="7655" w:type="dxa"/>
          </w:tcPr>
          <w:p w14:paraId="6E2D4395" w14:textId="42063DAF" w:rsidR="009E07E5" w:rsidRPr="00115B84" w:rsidRDefault="00750A28" w:rsidP="00CD1C10">
            <w:pPr>
              <w:pStyle w:val="Tabletext"/>
              <w:rPr>
                <w:i/>
                <w:iCs/>
              </w:rPr>
            </w:pPr>
            <w:r>
              <w:rPr>
                <w:i/>
                <w:iCs/>
              </w:rPr>
              <w:t>Provide brief detail.</w:t>
            </w:r>
          </w:p>
        </w:tc>
      </w:tr>
      <w:tr w:rsidR="00785527" w14:paraId="5D018F70" w14:textId="77777777" w:rsidTr="00CD1C10">
        <w:tc>
          <w:tcPr>
            <w:tcW w:w="421" w:type="dxa"/>
            <w:shd w:val="clear" w:color="auto" w:fill="C4BC96" w:themeFill="background2" w:themeFillShade="BF"/>
          </w:tcPr>
          <w:p w14:paraId="1B52B549" w14:textId="394A0761" w:rsidR="00785527" w:rsidRDefault="00785527" w:rsidP="00CD1C10">
            <w:pPr>
              <w:pStyle w:val="Tabletext"/>
              <w:rPr>
                <w:b/>
              </w:rPr>
            </w:pPr>
            <w:r>
              <w:rPr>
                <w:b/>
              </w:rPr>
              <w:t>5.</w:t>
            </w:r>
          </w:p>
        </w:tc>
        <w:tc>
          <w:tcPr>
            <w:tcW w:w="5244" w:type="dxa"/>
          </w:tcPr>
          <w:p w14:paraId="4F016BF7" w14:textId="78FDCA05" w:rsidR="00785527" w:rsidRDefault="00785527" w:rsidP="00CD1C10">
            <w:pPr>
              <w:pStyle w:val="Tabletext"/>
            </w:pPr>
            <w:r>
              <w:t>Other (provide detail)</w:t>
            </w:r>
          </w:p>
        </w:tc>
        <w:tc>
          <w:tcPr>
            <w:tcW w:w="1134" w:type="dxa"/>
          </w:tcPr>
          <w:p w14:paraId="0497B049" w14:textId="77777777" w:rsidR="00785527" w:rsidRDefault="00785527" w:rsidP="00CD1C10">
            <w:pPr>
              <w:pStyle w:val="Tabletext"/>
            </w:pPr>
          </w:p>
        </w:tc>
        <w:tc>
          <w:tcPr>
            <w:tcW w:w="7655" w:type="dxa"/>
          </w:tcPr>
          <w:p w14:paraId="4A5293EC" w14:textId="36A915F0" w:rsidR="00785527" w:rsidRPr="00115B84" w:rsidRDefault="00750A28" w:rsidP="00CD1C10">
            <w:pPr>
              <w:pStyle w:val="Tabletext"/>
              <w:rPr>
                <w:i/>
                <w:iCs/>
              </w:rPr>
            </w:pPr>
            <w:r>
              <w:rPr>
                <w:i/>
                <w:iCs/>
              </w:rPr>
              <w:t>Provide brief detail.</w:t>
            </w:r>
          </w:p>
        </w:tc>
      </w:tr>
    </w:tbl>
    <w:p w14:paraId="4B69F8AD" w14:textId="77777777" w:rsidR="00084F7A" w:rsidRDefault="00084F7A" w:rsidP="003B1BDC">
      <w:pPr>
        <w:pStyle w:val="Body"/>
      </w:pPr>
    </w:p>
    <w:p w14:paraId="78D3E38B" w14:textId="7E589511" w:rsidR="00AF7007" w:rsidRPr="00647B48" w:rsidRDefault="00AF7007" w:rsidP="00AF7007">
      <w:pPr>
        <w:pStyle w:val="Body"/>
        <w:rPr>
          <w:szCs w:val="32"/>
        </w:rPr>
      </w:pPr>
      <w:r w:rsidRPr="00115B84">
        <w:rPr>
          <w:b/>
          <w:bCs/>
          <w:sz w:val="32"/>
          <w:szCs w:val="32"/>
        </w:rPr>
        <w:t>Organisation details</w:t>
      </w:r>
    </w:p>
    <w:p w14:paraId="26DAD865" w14:textId="5F3E50C5" w:rsidR="00AF7007" w:rsidRDefault="00AF7007" w:rsidP="005B643F">
      <w:pPr>
        <w:pStyle w:val="Body"/>
      </w:pPr>
      <w:r>
        <w:rPr>
          <w:b/>
          <w:bCs/>
        </w:rPr>
        <w:t xml:space="preserve">Organisations: </w:t>
      </w:r>
      <w:r w:rsidR="00834DB9" w:rsidRPr="00834DB9">
        <w:t xml:space="preserve">Fill </w:t>
      </w:r>
      <w:r w:rsidR="00834DB9">
        <w:t>in</w:t>
      </w:r>
      <w:r w:rsidRPr="00834DB9">
        <w:t xml:space="preserve"> </w:t>
      </w:r>
      <w:r>
        <w:t>Table 2 Organisational details</w:t>
      </w:r>
      <w:r w:rsidR="00834DB9">
        <w:t xml:space="preserve">. </w:t>
      </w:r>
      <w:r w:rsidR="005B643F">
        <w:t>Where relevant, i</w:t>
      </w:r>
      <w:r w:rsidRPr="00115B84">
        <w:t xml:space="preserve">n the Comments column, indicate </w:t>
      </w:r>
      <w:r w:rsidR="00834DB9">
        <w:t>if</w:t>
      </w:r>
      <w:r w:rsidR="005B643F">
        <w:t xml:space="preserve"> the</w:t>
      </w:r>
      <w:r w:rsidRPr="00115B84">
        <w:t xml:space="preserve"> organisation will</w:t>
      </w:r>
      <w:r w:rsidR="005B643F">
        <w:t xml:space="preserve"> </w:t>
      </w:r>
      <w:r>
        <w:t xml:space="preserve">be the </w:t>
      </w:r>
      <w:r w:rsidRPr="00115B84">
        <w:t>lead</w:t>
      </w:r>
      <w:r>
        <w:t xml:space="preserve"> or a</w:t>
      </w:r>
      <w:r w:rsidR="005B643F">
        <w:t xml:space="preserve"> non-lead</w:t>
      </w:r>
      <w:r>
        <w:t xml:space="preserve"> partner </w:t>
      </w:r>
      <w:r w:rsidRPr="00115B84">
        <w:t xml:space="preserve">in a </w:t>
      </w:r>
      <w:r w:rsidRPr="00353997">
        <w:rPr>
          <w:b/>
          <w:bCs/>
        </w:rPr>
        <w:t>consortium</w:t>
      </w:r>
      <w:r w:rsidRPr="00115B84">
        <w:t xml:space="preserve"> arrangement</w:t>
      </w:r>
      <w:r w:rsidR="005B643F">
        <w:t>.</w:t>
      </w:r>
    </w:p>
    <w:p w14:paraId="29C0A50F" w14:textId="1920F149" w:rsidR="00AF7007" w:rsidRDefault="00AF7007" w:rsidP="00AF7007">
      <w:pPr>
        <w:pStyle w:val="Body"/>
      </w:pPr>
      <w:r>
        <w:t>Indicate the primary organisational contact for the departmental contract manager coordinating the due diligence process. This contact will coordinate information provided by the organisations to inform the due diligence process.</w:t>
      </w:r>
    </w:p>
    <w:p w14:paraId="5E890498" w14:textId="77777777" w:rsidR="00AF7007" w:rsidRPr="00E83E31" w:rsidRDefault="00AF7007" w:rsidP="00AF7007">
      <w:pPr>
        <w:pStyle w:val="Tablecaption"/>
      </w:pPr>
      <w:r>
        <w:lastRenderedPageBreak/>
        <w:t>Table 2 Organisational details</w:t>
      </w:r>
    </w:p>
    <w:tbl>
      <w:tblPr>
        <w:tblStyle w:val="TableGrid"/>
        <w:tblW w:w="14029" w:type="dxa"/>
        <w:shd w:val="clear" w:color="auto" w:fill="FFFFFF" w:themeFill="background1"/>
        <w:tblLook w:val="04A0" w:firstRow="1" w:lastRow="0" w:firstColumn="1" w:lastColumn="0" w:noHBand="0" w:noVBand="1"/>
      </w:tblPr>
      <w:tblGrid>
        <w:gridCol w:w="408"/>
        <w:gridCol w:w="3698"/>
        <w:gridCol w:w="5387"/>
        <w:gridCol w:w="4536"/>
      </w:tblGrid>
      <w:tr w:rsidR="00AF7007" w:rsidRPr="003405E5" w14:paraId="4FB8F69F" w14:textId="77777777" w:rsidTr="003405E5">
        <w:tc>
          <w:tcPr>
            <w:tcW w:w="408" w:type="dxa"/>
            <w:shd w:val="clear" w:color="auto" w:fill="FFFFFF" w:themeFill="background1"/>
          </w:tcPr>
          <w:p w14:paraId="49821462" w14:textId="77777777" w:rsidR="00AF7007" w:rsidRPr="003405E5" w:rsidRDefault="00AF7007" w:rsidP="003405E5">
            <w:pPr>
              <w:pStyle w:val="Tablecolhead"/>
            </w:pPr>
            <w:r w:rsidRPr="003405E5">
              <w:t>#</w:t>
            </w:r>
          </w:p>
        </w:tc>
        <w:tc>
          <w:tcPr>
            <w:tcW w:w="3698" w:type="dxa"/>
            <w:shd w:val="clear" w:color="auto" w:fill="FFFFFF" w:themeFill="background1"/>
          </w:tcPr>
          <w:p w14:paraId="1E54D34A" w14:textId="77777777" w:rsidR="00AF7007" w:rsidRPr="003405E5" w:rsidRDefault="00AF7007" w:rsidP="003405E5">
            <w:pPr>
              <w:pStyle w:val="Tablecolhead"/>
            </w:pPr>
            <w:r w:rsidRPr="003405E5">
              <w:t>Contact</w:t>
            </w:r>
          </w:p>
        </w:tc>
        <w:tc>
          <w:tcPr>
            <w:tcW w:w="5387" w:type="dxa"/>
            <w:shd w:val="clear" w:color="auto" w:fill="FFFFFF" w:themeFill="background1"/>
          </w:tcPr>
          <w:p w14:paraId="373A6FA3" w14:textId="77777777" w:rsidR="00AF7007" w:rsidRPr="003405E5" w:rsidRDefault="00AF7007" w:rsidP="003405E5">
            <w:pPr>
              <w:pStyle w:val="Tablecolhead"/>
            </w:pPr>
            <w:r w:rsidRPr="003405E5">
              <w:t>Details</w:t>
            </w:r>
          </w:p>
        </w:tc>
        <w:tc>
          <w:tcPr>
            <w:tcW w:w="4536" w:type="dxa"/>
            <w:shd w:val="clear" w:color="auto" w:fill="FFFFFF" w:themeFill="background1"/>
          </w:tcPr>
          <w:p w14:paraId="57D98B11" w14:textId="77777777" w:rsidR="00AF7007" w:rsidRPr="003405E5" w:rsidRDefault="00AF7007" w:rsidP="003405E5">
            <w:pPr>
              <w:pStyle w:val="Tablecolhead"/>
            </w:pPr>
            <w:r w:rsidRPr="003405E5">
              <w:t>Comments</w:t>
            </w:r>
          </w:p>
        </w:tc>
      </w:tr>
      <w:tr w:rsidR="00AF7007" w14:paraId="561509EF" w14:textId="77777777" w:rsidTr="003405E5">
        <w:tc>
          <w:tcPr>
            <w:tcW w:w="408" w:type="dxa"/>
            <w:shd w:val="clear" w:color="auto" w:fill="FFFFFF" w:themeFill="background1"/>
          </w:tcPr>
          <w:p w14:paraId="05DA1DBD" w14:textId="77777777" w:rsidR="00AF7007" w:rsidRPr="006E2F66" w:rsidRDefault="00AF7007" w:rsidP="003405E5">
            <w:pPr>
              <w:pStyle w:val="DHHStabletext"/>
            </w:pPr>
            <w:r w:rsidRPr="006E2F66">
              <w:t>1.</w:t>
            </w:r>
          </w:p>
        </w:tc>
        <w:tc>
          <w:tcPr>
            <w:tcW w:w="3698" w:type="dxa"/>
            <w:shd w:val="clear" w:color="auto" w:fill="FFFFFF" w:themeFill="background1"/>
          </w:tcPr>
          <w:p w14:paraId="1BB38553" w14:textId="77777777" w:rsidR="00AF7007" w:rsidRDefault="00AF7007" w:rsidP="003405E5">
            <w:pPr>
              <w:pStyle w:val="DHHStabletext"/>
            </w:pPr>
            <w:r>
              <w:t>Name of organisation</w:t>
            </w:r>
          </w:p>
        </w:tc>
        <w:tc>
          <w:tcPr>
            <w:tcW w:w="5387" w:type="dxa"/>
            <w:shd w:val="clear" w:color="auto" w:fill="FFFFFF" w:themeFill="background1"/>
          </w:tcPr>
          <w:p w14:paraId="510E7454" w14:textId="77777777" w:rsidR="00AF7007" w:rsidRDefault="00AF7007" w:rsidP="003405E5">
            <w:pPr>
              <w:pStyle w:val="DHHStabletext"/>
            </w:pPr>
            <w:r>
              <w:t>Legal name:</w:t>
            </w:r>
          </w:p>
          <w:p w14:paraId="329196AE" w14:textId="77777777" w:rsidR="00AF7007" w:rsidRDefault="00AF7007" w:rsidP="003405E5">
            <w:pPr>
              <w:pStyle w:val="DHHStabletext"/>
            </w:pPr>
            <w:r>
              <w:t>Trading name/s:</w:t>
            </w:r>
          </w:p>
        </w:tc>
        <w:tc>
          <w:tcPr>
            <w:tcW w:w="4536" w:type="dxa"/>
            <w:shd w:val="clear" w:color="auto" w:fill="FFFFFF" w:themeFill="background1"/>
          </w:tcPr>
          <w:p w14:paraId="164E54B9" w14:textId="77777777" w:rsidR="00AF7007" w:rsidRDefault="00AF7007" w:rsidP="003405E5">
            <w:pPr>
              <w:pStyle w:val="DHHStabletext"/>
            </w:pPr>
          </w:p>
        </w:tc>
      </w:tr>
      <w:tr w:rsidR="00AF7007" w14:paraId="43AE3735" w14:textId="77777777" w:rsidTr="003405E5">
        <w:tc>
          <w:tcPr>
            <w:tcW w:w="408" w:type="dxa"/>
            <w:shd w:val="clear" w:color="auto" w:fill="FFFFFF" w:themeFill="background1"/>
          </w:tcPr>
          <w:p w14:paraId="002AEFAB" w14:textId="77777777" w:rsidR="00AF7007" w:rsidRDefault="00AF7007" w:rsidP="003405E5">
            <w:pPr>
              <w:pStyle w:val="DHHStabletext"/>
            </w:pPr>
            <w:r>
              <w:t>2</w:t>
            </w:r>
          </w:p>
        </w:tc>
        <w:tc>
          <w:tcPr>
            <w:tcW w:w="3698" w:type="dxa"/>
            <w:shd w:val="clear" w:color="auto" w:fill="FFFFFF" w:themeFill="background1"/>
          </w:tcPr>
          <w:p w14:paraId="0A391E6F" w14:textId="77777777" w:rsidR="00AF7007" w:rsidRDefault="00AF7007" w:rsidP="003405E5">
            <w:pPr>
              <w:pStyle w:val="DHHStabletext"/>
            </w:pPr>
            <w:r>
              <w:t>Australian Business Number (ABN) or Australian Company Number (ACN) of organisation</w:t>
            </w:r>
          </w:p>
        </w:tc>
        <w:tc>
          <w:tcPr>
            <w:tcW w:w="5387" w:type="dxa"/>
            <w:shd w:val="clear" w:color="auto" w:fill="FFFFFF" w:themeFill="background1"/>
          </w:tcPr>
          <w:p w14:paraId="4C513B5A" w14:textId="77777777" w:rsidR="00AF7007" w:rsidRDefault="00AF7007" w:rsidP="003405E5">
            <w:pPr>
              <w:pStyle w:val="DHHStabletext"/>
            </w:pPr>
            <w:r>
              <w:t>ABN:</w:t>
            </w:r>
          </w:p>
          <w:p w14:paraId="635EC84C" w14:textId="77777777" w:rsidR="00AF7007" w:rsidRDefault="00AF7007" w:rsidP="003405E5">
            <w:pPr>
              <w:pStyle w:val="DHHStabletext"/>
            </w:pPr>
            <w:r>
              <w:t>ACN:</w:t>
            </w:r>
          </w:p>
        </w:tc>
        <w:tc>
          <w:tcPr>
            <w:tcW w:w="4536" w:type="dxa"/>
            <w:shd w:val="clear" w:color="auto" w:fill="FFFFFF" w:themeFill="background1"/>
          </w:tcPr>
          <w:p w14:paraId="4636E9A5" w14:textId="77777777" w:rsidR="00AF7007" w:rsidRDefault="00AF7007" w:rsidP="003405E5">
            <w:pPr>
              <w:pStyle w:val="DHHStabletext"/>
            </w:pPr>
          </w:p>
        </w:tc>
      </w:tr>
      <w:tr w:rsidR="00AF7007" w14:paraId="746E6073" w14:textId="77777777" w:rsidTr="003405E5">
        <w:tc>
          <w:tcPr>
            <w:tcW w:w="408" w:type="dxa"/>
            <w:shd w:val="clear" w:color="auto" w:fill="FFFFFF" w:themeFill="background1"/>
          </w:tcPr>
          <w:p w14:paraId="0D88C50C" w14:textId="77777777" w:rsidR="00AF7007" w:rsidRDefault="00AF7007" w:rsidP="003405E5">
            <w:pPr>
              <w:pStyle w:val="DHHStabletext"/>
            </w:pPr>
            <w:r>
              <w:t>3.</w:t>
            </w:r>
          </w:p>
        </w:tc>
        <w:tc>
          <w:tcPr>
            <w:tcW w:w="3698" w:type="dxa"/>
            <w:shd w:val="clear" w:color="auto" w:fill="FFFFFF" w:themeFill="background1"/>
          </w:tcPr>
          <w:p w14:paraId="52FC1A33" w14:textId="77777777" w:rsidR="00AF7007" w:rsidRDefault="00AF7007" w:rsidP="003405E5">
            <w:pPr>
              <w:pStyle w:val="DHHStabletext"/>
            </w:pPr>
            <w:r>
              <w:t>Registered head office address</w:t>
            </w:r>
          </w:p>
        </w:tc>
        <w:tc>
          <w:tcPr>
            <w:tcW w:w="5387" w:type="dxa"/>
            <w:shd w:val="clear" w:color="auto" w:fill="FFFFFF" w:themeFill="background1"/>
          </w:tcPr>
          <w:p w14:paraId="2C860340" w14:textId="77777777" w:rsidR="00AF7007" w:rsidRDefault="00AF7007" w:rsidP="003405E5">
            <w:pPr>
              <w:pStyle w:val="DHHStabletext"/>
            </w:pPr>
            <w:r>
              <w:t>Street:</w:t>
            </w:r>
          </w:p>
          <w:p w14:paraId="2C37773B" w14:textId="77777777" w:rsidR="00AF7007" w:rsidRDefault="00AF7007" w:rsidP="003405E5">
            <w:pPr>
              <w:pStyle w:val="DHHStabletext"/>
            </w:pPr>
            <w:r>
              <w:t>Suburb:</w:t>
            </w:r>
          </w:p>
          <w:p w14:paraId="66E5E920" w14:textId="77777777" w:rsidR="00AF7007" w:rsidRDefault="00AF7007" w:rsidP="003405E5">
            <w:pPr>
              <w:pStyle w:val="DHHStabletext"/>
            </w:pPr>
            <w:r>
              <w:t>State:</w:t>
            </w:r>
          </w:p>
          <w:p w14:paraId="1D2D5089" w14:textId="77777777" w:rsidR="00AF7007" w:rsidRDefault="00AF7007" w:rsidP="003405E5">
            <w:pPr>
              <w:pStyle w:val="DHHStabletext"/>
            </w:pPr>
            <w:r>
              <w:t>Postcode:</w:t>
            </w:r>
          </w:p>
        </w:tc>
        <w:tc>
          <w:tcPr>
            <w:tcW w:w="4536" w:type="dxa"/>
            <w:shd w:val="clear" w:color="auto" w:fill="FFFFFF" w:themeFill="background1"/>
          </w:tcPr>
          <w:p w14:paraId="6E775E6D" w14:textId="77777777" w:rsidR="00AF7007" w:rsidRDefault="00AF7007" w:rsidP="003405E5">
            <w:pPr>
              <w:pStyle w:val="DHHStabletext"/>
            </w:pPr>
          </w:p>
        </w:tc>
      </w:tr>
      <w:tr w:rsidR="00AF7007" w14:paraId="7418E7D9" w14:textId="77777777" w:rsidTr="003405E5">
        <w:tc>
          <w:tcPr>
            <w:tcW w:w="408" w:type="dxa"/>
            <w:shd w:val="clear" w:color="auto" w:fill="FFFFFF" w:themeFill="background1"/>
          </w:tcPr>
          <w:p w14:paraId="49770880" w14:textId="77777777" w:rsidR="00AF7007" w:rsidRPr="006E2F66" w:rsidRDefault="00AF7007" w:rsidP="003405E5">
            <w:pPr>
              <w:pStyle w:val="DHHStabletext"/>
            </w:pPr>
            <w:r>
              <w:t>4.</w:t>
            </w:r>
          </w:p>
        </w:tc>
        <w:tc>
          <w:tcPr>
            <w:tcW w:w="3698" w:type="dxa"/>
            <w:shd w:val="clear" w:color="auto" w:fill="FFFFFF" w:themeFill="background1"/>
          </w:tcPr>
          <w:p w14:paraId="768DDF8D" w14:textId="77777777" w:rsidR="00AF7007" w:rsidRDefault="00AF7007" w:rsidP="003405E5">
            <w:pPr>
              <w:pStyle w:val="DHHStabletext"/>
            </w:pPr>
            <w:r>
              <w:t>Full name and title of organisation contact</w:t>
            </w:r>
          </w:p>
        </w:tc>
        <w:tc>
          <w:tcPr>
            <w:tcW w:w="5387" w:type="dxa"/>
            <w:shd w:val="clear" w:color="auto" w:fill="FFFFFF" w:themeFill="background1"/>
          </w:tcPr>
          <w:p w14:paraId="3BC6283F" w14:textId="77777777" w:rsidR="00AF7007" w:rsidRDefault="00AF7007" w:rsidP="003405E5">
            <w:pPr>
              <w:pStyle w:val="DHHStabletext"/>
            </w:pPr>
            <w:r>
              <w:t>Name:</w:t>
            </w:r>
          </w:p>
          <w:p w14:paraId="3C02D4D3" w14:textId="77777777" w:rsidR="00AF7007" w:rsidRDefault="00AF7007" w:rsidP="003405E5">
            <w:pPr>
              <w:pStyle w:val="DHHStabletext"/>
            </w:pPr>
            <w:r>
              <w:t>Title:</w:t>
            </w:r>
          </w:p>
        </w:tc>
        <w:tc>
          <w:tcPr>
            <w:tcW w:w="4536" w:type="dxa"/>
            <w:shd w:val="clear" w:color="auto" w:fill="FFFFFF" w:themeFill="background1"/>
          </w:tcPr>
          <w:p w14:paraId="53AB779F" w14:textId="77777777" w:rsidR="00AF7007" w:rsidRDefault="00AF7007" w:rsidP="003405E5">
            <w:pPr>
              <w:pStyle w:val="DHHStabletext"/>
            </w:pPr>
          </w:p>
        </w:tc>
      </w:tr>
      <w:tr w:rsidR="00AF7007" w14:paraId="03BDAE06" w14:textId="77777777" w:rsidTr="003405E5">
        <w:tc>
          <w:tcPr>
            <w:tcW w:w="408" w:type="dxa"/>
            <w:shd w:val="clear" w:color="auto" w:fill="FFFFFF" w:themeFill="background1"/>
          </w:tcPr>
          <w:p w14:paraId="7A836EE8" w14:textId="77777777" w:rsidR="00AF7007" w:rsidRPr="006E2F66" w:rsidRDefault="00AF7007" w:rsidP="003405E5">
            <w:pPr>
              <w:pStyle w:val="DHHStabletext"/>
            </w:pPr>
            <w:r>
              <w:t>5.</w:t>
            </w:r>
          </w:p>
        </w:tc>
        <w:tc>
          <w:tcPr>
            <w:tcW w:w="3698" w:type="dxa"/>
            <w:shd w:val="clear" w:color="auto" w:fill="FFFFFF" w:themeFill="background1"/>
          </w:tcPr>
          <w:p w14:paraId="1F42BCE2" w14:textId="77777777" w:rsidR="00AF7007" w:rsidRDefault="00AF7007" w:rsidP="003405E5">
            <w:pPr>
              <w:pStyle w:val="DHHStabletext"/>
            </w:pPr>
            <w:r>
              <w:t>Email address and phone number of organisation contact</w:t>
            </w:r>
          </w:p>
        </w:tc>
        <w:tc>
          <w:tcPr>
            <w:tcW w:w="5387" w:type="dxa"/>
            <w:shd w:val="clear" w:color="auto" w:fill="FFFFFF" w:themeFill="background1"/>
          </w:tcPr>
          <w:p w14:paraId="5E54F4A7" w14:textId="77777777" w:rsidR="00AF7007" w:rsidRDefault="00AF7007" w:rsidP="003405E5">
            <w:pPr>
              <w:pStyle w:val="DHHStabletext"/>
            </w:pPr>
            <w:r>
              <w:t>Email:</w:t>
            </w:r>
          </w:p>
          <w:p w14:paraId="7C3AA09A" w14:textId="77777777" w:rsidR="00AF7007" w:rsidRDefault="00AF7007" w:rsidP="003405E5">
            <w:pPr>
              <w:pStyle w:val="DHHStabletext"/>
            </w:pPr>
            <w:r>
              <w:t>Phone:</w:t>
            </w:r>
          </w:p>
        </w:tc>
        <w:tc>
          <w:tcPr>
            <w:tcW w:w="4536" w:type="dxa"/>
            <w:shd w:val="clear" w:color="auto" w:fill="FFFFFF" w:themeFill="background1"/>
          </w:tcPr>
          <w:p w14:paraId="70303066" w14:textId="77777777" w:rsidR="00AF7007" w:rsidRDefault="00AF7007" w:rsidP="003405E5">
            <w:pPr>
              <w:pStyle w:val="DHHStabletext"/>
            </w:pPr>
          </w:p>
        </w:tc>
      </w:tr>
    </w:tbl>
    <w:p w14:paraId="5938F31F" w14:textId="77777777" w:rsidR="00D252BE" w:rsidRDefault="00D252BE" w:rsidP="003B1BDC">
      <w:pPr>
        <w:pStyle w:val="Body"/>
      </w:pPr>
    </w:p>
    <w:p w14:paraId="57C6B8ED" w14:textId="7EF5E17B" w:rsidR="00AB135D" w:rsidRDefault="001D55AE" w:rsidP="00AB135D">
      <w:pPr>
        <w:pStyle w:val="Body"/>
      </w:pPr>
      <w:r>
        <w:rPr>
          <w:b/>
          <w:bCs/>
          <w:sz w:val="32"/>
          <w:szCs w:val="32"/>
        </w:rPr>
        <w:t xml:space="preserve">Checklist </w:t>
      </w:r>
      <w:r w:rsidR="00AB135D" w:rsidRPr="00115B84">
        <w:rPr>
          <w:b/>
          <w:bCs/>
          <w:sz w:val="32"/>
          <w:szCs w:val="32"/>
        </w:rPr>
        <w:t>details</w:t>
      </w:r>
    </w:p>
    <w:p w14:paraId="0525F48C" w14:textId="0F6D5F1F" w:rsidR="00AB135D" w:rsidRDefault="00AB135D" w:rsidP="00AB135D">
      <w:pPr>
        <w:pStyle w:val="Body"/>
        <w:spacing w:after="240"/>
      </w:pPr>
      <w:r>
        <w:rPr>
          <w:b/>
          <w:bCs/>
        </w:rPr>
        <w:t xml:space="preserve">Organisations: </w:t>
      </w:r>
      <w:r>
        <w:t xml:space="preserve">In Table 3 </w:t>
      </w:r>
      <w:r w:rsidR="00F36949">
        <w:t>C</w:t>
      </w:r>
      <w:r>
        <w:t>hecklist</w:t>
      </w:r>
      <w:r w:rsidR="00F36949">
        <w:t xml:space="preserve"> questions</w:t>
      </w:r>
      <w:r>
        <w:t xml:space="preserve">, links in the Resources column provide additional information on </w:t>
      </w:r>
      <w:r w:rsidR="00DE65C1">
        <w:t>service agreement</w:t>
      </w:r>
      <w:r>
        <w:t xml:space="preserve"> requirements. Fill in the ‘Indicate: Yes, No or N/A’ and ’Organisation comments’ columns and return checklist to the departmental coordinator along with supporting evidence.</w:t>
      </w:r>
    </w:p>
    <w:p w14:paraId="6F86C1BA" w14:textId="77777777" w:rsidR="006E376F" w:rsidRDefault="006E376F">
      <w:pPr>
        <w:spacing w:after="0" w:line="240" w:lineRule="auto"/>
        <w:rPr>
          <w:b/>
        </w:rPr>
      </w:pPr>
      <w:r>
        <w:br w:type="page"/>
      </w:r>
    </w:p>
    <w:p w14:paraId="1C234A78" w14:textId="4D2DC260" w:rsidR="00AB135D" w:rsidRPr="00825A10" w:rsidRDefault="00AB135D" w:rsidP="00AB135D">
      <w:pPr>
        <w:pStyle w:val="Tablecaption"/>
      </w:pPr>
      <w:r>
        <w:lastRenderedPageBreak/>
        <w:t xml:space="preserve">Table 3 </w:t>
      </w:r>
      <w:r w:rsidR="00F36949">
        <w:t>C</w:t>
      </w:r>
      <w:r>
        <w:t>hecklist</w:t>
      </w:r>
      <w:r w:rsidR="00F36949">
        <w:t xml:space="preserve"> questions</w:t>
      </w:r>
    </w:p>
    <w:tbl>
      <w:tblPr>
        <w:tblStyle w:val="TableGrid"/>
        <w:tblW w:w="4858" w:type="pct"/>
        <w:shd w:val="clear" w:color="auto" w:fill="FFFFFF" w:themeFill="background1"/>
        <w:tblLayout w:type="fixed"/>
        <w:tblLook w:val="04A0" w:firstRow="1" w:lastRow="0" w:firstColumn="1" w:lastColumn="0" w:noHBand="0" w:noVBand="1"/>
      </w:tblPr>
      <w:tblGrid>
        <w:gridCol w:w="542"/>
        <w:gridCol w:w="3283"/>
        <w:gridCol w:w="2410"/>
        <w:gridCol w:w="1702"/>
        <w:gridCol w:w="3083"/>
        <w:gridCol w:w="2575"/>
      </w:tblGrid>
      <w:tr w:rsidR="002338B4" w14:paraId="36D08B89" w14:textId="77777777" w:rsidTr="00DA3A34">
        <w:trPr>
          <w:tblHeader/>
        </w:trPr>
        <w:tc>
          <w:tcPr>
            <w:tcW w:w="199" w:type="pct"/>
            <w:shd w:val="clear" w:color="auto" w:fill="FFFFFF" w:themeFill="background1"/>
          </w:tcPr>
          <w:p w14:paraId="10ECAC7F" w14:textId="77777777" w:rsidR="00AB135D" w:rsidRPr="002338B4" w:rsidRDefault="00AB135D" w:rsidP="002338B4">
            <w:pPr>
              <w:pStyle w:val="Tablecolhead"/>
            </w:pPr>
            <w:r w:rsidRPr="002338B4">
              <w:t>#</w:t>
            </w:r>
          </w:p>
        </w:tc>
        <w:tc>
          <w:tcPr>
            <w:tcW w:w="1207" w:type="pct"/>
            <w:shd w:val="clear" w:color="auto" w:fill="FFFFFF" w:themeFill="background1"/>
          </w:tcPr>
          <w:p w14:paraId="62A241E0" w14:textId="77777777" w:rsidR="00AB135D" w:rsidRPr="002338B4" w:rsidRDefault="00AB135D" w:rsidP="002338B4">
            <w:pPr>
              <w:pStyle w:val="Tablecolhead"/>
              <w:rPr>
                <w:bCs/>
                <w:szCs w:val="21"/>
              </w:rPr>
            </w:pPr>
            <w:r w:rsidRPr="002338B4">
              <w:rPr>
                <w:bCs/>
                <w:szCs w:val="21"/>
              </w:rPr>
              <w:t>Question</w:t>
            </w:r>
          </w:p>
        </w:tc>
        <w:tc>
          <w:tcPr>
            <w:tcW w:w="886" w:type="pct"/>
            <w:shd w:val="clear" w:color="auto" w:fill="FFFFFF" w:themeFill="background1"/>
          </w:tcPr>
          <w:p w14:paraId="05C621FE" w14:textId="77777777" w:rsidR="00AB135D" w:rsidRPr="002338B4" w:rsidRDefault="00AB135D" w:rsidP="002338B4">
            <w:pPr>
              <w:pStyle w:val="Tablecolhead"/>
            </w:pPr>
            <w:r w:rsidRPr="002338B4">
              <w:t>Resources</w:t>
            </w:r>
          </w:p>
        </w:tc>
        <w:tc>
          <w:tcPr>
            <w:tcW w:w="626" w:type="pct"/>
            <w:shd w:val="clear" w:color="auto" w:fill="FFFFFF" w:themeFill="background1"/>
          </w:tcPr>
          <w:p w14:paraId="1D12CB2B" w14:textId="77777777" w:rsidR="00AB135D" w:rsidRPr="002338B4" w:rsidRDefault="00AB135D" w:rsidP="002338B4">
            <w:pPr>
              <w:pStyle w:val="Tablecolhead"/>
            </w:pPr>
            <w:r w:rsidRPr="002338B4">
              <w:t>Indicate: Yes, No or N/A</w:t>
            </w:r>
          </w:p>
        </w:tc>
        <w:tc>
          <w:tcPr>
            <w:tcW w:w="1134" w:type="pct"/>
            <w:shd w:val="clear" w:color="auto" w:fill="FFFFFF" w:themeFill="background1"/>
          </w:tcPr>
          <w:p w14:paraId="7508E571" w14:textId="77777777" w:rsidR="00AB135D" w:rsidRPr="002338B4" w:rsidRDefault="00AB135D" w:rsidP="002338B4">
            <w:pPr>
              <w:pStyle w:val="Tablecolhead"/>
            </w:pPr>
            <w:r w:rsidRPr="002338B4">
              <w:t>Organisation comments</w:t>
            </w:r>
          </w:p>
        </w:tc>
        <w:tc>
          <w:tcPr>
            <w:tcW w:w="947" w:type="pct"/>
            <w:shd w:val="clear" w:color="auto" w:fill="FFFFFF" w:themeFill="background1"/>
          </w:tcPr>
          <w:p w14:paraId="7157226C" w14:textId="77777777" w:rsidR="00AB135D" w:rsidRPr="002338B4" w:rsidRDefault="00AB135D" w:rsidP="002338B4">
            <w:pPr>
              <w:pStyle w:val="Tablecolhead"/>
            </w:pPr>
            <w:r w:rsidRPr="002338B4">
              <w:t>Department comments</w:t>
            </w:r>
          </w:p>
        </w:tc>
      </w:tr>
      <w:tr w:rsidR="00AB135D" w14:paraId="5DDD631D" w14:textId="77777777" w:rsidTr="00DA3A34">
        <w:tc>
          <w:tcPr>
            <w:tcW w:w="199" w:type="pct"/>
            <w:tcBorders>
              <w:bottom w:val="nil"/>
            </w:tcBorders>
            <w:shd w:val="clear" w:color="auto" w:fill="FFFFFF" w:themeFill="background1"/>
          </w:tcPr>
          <w:p w14:paraId="683DE106" w14:textId="1FA48DA1" w:rsidR="00AB135D" w:rsidRPr="002338B4" w:rsidRDefault="009366D6" w:rsidP="00CD1C10">
            <w:pPr>
              <w:pStyle w:val="Tabletext"/>
              <w:rPr>
                <w:b/>
              </w:rPr>
            </w:pPr>
            <w:r w:rsidRPr="002338B4">
              <w:rPr>
                <w:b/>
              </w:rPr>
              <w:t>1</w:t>
            </w:r>
            <w:r w:rsidR="00AB135D" w:rsidRPr="002338B4">
              <w:rPr>
                <w:b/>
              </w:rPr>
              <w:t>.</w:t>
            </w:r>
          </w:p>
        </w:tc>
        <w:tc>
          <w:tcPr>
            <w:tcW w:w="1207" w:type="pct"/>
            <w:shd w:val="clear" w:color="auto" w:fill="FFFFFF" w:themeFill="background1"/>
          </w:tcPr>
          <w:p w14:paraId="28EE9A78" w14:textId="77777777" w:rsidR="00AB135D" w:rsidRPr="002338B4" w:rsidRDefault="00AB135D" w:rsidP="00CD1C10">
            <w:pPr>
              <w:pStyle w:val="Tabletext"/>
              <w:rPr>
                <w:szCs w:val="21"/>
              </w:rPr>
            </w:pPr>
            <w:r w:rsidRPr="002338B4">
              <w:rPr>
                <w:b/>
                <w:bCs/>
                <w:szCs w:val="21"/>
              </w:rPr>
              <w:t>Legal registration</w:t>
            </w:r>
          </w:p>
          <w:p w14:paraId="64A8A7A9" w14:textId="77777777" w:rsidR="00AB135D" w:rsidRPr="002338B4" w:rsidRDefault="00AB135D" w:rsidP="00CD1C10">
            <w:pPr>
              <w:pStyle w:val="Tabletext"/>
              <w:rPr>
                <w:i/>
                <w:iCs/>
                <w:szCs w:val="21"/>
              </w:rPr>
            </w:pPr>
          </w:p>
        </w:tc>
        <w:tc>
          <w:tcPr>
            <w:tcW w:w="886" w:type="pct"/>
            <w:shd w:val="clear" w:color="auto" w:fill="FFFFFF" w:themeFill="background1"/>
          </w:tcPr>
          <w:p w14:paraId="3534F5D5" w14:textId="77777777" w:rsidR="00AB135D" w:rsidRPr="002338B4" w:rsidRDefault="00AB135D" w:rsidP="00CD1C10">
            <w:pPr>
              <w:pStyle w:val="Tabletext"/>
              <w:spacing w:after="120"/>
            </w:pPr>
            <w:hyperlink r:id="rId19" w:history="1">
              <w:r w:rsidRPr="002338B4">
                <w:rPr>
                  <w:rStyle w:val="Hyperlink"/>
                  <w:rFonts w:eastAsia="MS Gothic"/>
                </w:rPr>
                <w:t>Service Agreement Requirements</w:t>
              </w:r>
            </w:hyperlink>
            <w:r w:rsidRPr="002338B4">
              <w:t xml:space="preserve"> </w:t>
            </w:r>
            <w:r w:rsidRPr="002338B4">
              <w:rPr>
                <w:rStyle w:val="BodyChar"/>
              </w:rPr>
              <w:t>&lt;https://fac.dffh.vic.gov.au/service-agreement-requirements&gt;</w:t>
            </w:r>
          </w:p>
          <w:p w14:paraId="4BC7B462" w14:textId="77777777" w:rsidR="00AB135D" w:rsidRPr="002338B4" w:rsidRDefault="00AB135D" w:rsidP="00CD1C10">
            <w:pPr>
              <w:pStyle w:val="Tabletext"/>
              <w:spacing w:after="120"/>
              <w:rPr>
                <w:rFonts w:eastAsia="MS Gothic"/>
                <w:color w:val="004C97"/>
                <w:u w:val="dotted"/>
              </w:rPr>
            </w:pPr>
            <w:hyperlink r:id="rId20" w:history="1">
              <w:r w:rsidRPr="002338B4">
                <w:rPr>
                  <w:rStyle w:val="Hyperlink"/>
                  <w:rFonts w:eastAsia="MS Gothic"/>
                </w:rPr>
                <w:t>Search Business Names Register (asic.gov.au)</w:t>
              </w:r>
            </w:hyperlink>
          </w:p>
          <w:p w14:paraId="476002CC" w14:textId="77777777" w:rsidR="00AB135D" w:rsidRPr="002338B4" w:rsidRDefault="00AB135D" w:rsidP="00CD1C10">
            <w:pPr>
              <w:pStyle w:val="Tabletext"/>
            </w:pPr>
            <w:r w:rsidRPr="002338B4">
              <w:t>&lt;https://www.abr.gov.au/</w:t>
            </w:r>
            <w:r w:rsidRPr="002338B4">
              <w:rPr>
                <w:rStyle w:val="BodyChar"/>
              </w:rPr>
              <w:t>&gt;</w:t>
            </w:r>
          </w:p>
        </w:tc>
        <w:tc>
          <w:tcPr>
            <w:tcW w:w="626" w:type="pct"/>
            <w:shd w:val="clear" w:color="auto" w:fill="FFFFFF" w:themeFill="background1"/>
          </w:tcPr>
          <w:p w14:paraId="495814DD" w14:textId="77777777" w:rsidR="00AB135D" w:rsidRPr="002338B4" w:rsidRDefault="00AB135D" w:rsidP="00CD1C10">
            <w:pPr>
              <w:pStyle w:val="Tabletext"/>
            </w:pPr>
          </w:p>
        </w:tc>
        <w:tc>
          <w:tcPr>
            <w:tcW w:w="1134" w:type="pct"/>
            <w:shd w:val="clear" w:color="auto" w:fill="FFFFFF" w:themeFill="background1"/>
          </w:tcPr>
          <w:p w14:paraId="53254A6F" w14:textId="5EC0A4A7" w:rsidR="00AB135D" w:rsidRPr="002338B4" w:rsidRDefault="00AB135D" w:rsidP="00CD1C10">
            <w:pPr>
              <w:pStyle w:val="Tablebullet1"/>
              <w:numPr>
                <w:ilvl w:val="0"/>
                <w:numId w:val="0"/>
              </w:numPr>
            </w:pPr>
            <w:r w:rsidRPr="002338B4">
              <w:t xml:space="preserve">No response required, provided in </w:t>
            </w:r>
            <w:r w:rsidR="00A71CD6" w:rsidRPr="002338B4">
              <w:t xml:space="preserve">Table 2 </w:t>
            </w:r>
            <w:r w:rsidRPr="002338B4">
              <w:t xml:space="preserve">Organisation </w:t>
            </w:r>
            <w:r w:rsidR="00A71CD6" w:rsidRPr="002338B4">
              <w:t>d</w:t>
            </w:r>
            <w:r w:rsidRPr="002338B4">
              <w:t>etail</w:t>
            </w:r>
            <w:r w:rsidR="00A71CD6" w:rsidRPr="002338B4">
              <w:t>s</w:t>
            </w:r>
            <w:r w:rsidRPr="002338B4">
              <w:t>. Department to check.</w:t>
            </w:r>
          </w:p>
        </w:tc>
        <w:tc>
          <w:tcPr>
            <w:tcW w:w="947" w:type="pct"/>
            <w:shd w:val="clear" w:color="auto" w:fill="FFFFFF" w:themeFill="background1"/>
          </w:tcPr>
          <w:p w14:paraId="58A57098" w14:textId="77777777" w:rsidR="00AB135D" w:rsidRPr="002338B4" w:rsidRDefault="00AB135D" w:rsidP="00CD1C10">
            <w:pPr>
              <w:pStyle w:val="Tabletext"/>
              <w:rPr>
                <w:i/>
                <w:iCs/>
              </w:rPr>
            </w:pPr>
            <w:r w:rsidRPr="002338B4">
              <w:rPr>
                <w:i/>
                <w:iCs/>
              </w:rPr>
              <w:t>Check Australian Securities and Investments Commission (ASIC) for organisation’s current Australian Company Number (ACN) and Australian Business Register (ABR) for current Australian Business Number (ABN) registration status.</w:t>
            </w:r>
          </w:p>
        </w:tc>
      </w:tr>
      <w:tr w:rsidR="00AB135D" w14:paraId="2FCE3B8A" w14:textId="77777777" w:rsidTr="00DA3A34">
        <w:tc>
          <w:tcPr>
            <w:tcW w:w="199" w:type="pct"/>
            <w:tcBorders>
              <w:top w:val="nil"/>
              <w:bottom w:val="nil"/>
            </w:tcBorders>
            <w:shd w:val="clear" w:color="auto" w:fill="FFFFFF" w:themeFill="background1"/>
          </w:tcPr>
          <w:p w14:paraId="11303EF5" w14:textId="77777777" w:rsidR="00AB135D" w:rsidRPr="002338B4" w:rsidRDefault="00AB135D" w:rsidP="00CD1C10">
            <w:pPr>
              <w:pStyle w:val="Tabletext"/>
              <w:rPr>
                <w:b/>
              </w:rPr>
            </w:pPr>
          </w:p>
        </w:tc>
        <w:tc>
          <w:tcPr>
            <w:tcW w:w="1207" w:type="pct"/>
            <w:shd w:val="clear" w:color="auto" w:fill="FFFFFF" w:themeFill="background1"/>
          </w:tcPr>
          <w:p w14:paraId="02EBF44E" w14:textId="77777777" w:rsidR="00AB135D" w:rsidRPr="002338B4" w:rsidRDefault="00AB135D" w:rsidP="00CD1C10">
            <w:pPr>
              <w:pStyle w:val="Tabletext"/>
              <w:rPr>
                <w:rFonts w:eastAsia="Arial" w:cs="Arial"/>
                <w:i/>
                <w:iCs/>
                <w:color w:val="000000" w:themeColor="text1"/>
                <w:szCs w:val="21"/>
                <w:lang w:val="en-US"/>
              </w:rPr>
            </w:pPr>
            <w:r w:rsidRPr="002338B4">
              <w:rPr>
                <w:rFonts w:eastAsia="Arial" w:cs="Arial"/>
                <w:color w:val="000000" w:themeColor="text1"/>
                <w:szCs w:val="21"/>
              </w:rPr>
              <w:t>Is the organisation a registered not for profit?</w:t>
            </w:r>
          </w:p>
        </w:tc>
        <w:tc>
          <w:tcPr>
            <w:tcW w:w="886" w:type="pct"/>
            <w:shd w:val="clear" w:color="auto" w:fill="FFFFFF" w:themeFill="background1"/>
          </w:tcPr>
          <w:p w14:paraId="310809C3" w14:textId="77777777" w:rsidR="00AB135D" w:rsidRPr="002338B4" w:rsidRDefault="00AB135D" w:rsidP="00CD1C10">
            <w:pPr>
              <w:spacing w:before="80" w:after="60"/>
            </w:pPr>
            <w:hyperlink r:id="rId21">
              <w:r w:rsidRPr="002338B4">
                <w:rPr>
                  <w:rStyle w:val="Hyperlink"/>
                  <w:rFonts w:eastAsia="Arial" w:cs="Arial"/>
                  <w:szCs w:val="21"/>
                </w:rPr>
                <w:t>ACNC</w:t>
              </w:r>
            </w:hyperlink>
            <w:r w:rsidRPr="002338B4">
              <w:rPr>
                <w:rStyle w:val="Hyperlink"/>
                <w:rFonts w:eastAsia="Arial" w:cs="Arial"/>
                <w:szCs w:val="21"/>
              </w:rPr>
              <w:t xml:space="preserve"> </w:t>
            </w:r>
            <w:r w:rsidRPr="002338B4">
              <w:rPr>
                <w:rStyle w:val="BodyChar"/>
              </w:rPr>
              <w:t>&lt;https://www.acnc.gov.au/&gt;</w:t>
            </w:r>
          </w:p>
        </w:tc>
        <w:tc>
          <w:tcPr>
            <w:tcW w:w="626" w:type="pct"/>
            <w:shd w:val="clear" w:color="auto" w:fill="FFFFFF" w:themeFill="background1"/>
          </w:tcPr>
          <w:p w14:paraId="1C6B44E0" w14:textId="77777777" w:rsidR="00AB135D" w:rsidRPr="002338B4" w:rsidRDefault="00AB135D" w:rsidP="00CD1C10">
            <w:pPr>
              <w:pStyle w:val="Tabletext"/>
            </w:pPr>
          </w:p>
        </w:tc>
        <w:tc>
          <w:tcPr>
            <w:tcW w:w="1134" w:type="pct"/>
            <w:shd w:val="clear" w:color="auto" w:fill="FFFFFF" w:themeFill="background1"/>
          </w:tcPr>
          <w:p w14:paraId="5A3E1758" w14:textId="77777777" w:rsidR="00AB135D" w:rsidRPr="002338B4" w:rsidRDefault="00AB135D" w:rsidP="00CD1C10">
            <w:pPr>
              <w:pStyle w:val="Tabletext"/>
            </w:pPr>
          </w:p>
        </w:tc>
        <w:tc>
          <w:tcPr>
            <w:tcW w:w="947" w:type="pct"/>
            <w:shd w:val="clear" w:color="auto" w:fill="FFFFFF" w:themeFill="background1"/>
          </w:tcPr>
          <w:p w14:paraId="1B12803C" w14:textId="77777777" w:rsidR="00AB135D" w:rsidRPr="002338B4" w:rsidRDefault="00AB135D" w:rsidP="00CD1C10">
            <w:pPr>
              <w:pStyle w:val="Tabletext"/>
            </w:pPr>
            <w:r w:rsidRPr="002338B4">
              <w:rPr>
                <w:rFonts w:eastAsia="Arial" w:cs="Arial"/>
                <w:i/>
                <w:iCs/>
                <w:color w:val="000000" w:themeColor="text1"/>
                <w:szCs w:val="21"/>
              </w:rPr>
              <w:t>To confirm if the Organisation is Not for Profit (NFP), check the Australian Charities and NFP Commission (ACNC) website to confirm registration status. Check financial statements to identify if there has been any enforcement activity undertaken under ACNC Act.</w:t>
            </w:r>
          </w:p>
        </w:tc>
      </w:tr>
      <w:tr w:rsidR="00AB135D" w14:paraId="6B725C9C" w14:textId="77777777" w:rsidTr="00DA3A34">
        <w:tc>
          <w:tcPr>
            <w:tcW w:w="199" w:type="pct"/>
            <w:tcBorders>
              <w:top w:val="nil"/>
            </w:tcBorders>
            <w:shd w:val="clear" w:color="auto" w:fill="FFFFFF" w:themeFill="background1"/>
          </w:tcPr>
          <w:p w14:paraId="15CEEA63" w14:textId="77777777" w:rsidR="00AB135D" w:rsidRPr="002338B4" w:rsidRDefault="00AB135D" w:rsidP="00CD1C10">
            <w:pPr>
              <w:pStyle w:val="Tabletext"/>
              <w:rPr>
                <w:b/>
              </w:rPr>
            </w:pPr>
          </w:p>
        </w:tc>
        <w:tc>
          <w:tcPr>
            <w:tcW w:w="1207" w:type="pct"/>
            <w:shd w:val="clear" w:color="auto" w:fill="FFFFFF" w:themeFill="background1"/>
          </w:tcPr>
          <w:p w14:paraId="3E0295DB" w14:textId="77777777" w:rsidR="00AB135D" w:rsidRPr="002338B4" w:rsidRDefault="00AB135D" w:rsidP="00CD1C10">
            <w:pPr>
              <w:pStyle w:val="Body"/>
              <w:rPr>
                <w:i/>
                <w:iCs/>
              </w:rPr>
            </w:pPr>
            <w:r w:rsidRPr="002338B4">
              <w:rPr>
                <w:rFonts w:eastAsia="Arial" w:cs="Arial"/>
                <w:color w:val="000000" w:themeColor="text1"/>
                <w:szCs w:val="21"/>
              </w:rPr>
              <w:t>Is the organisation registered with Office of the Registrar for Indigenous Corporations (ORIC)?</w:t>
            </w:r>
          </w:p>
        </w:tc>
        <w:tc>
          <w:tcPr>
            <w:tcW w:w="886" w:type="pct"/>
            <w:shd w:val="clear" w:color="auto" w:fill="FFFFFF" w:themeFill="background1"/>
          </w:tcPr>
          <w:p w14:paraId="043BCDC0" w14:textId="77777777" w:rsidR="00AB135D" w:rsidRPr="002338B4" w:rsidRDefault="00AB135D" w:rsidP="00CD1C10">
            <w:pPr>
              <w:pStyle w:val="Tabletext"/>
            </w:pPr>
            <w:hyperlink r:id="rId22">
              <w:r w:rsidRPr="002338B4">
                <w:rPr>
                  <w:rStyle w:val="Hyperlink"/>
                  <w:rFonts w:eastAsia="Arial" w:cs="Arial"/>
                  <w:szCs w:val="21"/>
                </w:rPr>
                <w:t>ORIC</w:t>
              </w:r>
            </w:hyperlink>
            <w:r w:rsidRPr="002338B4">
              <w:rPr>
                <w:rStyle w:val="Hyperlink"/>
                <w:rFonts w:eastAsia="Arial" w:cs="Arial"/>
                <w:szCs w:val="21"/>
              </w:rPr>
              <w:t xml:space="preserve"> </w:t>
            </w:r>
            <w:r w:rsidRPr="002338B4">
              <w:rPr>
                <w:rStyle w:val="BodyChar"/>
              </w:rPr>
              <w:t>&lt;https://www.oric.gov.au/&gt;</w:t>
            </w:r>
          </w:p>
        </w:tc>
        <w:tc>
          <w:tcPr>
            <w:tcW w:w="626" w:type="pct"/>
            <w:shd w:val="clear" w:color="auto" w:fill="FFFFFF" w:themeFill="background1"/>
          </w:tcPr>
          <w:p w14:paraId="0550F467" w14:textId="77777777" w:rsidR="00AB135D" w:rsidRPr="002338B4" w:rsidRDefault="00AB135D" w:rsidP="00CD1C10">
            <w:pPr>
              <w:pStyle w:val="Tabletext"/>
            </w:pPr>
          </w:p>
        </w:tc>
        <w:tc>
          <w:tcPr>
            <w:tcW w:w="1134" w:type="pct"/>
            <w:shd w:val="clear" w:color="auto" w:fill="FFFFFF" w:themeFill="background1"/>
          </w:tcPr>
          <w:p w14:paraId="0DBCC8FF" w14:textId="77777777" w:rsidR="00AB135D" w:rsidRPr="002338B4" w:rsidRDefault="00AB135D" w:rsidP="00CD1C10">
            <w:pPr>
              <w:pStyle w:val="Tabletext"/>
            </w:pPr>
            <w:r w:rsidRPr="002338B4">
              <w:t>No response required, department to check</w:t>
            </w:r>
          </w:p>
        </w:tc>
        <w:tc>
          <w:tcPr>
            <w:tcW w:w="947" w:type="pct"/>
            <w:shd w:val="clear" w:color="auto" w:fill="FFFFFF" w:themeFill="background1"/>
          </w:tcPr>
          <w:p w14:paraId="1376EB90" w14:textId="77777777" w:rsidR="00AB135D" w:rsidRDefault="00AB135D" w:rsidP="00CD1C10">
            <w:pPr>
              <w:pStyle w:val="Tabletext"/>
              <w:rPr>
                <w:rFonts w:eastAsia="Arial" w:cs="Arial"/>
                <w:i/>
                <w:iCs/>
                <w:color w:val="000000" w:themeColor="text1"/>
                <w:szCs w:val="21"/>
              </w:rPr>
            </w:pPr>
            <w:r w:rsidRPr="002338B4">
              <w:rPr>
                <w:rFonts w:eastAsia="Arial" w:cs="Arial"/>
                <w:i/>
                <w:iCs/>
                <w:color w:val="000000" w:themeColor="text1"/>
                <w:szCs w:val="21"/>
              </w:rPr>
              <w:t>Check if the organisation is registered with Office of the Registrar for Indigenous Corporations (ORIC).</w:t>
            </w:r>
          </w:p>
          <w:p w14:paraId="77D5303B" w14:textId="77777777" w:rsidR="006E376F" w:rsidRDefault="006E376F" w:rsidP="00CD1C10">
            <w:pPr>
              <w:pStyle w:val="Tabletext"/>
              <w:rPr>
                <w:rFonts w:eastAsia="Arial" w:cs="Arial"/>
                <w:i/>
                <w:iCs/>
                <w:color w:val="000000" w:themeColor="text1"/>
                <w:szCs w:val="21"/>
              </w:rPr>
            </w:pPr>
          </w:p>
          <w:p w14:paraId="1E778D3F" w14:textId="77777777" w:rsidR="006E376F" w:rsidRPr="002338B4" w:rsidRDefault="006E376F" w:rsidP="00CD1C10">
            <w:pPr>
              <w:pStyle w:val="Tabletext"/>
            </w:pPr>
          </w:p>
        </w:tc>
      </w:tr>
      <w:tr w:rsidR="00AB135D" w14:paraId="27C7A5D4" w14:textId="77777777" w:rsidTr="00DA3A34">
        <w:tc>
          <w:tcPr>
            <w:tcW w:w="199" w:type="pct"/>
            <w:tcBorders>
              <w:bottom w:val="nil"/>
            </w:tcBorders>
            <w:shd w:val="clear" w:color="auto" w:fill="FFFFFF" w:themeFill="background1"/>
          </w:tcPr>
          <w:p w14:paraId="1D57CBC1" w14:textId="74E7C073" w:rsidR="00AB135D" w:rsidRPr="002338B4" w:rsidRDefault="00366ABE" w:rsidP="00CD1C10">
            <w:pPr>
              <w:pStyle w:val="Tabletext"/>
              <w:rPr>
                <w:b/>
              </w:rPr>
            </w:pPr>
            <w:r>
              <w:rPr>
                <w:b/>
              </w:rPr>
              <w:lastRenderedPageBreak/>
              <w:t>2</w:t>
            </w:r>
            <w:r w:rsidR="00AB135D" w:rsidRPr="002338B4">
              <w:rPr>
                <w:b/>
              </w:rPr>
              <w:t>.</w:t>
            </w:r>
          </w:p>
          <w:p w14:paraId="4C3060FC" w14:textId="77777777" w:rsidR="00AB135D" w:rsidRPr="002338B4" w:rsidRDefault="00AB135D" w:rsidP="00CD1C10">
            <w:pPr>
              <w:pStyle w:val="Tabletext"/>
              <w:rPr>
                <w:b/>
              </w:rPr>
            </w:pPr>
          </w:p>
        </w:tc>
        <w:tc>
          <w:tcPr>
            <w:tcW w:w="1207" w:type="pct"/>
            <w:shd w:val="clear" w:color="auto" w:fill="FFFFFF" w:themeFill="background1"/>
          </w:tcPr>
          <w:p w14:paraId="77059463" w14:textId="77777777" w:rsidR="00AB135D" w:rsidRPr="002338B4" w:rsidRDefault="00AB135D" w:rsidP="00CD1C10">
            <w:pPr>
              <w:pStyle w:val="Tabletext"/>
              <w:rPr>
                <w:szCs w:val="21"/>
              </w:rPr>
            </w:pPr>
            <w:r w:rsidRPr="002338B4">
              <w:rPr>
                <w:b/>
                <w:bCs/>
                <w:szCs w:val="21"/>
              </w:rPr>
              <w:t>Governance</w:t>
            </w:r>
          </w:p>
          <w:p w14:paraId="2C1A88EF" w14:textId="2416E3D2" w:rsidR="00AB135D" w:rsidRPr="002338B4" w:rsidRDefault="00AB135D" w:rsidP="00CD1C10">
            <w:pPr>
              <w:pStyle w:val="Tabletext"/>
              <w:rPr>
                <w:szCs w:val="21"/>
              </w:rPr>
            </w:pPr>
            <w:r w:rsidRPr="002338B4">
              <w:rPr>
                <w:szCs w:val="21"/>
              </w:rPr>
              <w:t xml:space="preserve">Outline </w:t>
            </w:r>
            <w:r w:rsidR="0060787D">
              <w:rPr>
                <w:szCs w:val="21"/>
              </w:rPr>
              <w:t>your</w:t>
            </w:r>
            <w:r w:rsidRPr="002338B4">
              <w:rPr>
                <w:szCs w:val="21"/>
              </w:rPr>
              <w:t xml:space="preserve"> organisation’s governance structure (including primary contacts; board members; senior executive; roles and responsibilities).</w:t>
            </w:r>
          </w:p>
        </w:tc>
        <w:tc>
          <w:tcPr>
            <w:tcW w:w="886" w:type="pct"/>
            <w:shd w:val="clear" w:color="auto" w:fill="FFFFFF" w:themeFill="background1"/>
          </w:tcPr>
          <w:p w14:paraId="1104131E" w14:textId="77777777" w:rsidR="00AB135D" w:rsidRPr="002338B4" w:rsidRDefault="00AB135D" w:rsidP="00CD1C10">
            <w:pPr>
              <w:pStyle w:val="Tabletext"/>
            </w:pPr>
            <w:hyperlink r:id="rId23" w:history="1">
              <w:r w:rsidRPr="002338B4">
                <w:rPr>
                  <w:rStyle w:val="Hyperlink"/>
                  <w:rFonts w:eastAsia="MS Gothic"/>
                </w:rPr>
                <w:t>Community Services Quality Governance Framework</w:t>
              </w:r>
            </w:hyperlink>
            <w:r w:rsidRPr="002338B4">
              <w:rPr>
                <w:rStyle w:val="Hyperlink"/>
                <w:rFonts w:eastAsia="MS Gothic"/>
              </w:rPr>
              <w:t xml:space="preserve"> </w:t>
            </w:r>
            <w:r w:rsidRPr="002338B4">
              <w:rPr>
                <w:rStyle w:val="BodyChar"/>
              </w:rPr>
              <w:t>&lt;https://www.dffh.vic.gov.au/publications/community-services-quality-governance-framework&gt;</w:t>
            </w:r>
          </w:p>
          <w:p w14:paraId="645E14A7" w14:textId="77777777" w:rsidR="00AB135D" w:rsidRPr="002338B4" w:rsidRDefault="00AB135D" w:rsidP="00CD1C10">
            <w:pPr>
              <w:pStyle w:val="Tabletext"/>
            </w:pPr>
            <w:hyperlink r:id="rId24" w:history="1">
              <w:r w:rsidRPr="002338B4">
                <w:rPr>
                  <w:rStyle w:val="Hyperlink"/>
                  <w:rFonts w:eastAsia="MS Gothic"/>
                </w:rPr>
                <w:t>Governance for community organisations - DFFH Service Providers</w:t>
              </w:r>
            </w:hyperlink>
            <w:r w:rsidRPr="002338B4">
              <w:rPr>
                <w:rStyle w:val="Hyperlink"/>
                <w:rFonts w:eastAsia="MS Gothic"/>
              </w:rPr>
              <w:t xml:space="preserve"> </w:t>
            </w:r>
            <w:r w:rsidRPr="002338B4">
              <w:rPr>
                <w:rStyle w:val="BodyChar"/>
              </w:rPr>
              <w:t>&lt;https://providers.dffh.vic.gov.au/governance-community-organisations&gt;</w:t>
            </w:r>
          </w:p>
        </w:tc>
        <w:tc>
          <w:tcPr>
            <w:tcW w:w="626" w:type="pct"/>
            <w:shd w:val="clear" w:color="auto" w:fill="FFFFFF" w:themeFill="background1"/>
          </w:tcPr>
          <w:p w14:paraId="084B31B3" w14:textId="77777777" w:rsidR="00AB135D" w:rsidRPr="002338B4" w:rsidRDefault="00AB135D" w:rsidP="00CD1C10">
            <w:pPr>
              <w:pStyle w:val="Tabletext"/>
            </w:pPr>
          </w:p>
        </w:tc>
        <w:tc>
          <w:tcPr>
            <w:tcW w:w="1134" w:type="pct"/>
            <w:shd w:val="clear" w:color="auto" w:fill="FFFFFF" w:themeFill="background1"/>
          </w:tcPr>
          <w:p w14:paraId="47BE4A23" w14:textId="77777777" w:rsidR="00AB135D" w:rsidRPr="002338B4" w:rsidRDefault="00AB135D" w:rsidP="00CD1C10">
            <w:pPr>
              <w:pStyle w:val="Tabletext"/>
            </w:pPr>
          </w:p>
        </w:tc>
        <w:tc>
          <w:tcPr>
            <w:tcW w:w="947" w:type="pct"/>
            <w:shd w:val="clear" w:color="auto" w:fill="FFFFFF" w:themeFill="background1"/>
          </w:tcPr>
          <w:p w14:paraId="6A2EFDB3" w14:textId="77777777" w:rsidR="00AB135D" w:rsidRPr="002338B4" w:rsidRDefault="00AB135D" w:rsidP="00CD1C10">
            <w:pPr>
              <w:pStyle w:val="Tabletext"/>
            </w:pPr>
          </w:p>
        </w:tc>
      </w:tr>
      <w:tr w:rsidR="00AB135D" w14:paraId="1A7C87FB" w14:textId="77777777" w:rsidTr="00DA3A34">
        <w:tc>
          <w:tcPr>
            <w:tcW w:w="199" w:type="pct"/>
            <w:tcBorders>
              <w:top w:val="nil"/>
              <w:bottom w:val="nil"/>
            </w:tcBorders>
            <w:shd w:val="clear" w:color="auto" w:fill="FFFFFF" w:themeFill="background1"/>
          </w:tcPr>
          <w:p w14:paraId="31317BC6" w14:textId="77777777" w:rsidR="00AB135D" w:rsidRPr="002338B4" w:rsidRDefault="00AB135D" w:rsidP="00CD1C10">
            <w:pPr>
              <w:pStyle w:val="Tabletext"/>
              <w:rPr>
                <w:b/>
              </w:rPr>
            </w:pPr>
          </w:p>
        </w:tc>
        <w:tc>
          <w:tcPr>
            <w:tcW w:w="1207" w:type="pct"/>
            <w:shd w:val="clear" w:color="auto" w:fill="FFFFFF" w:themeFill="background1"/>
          </w:tcPr>
          <w:p w14:paraId="526638E4" w14:textId="5594CB8D" w:rsidR="00AB135D" w:rsidRPr="002338B4" w:rsidRDefault="00AB135D" w:rsidP="00CD1C10">
            <w:pPr>
              <w:pStyle w:val="Tabletext"/>
              <w:rPr>
                <w:szCs w:val="21"/>
              </w:rPr>
            </w:pPr>
            <w:r w:rsidRPr="002338B4">
              <w:rPr>
                <w:szCs w:val="21"/>
              </w:rPr>
              <w:t>Provide a copy of</w:t>
            </w:r>
            <w:r w:rsidR="0060787D">
              <w:rPr>
                <w:szCs w:val="21"/>
              </w:rPr>
              <w:t xml:space="preserve"> your </w:t>
            </w:r>
            <w:r w:rsidRPr="002338B4">
              <w:rPr>
                <w:szCs w:val="21"/>
              </w:rPr>
              <w:t>organisation’s constitution, charter or strategic work plan.</w:t>
            </w:r>
          </w:p>
          <w:p w14:paraId="36A15420" w14:textId="77777777" w:rsidR="00AB135D" w:rsidRPr="002338B4" w:rsidRDefault="00AB135D" w:rsidP="00CD1C10">
            <w:pPr>
              <w:pStyle w:val="Tabletext"/>
              <w:rPr>
                <w:szCs w:val="21"/>
              </w:rPr>
            </w:pPr>
            <w:r w:rsidRPr="002338B4">
              <w:rPr>
                <w:szCs w:val="21"/>
              </w:rPr>
              <w:t>Provide a one-year plan for a small organisation and a three-year plan for large organisation.</w:t>
            </w:r>
          </w:p>
        </w:tc>
        <w:tc>
          <w:tcPr>
            <w:tcW w:w="886" w:type="pct"/>
            <w:shd w:val="clear" w:color="auto" w:fill="FFFFFF" w:themeFill="background1"/>
          </w:tcPr>
          <w:p w14:paraId="66252C89" w14:textId="77777777" w:rsidR="00AB135D" w:rsidRPr="002338B4" w:rsidRDefault="00AB135D" w:rsidP="00CD1C10">
            <w:pPr>
              <w:pStyle w:val="Tabletext"/>
            </w:pPr>
            <w:hyperlink r:id="rId25" w:history="1">
              <w:r w:rsidRPr="002338B4">
                <w:rPr>
                  <w:rStyle w:val="Hyperlink"/>
                  <w:rFonts w:eastAsia="MS Gothic"/>
                </w:rPr>
                <w:t>Governance for community organisations - DFFH Service Providers</w:t>
              </w:r>
            </w:hyperlink>
            <w:r w:rsidRPr="002338B4">
              <w:rPr>
                <w:rStyle w:val="Hyperlink"/>
                <w:rFonts w:eastAsia="MS Gothic"/>
              </w:rPr>
              <w:t xml:space="preserve"> </w:t>
            </w:r>
            <w:r w:rsidRPr="002338B4">
              <w:rPr>
                <w:rStyle w:val="BodyChar"/>
              </w:rPr>
              <w:t>&lt;https://providers.dffh.vic.gov.au/governance-community-organisations&gt;</w:t>
            </w:r>
          </w:p>
        </w:tc>
        <w:tc>
          <w:tcPr>
            <w:tcW w:w="626" w:type="pct"/>
            <w:shd w:val="clear" w:color="auto" w:fill="FFFFFF" w:themeFill="background1"/>
          </w:tcPr>
          <w:p w14:paraId="3B2A669A" w14:textId="77777777" w:rsidR="00AB135D" w:rsidRPr="002338B4" w:rsidRDefault="00AB135D" w:rsidP="00CD1C10">
            <w:pPr>
              <w:pStyle w:val="Tabletext"/>
            </w:pPr>
          </w:p>
        </w:tc>
        <w:tc>
          <w:tcPr>
            <w:tcW w:w="1134" w:type="pct"/>
            <w:shd w:val="clear" w:color="auto" w:fill="FFFFFF" w:themeFill="background1"/>
          </w:tcPr>
          <w:p w14:paraId="64AEEBD3" w14:textId="77777777" w:rsidR="00AB135D" w:rsidRPr="002338B4" w:rsidRDefault="00AB135D" w:rsidP="00CD1C10">
            <w:pPr>
              <w:pStyle w:val="Tabletext"/>
            </w:pPr>
          </w:p>
        </w:tc>
        <w:tc>
          <w:tcPr>
            <w:tcW w:w="947" w:type="pct"/>
            <w:shd w:val="clear" w:color="auto" w:fill="FFFFFF" w:themeFill="background1"/>
          </w:tcPr>
          <w:p w14:paraId="2599DB3D" w14:textId="77777777" w:rsidR="00AB135D" w:rsidRPr="002338B4" w:rsidRDefault="00AB135D" w:rsidP="00CD1C10">
            <w:pPr>
              <w:pStyle w:val="Tabletext"/>
            </w:pPr>
          </w:p>
        </w:tc>
      </w:tr>
      <w:tr w:rsidR="00AB135D" w14:paraId="171920DA" w14:textId="77777777" w:rsidTr="00DA3A34">
        <w:tc>
          <w:tcPr>
            <w:tcW w:w="199" w:type="pct"/>
            <w:tcBorders>
              <w:top w:val="nil"/>
              <w:bottom w:val="nil"/>
            </w:tcBorders>
            <w:shd w:val="clear" w:color="auto" w:fill="FFFFFF" w:themeFill="background1"/>
          </w:tcPr>
          <w:p w14:paraId="36797356" w14:textId="77777777" w:rsidR="00AB135D" w:rsidRPr="002338B4" w:rsidRDefault="00AB135D" w:rsidP="00CD1C10">
            <w:pPr>
              <w:pStyle w:val="Tabletext"/>
              <w:rPr>
                <w:b/>
              </w:rPr>
            </w:pPr>
          </w:p>
        </w:tc>
        <w:tc>
          <w:tcPr>
            <w:tcW w:w="1207" w:type="pct"/>
            <w:shd w:val="clear" w:color="auto" w:fill="FFFFFF" w:themeFill="background1"/>
          </w:tcPr>
          <w:p w14:paraId="75567097" w14:textId="1F4BF1C4" w:rsidR="00D9459F" w:rsidRPr="0029069F" w:rsidRDefault="00AB135D" w:rsidP="00CD1C10">
            <w:pPr>
              <w:pStyle w:val="Tabletext"/>
              <w:rPr>
                <w:rFonts w:cs="Arial"/>
                <w:szCs w:val="21"/>
              </w:rPr>
            </w:pPr>
            <w:r w:rsidRPr="0029069F">
              <w:rPr>
                <w:rFonts w:cs="Arial"/>
                <w:szCs w:val="21"/>
              </w:rPr>
              <w:t>Outline the board members</w:t>
            </w:r>
            <w:r w:rsidR="006E376F">
              <w:rPr>
                <w:rFonts w:cs="Arial"/>
                <w:szCs w:val="21"/>
              </w:rPr>
              <w:t>’</w:t>
            </w:r>
            <w:r w:rsidRPr="0029069F">
              <w:rPr>
                <w:rFonts w:cs="Arial"/>
                <w:szCs w:val="21"/>
              </w:rPr>
              <w:t xml:space="preserve"> industry expertise</w:t>
            </w:r>
            <w:r w:rsidR="00D9459F" w:rsidRPr="0029069F">
              <w:rPr>
                <w:rFonts w:cs="Arial"/>
                <w:szCs w:val="21"/>
              </w:rPr>
              <w:t xml:space="preserve"> and </w:t>
            </w:r>
            <w:r w:rsidRPr="0029069F">
              <w:rPr>
                <w:rFonts w:cs="Arial"/>
                <w:szCs w:val="21"/>
              </w:rPr>
              <w:t>knowledge</w:t>
            </w:r>
            <w:r w:rsidR="00D9459F" w:rsidRPr="0029069F">
              <w:rPr>
                <w:rFonts w:cs="Arial"/>
                <w:szCs w:val="21"/>
              </w:rPr>
              <w:t>.</w:t>
            </w:r>
          </w:p>
          <w:p w14:paraId="5D3681D5" w14:textId="1A7382FC" w:rsidR="00AB135D" w:rsidRPr="0029069F" w:rsidRDefault="00D9459F" w:rsidP="00CD1C10">
            <w:pPr>
              <w:pStyle w:val="Tabletext"/>
              <w:rPr>
                <w:rFonts w:cs="Arial"/>
                <w:szCs w:val="21"/>
              </w:rPr>
            </w:pPr>
            <w:r w:rsidRPr="0029069F">
              <w:rPr>
                <w:rFonts w:cs="Arial"/>
                <w:szCs w:val="21"/>
              </w:rPr>
              <w:t xml:space="preserve">Provide evidence of the board </w:t>
            </w:r>
            <w:r w:rsidR="00AB135D" w:rsidRPr="0029069F">
              <w:rPr>
                <w:rFonts w:cs="Arial"/>
                <w:szCs w:val="21"/>
              </w:rPr>
              <w:t>induction process and governance training.</w:t>
            </w:r>
          </w:p>
          <w:p w14:paraId="6C4A8B32" w14:textId="63D07EC1" w:rsidR="00406FA5" w:rsidRPr="0029069F" w:rsidRDefault="00406FA5" w:rsidP="00CD1C10">
            <w:pPr>
              <w:pStyle w:val="Tabletext"/>
              <w:rPr>
                <w:szCs w:val="21"/>
              </w:rPr>
            </w:pPr>
            <w:r w:rsidRPr="0029069F">
              <w:rPr>
                <w:b/>
                <w:bCs/>
                <w:szCs w:val="21"/>
              </w:rPr>
              <w:t xml:space="preserve">Note: </w:t>
            </w:r>
            <w:r w:rsidR="006C6859" w:rsidRPr="0029069F">
              <w:rPr>
                <w:szCs w:val="21"/>
              </w:rPr>
              <w:t>C</w:t>
            </w:r>
            <w:r w:rsidRPr="0029069F">
              <w:rPr>
                <w:szCs w:val="21"/>
              </w:rPr>
              <w:t xml:space="preserve">lause 20 of the </w:t>
            </w:r>
            <w:r w:rsidR="00DE65C1" w:rsidRPr="0029069F">
              <w:rPr>
                <w:szCs w:val="21"/>
              </w:rPr>
              <w:t>service agreement</w:t>
            </w:r>
            <w:r w:rsidRPr="0029069F">
              <w:rPr>
                <w:szCs w:val="21"/>
              </w:rPr>
              <w:t xml:space="preserve"> requires organisations to undertake </w:t>
            </w:r>
            <w:r w:rsidRPr="0029069F">
              <w:rPr>
                <w:szCs w:val="21"/>
              </w:rPr>
              <w:lastRenderedPageBreak/>
              <w:t>background and probity checks on new Board members or people involved in the governance of the organisation.</w:t>
            </w:r>
            <w:r w:rsidR="00C3415C" w:rsidRPr="0029069F">
              <w:rPr>
                <w:szCs w:val="21"/>
              </w:rPr>
              <w:t xml:space="preserve"> Fu</w:t>
            </w:r>
            <w:r w:rsidR="00FC0134" w:rsidRPr="0029069F">
              <w:rPr>
                <w:szCs w:val="21"/>
              </w:rPr>
              <w:t>rther information on the types of checks organisations shoul</w:t>
            </w:r>
            <w:r w:rsidR="00D05520" w:rsidRPr="0029069F">
              <w:rPr>
                <w:szCs w:val="21"/>
              </w:rPr>
              <w:t>d undertake</w:t>
            </w:r>
            <w:r w:rsidR="00FC0134" w:rsidRPr="0029069F">
              <w:rPr>
                <w:szCs w:val="21"/>
              </w:rPr>
              <w:t xml:space="preserve"> is provided in the Service Agreement Requirements.</w:t>
            </w:r>
          </w:p>
        </w:tc>
        <w:tc>
          <w:tcPr>
            <w:tcW w:w="886" w:type="pct"/>
            <w:shd w:val="clear" w:color="auto" w:fill="FFFFFF" w:themeFill="background1"/>
          </w:tcPr>
          <w:p w14:paraId="02CAFF05" w14:textId="77777777" w:rsidR="00AB135D" w:rsidRPr="002338B4" w:rsidRDefault="00AB135D" w:rsidP="00CD1C10">
            <w:pPr>
              <w:pStyle w:val="Tabletext"/>
            </w:pPr>
            <w:hyperlink r:id="rId26" w:history="1">
              <w:r w:rsidRPr="002338B4">
                <w:rPr>
                  <w:rStyle w:val="Hyperlink"/>
                  <w:i/>
                  <w:iCs/>
                  <w:color w:val="auto"/>
                  <w:u w:val="none"/>
                </w:rPr>
                <w:t>Governance Capability Framework tool kit</w:t>
              </w:r>
              <w:r w:rsidRPr="002338B4">
                <w:rPr>
                  <w:rStyle w:val="Hyperlink"/>
                  <w:color w:val="auto"/>
                  <w:u w:val="none"/>
                </w:rPr>
                <w:t xml:space="preserve"> (word)</w:t>
              </w:r>
            </w:hyperlink>
            <w:r w:rsidRPr="002338B4">
              <w:t xml:space="preserve"> document at:</w:t>
            </w:r>
          </w:p>
          <w:p w14:paraId="40A60E0D" w14:textId="77777777" w:rsidR="00AB135D" w:rsidRPr="002338B4" w:rsidRDefault="00AB135D" w:rsidP="00CD1C10">
            <w:pPr>
              <w:pStyle w:val="Tabletext"/>
            </w:pPr>
            <w:hyperlink r:id="rId27" w:history="1">
              <w:r w:rsidRPr="002338B4">
                <w:rPr>
                  <w:rStyle w:val="Hyperlink"/>
                  <w:rFonts w:eastAsia="MS Gothic"/>
                </w:rPr>
                <w:t xml:space="preserve">Governance for community organisations </w:t>
              </w:r>
            </w:hyperlink>
            <w:r w:rsidRPr="002338B4">
              <w:rPr>
                <w:rStyle w:val="BodyChar"/>
              </w:rPr>
              <w:t>&lt;https://providers.dffh.vic.gov.au/governance-</w:t>
            </w:r>
            <w:r w:rsidRPr="002338B4">
              <w:rPr>
                <w:rStyle w:val="BodyChar"/>
              </w:rPr>
              <w:lastRenderedPageBreak/>
              <w:t>community-organisations&gt;</w:t>
            </w:r>
          </w:p>
        </w:tc>
        <w:tc>
          <w:tcPr>
            <w:tcW w:w="626" w:type="pct"/>
            <w:shd w:val="clear" w:color="auto" w:fill="FFFFFF" w:themeFill="background1"/>
          </w:tcPr>
          <w:p w14:paraId="3D75DB26" w14:textId="77777777" w:rsidR="00AB135D" w:rsidRPr="002338B4" w:rsidRDefault="00AB135D" w:rsidP="00CD1C10">
            <w:pPr>
              <w:pStyle w:val="Tabletext"/>
            </w:pPr>
          </w:p>
        </w:tc>
        <w:tc>
          <w:tcPr>
            <w:tcW w:w="1134" w:type="pct"/>
            <w:shd w:val="clear" w:color="auto" w:fill="FFFFFF" w:themeFill="background1"/>
          </w:tcPr>
          <w:p w14:paraId="6D6503CA" w14:textId="77777777" w:rsidR="00AB135D" w:rsidRPr="002338B4" w:rsidRDefault="00AB135D" w:rsidP="00CD1C10">
            <w:pPr>
              <w:pStyle w:val="Tabletext"/>
            </w:pPr>
          </w:p>
        </w:tc>
        <w:tc>
          <w:tcPr>
            <w:tcW w:w="947" w:type="pct"/>
            <w:shd w:val="clear" w:color="auto" w:fill="FFFFFF" w:themeFill="background1"/>
          </w:tcPr>
          <w:p w14:paraId="574F450E" w14:textId="77777777" w:rsidR="00AB135D" w:rsidRPr="002338B4" w:rsidRDefault="00AB135D" w:rsidP="00CD1C10">
            <w:pPr>
              <w:pStyle w:val="Tabletext"/>
            </w:pPr>
          </w:p>
        </w:tc>
      </w:tr>
      <w:tr w:rsidR="00AB135D" w14:paraId="10565F2B" w14:textId="77777777" w:rsidTr="00DA3A34">
        <w:tc>
          <w:tcPr>
            <w:tcW w:w="199" w:type="pct"/>
            <w:tcBorders>
              <w:top w:val="nil"/>
              <w:bottom w:val="nil"/>
            </w:tcBorders>
            <w:shd w:val="clear" w:color="auto" w:fill="FFFFFF" w:themeFill="background1"/>
          </w:tcPr>
          <w:p w14:paraId="3A0DFADA" w14:textId="77777777" w:rsidR="00AB135D" w:rsidRPr="002338B4" w:rsidRDefault="00AB135D" w:rsidP="00CD1C10">
            <w:pPr>
              <w:pStyle w:val="Tabletext"/>
              <w:rPr>
                <w:b/>
              </w:rPr>
            </w:pPr>
          </w:p>
        </w:tc>
        <w:tc>
          <w:tcPr>
            <w:tcW w:w="1207" w:type="pct"/>
            <w:shd w:val="clear" w:color="auto" w:fill="FFFFFF" w:themeFill="background1"/>
          </w:tcPr>
          <w:p w14:paraId="455D44C0" w14:textId="3B584069" w:rsidR="00AB135D" w:rsidRPr="002338B4" w:rsidRDefault="00917EFD" w:rsidP="00CD1C10">
            <w:pPr>
              <w:pStyle w:val="Tabletext"/>
              <w:rPr>
                <w:szCs w:val="21"/>
              </w:rPr>
            </w:pPr>
            <w:r>
              <w:rPr>
                <w:rFonts w:cs="Arial"/>
                <w:szCs w:val="21"/>
              </w:rPr>
              <w:t>Briefly summarise your organisation’s</w:t>
            </w:r>
            <w:r w:rsidRPr="008B2B4F">
              <w:rPr>
                <w:rFonts w:cs="Arial"/>
                <w:szCs w:val="21"/>
              </w:rPr>
              <w:t xml:space="preserve"> Occupational Health and Safety (OH&amp;S) systems in place, including monitoring and reporting systems.</w:t>
            </w:r>
          </w:p>
        </w:tc>
        <w:tc>
          <w:tcPr>
            <w:tcW w:w="886" w:type="pct"/>
            <w:shd w:val="clear" w:color="auto" w:fill="FFFFFF" w:themeFill="background1"/>
          </w:tcPr>
          <w:p w14:paraId="26236580" w14:textId="77777777" w:rsidR="00AB135D" w:rsidRPr="002338B4" w:rsidRDefault="00AB135D" w:rsidP="00CD1C10">
            <w:pPr>
              <w:pStyle w:val="Tabletext"/>
            </w:pPr>
            <w:hyperlink r:id="rId28" w:history="1">
              <w:r w:rsidRPr="002338B4">
                <w:rPr>
                  <w:rStyle w:val="Hyperlink"/>
                  <w:rFonts w:eastAsia="MS Gothic"/>
                </w:rPr>
                <w:t xml:space="preserve">WorkSafe Victoria </w:t>
              </w:r>
            </w:hyperlink>
            <w:r w:rsidRPr="002338B4">
              <w:rPr>
                <w:rStyle w:val="BodyChar"/>
              </w:rPr>
              <w:t>&lt;https://www.worksafe.vic.gov.au/&gt;</w:t>
            </w:r>
          </w:p>
        </w:tc>
        <w:tc>
          <w:tcPr>
            <w:tcW w:w="626" w:type="pct"/>
            <w:shd w:val="clear" w:color="auto" w:fill="FFFFFF" w:themeFill="background1"/>
          </w:tcPr>
          <w:p w14:paraId="36F99A9F" w14:textId="77777777" w:rsidR="00AB135D" w:rsidRPr="002338B4" w:rsidRDefault="00AB135D" w:rsidP="00CD1C10">
            <w:pPr>
              <w:pStyle w:val="Tabletext"/>
            </w:pPr>
          </w:p>
        </w:tc>
        <w:tc>
          <w:tcPr>
            <w:tcW w:w="1134" w:type="pct"/>
            <w:shd w:val="clear" w:color="auto" w:fill="FFFFFF" w:themeFill="background1"/>
          </w:tcPr>
          <w:p w14:paraId="20AD854E" w14:textId="77777777" w:rsidR="00AB135D" w:rsidRPr="002338B4" w:rsidRDefault="00AB135D" w:rsidP="00CD1C10">
            <w:pPr>
              <w:pStyle w:val="Tabletext"/>
            </w:pPr>
          </w:p>
        </w:tc>
        <w:tc>
          <w:tcPr>
            <w:tcW w:w="947" w:type="pct"/>
            <w:shd w:val="clear" w:color="auto" w:fill="FFFFFF" w:themeFill="background1"/>
          </w:tcPr>
          <w:p w14:paraId="3BDFB603" w14:textId="77777777" w:rsidR="00AB135D" w:rsidRPr="002338B4" w:rsidRDefault="00AB135D" w:rsidP="00CD1C10">
            <w:pPr>
              <w:pStyle w:val="Tabletext"/>
            </w:pPr>
          </w:p>
        </w:tc>
      </w:tr>
      <w:tr w:rsidR="00AB135D" w14:paraId="44F62BC9" w14:textId="77777777" w:rsidTr="00DA3A34">
        <w:tc>
          <w:tcPr>
            <w:tcW w:w="199" w:type="pct"/>
            <w:tcBorders>
              <w:top w:val="nil"/>
              <w:bottom w:val="nil"/>
            </w:tcBorders>
            <w:shd w:val="clear" w:color="auto" w:fill="FFFFFF" w:themeFill="background1"/>
          </w:tcPr>
          <w:p w14:paraId="5C8DB26F" w14:textId="77777777" w:rsidR="00AB135D" w:rsidRPr="002338B4" w:rsidRDefault="00AB135D" w:rsidP="00CD1C10">
            <w:pPr>
              <w:pStyle w:val="Tabletext"/>
              <w:rPr>
                <w:b/>
              </w:rPr>
            </w:pPr>
          </w:p>
        </w:tc>
        <w:tc>
          <w:tcPr>
            <w:tcW w:w="1207" w:type="pct"/>
            <w:shd w:val="clear" w:color="auto" w:fill="FFFFFF" w:themeFill="background1"/>
          </w:tcPr>
          <w:p w14:paraId="430346E8" w14:textId="75FE1477" w:rsidR="00AB135D" w:rsidRPr="002338B4" w:rsidRDefault="00A74D12" w:rsidP="00CD1C10">
            <w:pPr>
              <w:pStyle w:val="Tabletext"/>
              <w:rPr>
                <w:szCs w:val="21"/>
              </w:rPr>
            </w:pPr>
            <w:r>
              <w:rPr>
                <w:rFonts w:cs="Arial"/>
                <w:szCs w:val="21"/>
              </w:rPr>
              <w:t xml:space="preserve">Provide copies of your organisation’s policies for identifying and managing </w:t>
            </w:r>
            <w:r w:rsidRPr="008B2B4F">
              <w:rPr>
                <w:rFonts w:cs="Arial"/>
                <w:szCs w:val="21"/>
              </w:rPr>
              <w:t>fraud and corruption</w:t>
            </w:r>
            <w:r>
              <w:rPr>
                <w:rFonts w:cs="Arial"/>
                <w:szCs w:val="21"/>
              </w:rPr>
              <w:t xml:space="preserve"> and outline any related systems</w:t>
            </w:r>
            <w:r w:rsidRPr="008B2B4F">
              <w:rPr>
                <w:rFonts w:cs="Arial"/>
                <w:szCs w:val="21"/>
              </w:rPr>
              <w:t>.</w:t>
            </w:r>
          </w:p>
        </w:tc>
        <w:tc>
          <w:tcPr>
            <w:tcW w:w="886" w:type="pct"/>
            <w:shd w:val="clear" w:color="auto" w:fill="FFFFFF" w:themeFill="background1"/>
          </w:tcPr>
          <w:p w14:paraId="6FC41269" w14:textId="77777777" w:rsidR="00AB135D" w:rsidRPr="002338B4" w:rsidRDefault="00AB135D" w:rsidP="00CD1C10">
            <w:pPr>
              <w:pStyle w:val="Tabletext"/>
            </w:pPr>
            <w:hyperlink r:id="rId29" w:history="1">
              <w:r w:rsidRPr="002338B4">
                <w:rPr>
                  <w:rStyle w:val="Hyperlink"/>
                </w:rPr>
                <w:t xml:space="preserve">Fraud and corruption </w:t>
              </w:r>
            </w:hyperlink>
            <w:r w:rsidRPr="002338B4">
              <w:rPr>
                <w:rStyle w:val="BodyChar"/>
              </w:rPr>
              <w:t>&lt;https://providers.dffh.vic.gov.au/fraud-and-corruption&gt;</w:t>
            </w:r>
          </w:p>
        </w:tc>
        <w:tc>
          <w:tcPr>
            <w:tcW w:w="626" w:type="pct"/>
            <w:shd w:val="clear" w:color="auto" w:fill="FFFFFF" w:themeFill="background1"/>
          </w:tcPr>
          <w:p w14:paraId="50034812" w14:textId="77777777" w:rsidR="00AB135D" w:rsidRPr="002338B4" w:rsidRDefault="00AB135D" w:rsidP="00CD1C10">
            <w:pPr>
              <w:pStyle w:val="Tabletext"/>
            </w:pPr>
          </w:p>
        </w:tc>
        <w:tc>
          <w:tcPr>
            <w:tcW w:w="1134" w:type="pct"/>
            <w:shd w:val="clear" w:color="auto" w:fill="FFFFFF" w:themeFill="background1"/>
          </w:tcPr>
          <w:p w14:paraId="28F0B32E" w14:textId="77777777" w:rsidR="00AB135D" w:rsidRPr="002338B4" w:rsidRDefault="00AB135D" w:rsidP="00CD1C10">
            <w:pPr>
              <w:pStyle w:val="Tabletext"/>
            </w:pPr>
          </w:p>
        </w:tc>
        <w:tc>
          <w:tcPr>
            <w:tcW w:w="947" w:type="pct"/>
            <w:shd w:val="clear" w:color="auto" w:fill="FFFFFF" w:themeFill="background1"/>
          </w:tcPr>
          <w:p w14:paraId="3516C0FB" w14:textId="77777777" w:rsidR="00AB135D" w:rsidRPr="002338B4" w:rsidRDefault="00AB135D" w:rsidP="00CD1C10">
            <w:pPr>
              <w:pStyle w:val="Tabletext"/>
            </w:pPr>
          </w:p>
        </w:tc>
      </w:tr>
      <w:tr w:rsidR="00AB135D" w14:paraId="7AEE386E" w14:textId="77777777" w:rsidTr="00DA3A34">
        <w:trPr>
          <w:trHeight w:val="227"/>
        </w:trPr>
        <w:tc>
          <w:tcPr>
            <w:tcW w:w="199" w:type="pct"/>
            <w:tcBorders>
              <w:top w:val="nil"/>
            </w:tcBorders>
            <w:shd w:val="clear" w:color="auto" w:fill="FFFFFF" w:themeFill="background1"/>
          </w:tcPr>
          <w:p w14:paraId="32FA8640" w14:textId="77777777" w:rsidR="00AB135D" w:rsidRPr="002338B4" w:rsidRDefault="00AB135D" w:rsidP="00CD1C10">
            <w:pPr>
              <w:pStyle w:val="Tabletext"/>
              <w:rPr>
                <w:b/>
              </w:rPr>
            </w:pPr>
          </w:p>
        </w:tc>
        <w:tc>
          <w:tcPr>
            <w:tcW w:w="1207" w:type="pct"/>
            <w:shd w:val="clear" w:color="auto" w:fill="FFFFFF" w:themeFill="background1"/>
          </w:tcPr>
          <w:p w14:paraId="4FFD22FC" w14:textId="2C054A18" w:rsidR="00AB135D" w:rsidRPr="00F0119C" w:rsidRDefault="00AB135D" w:rsidP="70104974">
            <w:pPr>
              <w:pStyle w:val="Tabletext"/>
              <w:rPr>
                <w:rFonts w:cs="Arial"/>
              </w:rPr>
            </w:pPr>
            <w:r w:rsidRPr="70104974">
              <w:rPr>
                <w:rFonts w:cs="Arial"/>
              </w:rPr>
              <w:t xml:space="preserve">Identify if there are any conflicts of interest relating to the </w:t>
            </w:r>
            <w:r w:rsidR="00DF6168" w:rsidRPr="70104974">
              <w:rPr>
                <w:rFonts w:cs="Arial"/>
              </w:rPr>
              <w:t>funding allocation</w:t>
            </w:r>
            <w:r w:rsidRPr="70104974">
              <w:rPr>
                <w:rFonts w:cs="Arial"/>
              </w:rPr>
              <w:t>.</w:t>
            </w:r>
          </w:p>
        </w:tc>
        <w:tc>
          <w:tcPr>
            <w:tcW w:w="886" w:type="pct"/>
            <w:shd w:val="clear" w:color="auto" w:fill="FFFFFF" w:themeFill="background1"/>
          </w:tcPr>
          <w:p w14:paraId="3D34004E" w14:textId="77777777" w:rsidR="00AB135D" w:rsidRPr="002338B4" w:rsidRDefault="00AB135D" w:rsidP="00CD1C10">
            <w:pPr>
              <w:pStyle w:val="Tabletext"/>
            </w:pPr>
          </w:p>
        </w:tc>
        <w:tc>
          <w:tcPr>
            <w:tcW w:w="626" w:type="pct"/>
            <w:shd w:val="clear" w:color="auto" w:fill="FFFFFF" w:themeFill="background1"/>
          </w:tcPr>
          <w:p w14:paraId="0EFC7340" w14:textId="77777777" w:rsidR="00AB135D" w:rsidRPr="002338B4" w:rsidRDefault="00AB135D" w:rsidP="00CD1C10">
            <w:pPr>
              <w:pStyle w:val="Tabletext"/>
            </w:pPr>
          </w:p>
        </w:tc>
        <w:tc>
          <w:tcPr>
            <w:tcW w:w="1134" w:type="pct"/>
            <w:shd w:val="clear" w:color="auto" w:fill="FFFFFF" w:themeFill="background1"/>
          </w:tcPr>
          <w:p w14:paraId="05DE1999" w14:textId="77777777" w:rsidR="00AB135D" w:rsidRPr="002338B4" w:rsidRDefault="00AB135D" w:rsidP="00CD1C10">
            <w:pPr>
              <w:pStyle w:val="Tabletext"/>
            </w:pPr>
          </w:p>
        </w:tc>
        <w:tc>
          <w:tcPr>
            <w:tcW w:w="947" w:type="pct"/>
            <w:shd w:val="clear" w:color="auto" w:fill="FFFFFF" w:themeFill="background1"/>
          </w:tcPr>
          <w:p w14:paraId="3488B0AA" w14:textId="77777777" w:rsidR="00AB135D" w:rsidRPr="002338B4" w:rsidRDefault="00AB135D" w:rsidP="00CD1C10">
            <w:pPr>
              <w:pStyle w:val="Tabletext"/>
            </w:pPr>
          </w:p>
        </w:tc>
      </w:tr>
      <w:tr w:rsidR="00AB135D" w14:paraId="20F5EC9D" w14:textId="77777777" w:rsidTr="00DA3A34">
        <w:tc>
          <w:tcPr>
            <w:tcW w:w="199" w:type="pct"/>
            <w:shd w:val="clear" w:color="auto" w:fill="FFFFFF" w:themeFill="background1"/>
          </w:tcPr>
          <w:p w14:paraId="1FF7C987" w14:textId="1415E466" w:rsidR="00AB135D" w:rsidRPr="002338B4" w:rsidRDefault="00366ABE" w:rsidP="00CD1C10">
            <w:pPr>
              <w:pStyle w:val="Tabletext"/>
              <w:rPr>
                <w:b/>
              </w:rPr>
            </w:pPr>
            <w:r>
              <w:rPr>
                <w:b/>
              </w:rPr>
              <w:t>3</w:t>
            </w:r>
            <w:r w:rsidR="00AB135D" w:rsidRPr="002338B4">
              <w:rPr>
                <w:b/>
              </w:rPr>
              <w:t>.</w:t>
            </w:r>
          </w:p>
        </w:tc>
        <w:tc>
          <w:tcPr>
            <w:tcW w:w="1207" w:type="pct"/>
            <w:shd w:val="clear" w:color="auto" w:fill="FFFFFF" w:themeFill="background1"/>
          </w:tcPr>
          <w:p w14:paraId="7FFAF35E" w14:textId="283B796D" w:rsidR="00AB135D" w:rsidRPr="002338B4" w:rsidRDefault="00AB135D" w:rsidP="00CD1C10">
            <w:pPr>
              <w:pStyle w:val="Tabletext"/>
              <w:rPr>
                <w:b/>
                <w:bCs/>
                <w:szCs w:val="21"/>
              </w:rPr>
            </w:pPr>
            <w:r w:rsidRPr="002338B4">
              <w:rPr>
                <w:b/>
                <w:bCs/>
                <w:szCs w:val="21"/>
              </w:rPr>
              <w:t>Financial position</w:t>
            </w:r>
          </w:p>
          <w:p w14:paraId="5957473F" w14:textId="46F9B277" w:rsidR="00AB135D" w:rsidRPr="002338B4" w:rsidRDefault="00A74D12" w:rsidP="00CD1C10">
            <w:pPr>
              <w:pStyle w:val="Tabletext"/>
              <w:rPr>
                <w:rFonts w:eastAsia="Times"/>
                <w:szCs w:val="21"/>
              </w:rPr>
            </w:pPr>
            <w:r>
              <w:rPr>
                <w:rFonts w:eastAsia="Times"/>
                <w:szCs w:val="21"/>
              </w:rPr>
              <w:t>P</w:t>
            </w:r>
            <w:r w:rsidR="00AB135D" w:rsidRPr="002338B4">
              <w:rPr>
                <w:rFonts w:eastAsia="Times"/>
                <w:szCs w:val="21"/>
              </w:rPr>
              <w:t xml:space="preserve">rovide </w:t>
            </w:r>
            <w:r w:rsidR="0058031B">
              <w:rPr>
                <w:rFonts w:eastAsia="Times"/>
                <w:szCs w:val="21"/>
              </w:rPr>
              <w:t>evidence of your organisation</w:t>
            </w:r>
            <w:r w:rsidR="0058031B" w:rsidRPr="008B2B4F">
              <w:rPr>
                <w:rFonts w:eastAsia="Times"/>
                <w:szCs w:val="21"/>
              </w:rPr>
              <w:t>’s current</w:t>
            </w:r>
            <w:r w:rsidR="0058031B" w:rsidRPr="002338B4">
              <w:rPr>
                <w:rFonts w:eastAsia="Times"/>
                <w:szCs w:val="21"/>
              </w:rPr>
              <w:t xml:space="preserve"> </w:t>
            </w:r>
            <w:r w:rsidR="00AB135D" w:rsidRPr="002338B4">
              <w:rPr>
                <w:rFonts w:eastAsia="Times"/>
                <w:szCs w:val="21"/>
              </w:rPr>
              <w:t>financial position including assets (property/deeds), income and liabilities, as applicable, through:</w:t>
            </w:r>
          </w:p>
          <w:p w14:paraId="04551D86" w14:textId="77777777" w:rsidR="00AB135D" w:rsidRPr="002338B4" w:rsidRDefault="00AB135D" w:rsidP="00CD1C10">
            <w:pPr>
              <w:pStyle w:val="Tablebullet1"/>
              <w:rPr>
                <w:rFonts w:eastAsia="Times"/>
                <w:szCs w:val="21"/>
              </w:rPr>
            </w:pPr>
            <w:r w:rsidRPr="002338B4">
              <w:rPr>
                <w:rFonts w:eastAsia="Times"/>
                <w:szCs w:val="21"/>
              </w:rPr>
              <w:t xml:space="preserve">Financial reports (balance sheets and profit and loss </w:t>
            </w:r>
            <w:r w:rsidRPr="002338B4">
              <w:rPr>
                <w:rFonts w:eastAsia="Times"/>
                <w:szCs w:val="21"/>
              </w:rPr>
              <w:lastRenderedPageBreak/>
              <w:t>statements) for the previous two financial years.</w:t>
            </w:r>
          </w:p>
          <w:p w14:paraId="320DF28B" w14:textId="6D3A7CB2" w:rsidR="00AB135D" w:rsidRPr="00A74D12" w:rsidRDefault="00AB135D" w:rsidP="00A74D12">
            <w:pPr>
              <w:pStyle w:val="Tablebullet1"/>
              <w:rPr>
                <w:szCs w:val="21"/>
              </w:rPr>
            </w:pPr>
            <w:r w:rsidRPr="002338B4">
              <w:rPr>
                <w:rFonts w:eastAsia="Times"/>
                <w:szCs w:val="21"/>
              </w:rPr>
              <w:t>Financial analysis of the proposed entity (preferably by an independent third party) regarding the financial operations/projections over the forthcoming 12 months or more.</w:t>
            </w:r>
          </w:p>
        </w:tc>
        <w:tc>
          <w:tcPr>
            <w:tcW w:w="886" w:type="pct"/>
            <w:shd w:val="clear" w:color="auto" w:fill="FFFFFF" w:themeFill="background1"/>
          </w:tcPr>
          <w:p w14:paraId="5C1E8D52" w14:textId="77777777" w:rsidR="00AB135D" w:rsidRPr="002338B4" w:rsidRDefault="00AB135D" w:rsidP="00CD1C10">
            <w:pPr>
              <w:pStyle w:val="Tabletext"/>
            </w:pPr>
            <w:r w:rsidRPr="002338B4">
              <w:lastRenderedPageBreak/>
              <w:t>Assets and financial tab at:</w:t>
            </w:r>
          </w:p>
          <w:p w14:paraId="1B205FED" w14:textId="77777777" w:rsidR="00AB135D" w:rsidRPr="002338B4" w:rsidRDefault="00AB135D" w:rsidP="00CD1C10">
            <w:pPr>
              <w:pStyle w:val="Tabletext"/>
            </w:pPr>
            <w:hyperlink r:id="rId30" w:history="1">
              <w:r w:rsidRPr="002338B4">
                <w:rPr>
                  <w:rStyle w:val="Hyperlink"/>
                  <w:rFonts w:eastAsia="MS Gothic"/>
                </w:rPr>
                <w:t xml:space="preserve">Service agreement </w:t>
              </w:r>
            </w:hyperlink>
            <w:r w:rsidRPr="002338B4">
              <w:rPr>
                <w:rStyle w:val="BodyChar"/>
              </w:rPr>
              <w:t>&lt;https://fac.dffh.vic.gov.au/service-agreement&gt;</w:t>
            </w:r>
          </w:p>
          <w:p w14:paraId="440CD878" w14:textId="77777777" w:rsidR="00AB135D" w:rsidRPr="002338B4" w:rsidRDefault="00AB135D" w:rsidP="00CD1C10">
            <w:pPr>
              <w:pStyle w:val="Tabletext"/>
            </w:pPr>
            <w:hyperlink r:id="rId31" w:history="1">
              <w:r w:rsidRPr="002338B4">
                <w:rPr>
                  <w:rStyle w:val="Hyperlink"/>
                  <w:rFonts w:eastAsia="MS Gothic"/>
                </w:rPr>
                <w:t xml:space="preserve">Service Agreement Requirements </w:t>
              </w:r>
            </w:hyperlink>
            <w:r w:rsidRPr="002338B4">
              <w:rPr>
                <w:rStyle w:val="BodyChar"/>
              </w:rPr>
              <w:t>&lt;https://fac.dffh.vic.gov</w:t>
            </w:r>
            <w:r w:rsidRPr="002338B4">
              <w:rPr>
                <w:rStyle w:val="BodyChar"/>
              </w:rPr>
              <w:lastRenderedPageBreak/>
              <w:t>.au/service-agreement-requirements&gt;</w:t>
            </w:r>
          </w:p>
        </w:tc>
        <w:tc>
          <w:tcPr>
            <w:tcW w:w="626" w:type="pct"/>
            <w:shd w:val="clear" w:color="auto" w:fill="FFFFFF" w:themeFill="background1"/>
          </w:tcPr>
          <w:p w14:paraId="3BD95779" w14:textId="77777777" w:rsidR="00AB135D" w:rsidRPr="002338B4" w:rsidRDefault="00AB135D" w:rsidP="00CD1C10">
            <w:pPr>
              <w:pStyle w:val="Tabletext"/>
            </w:pPr>
          </w:p>
        </w:tc>
        <w:tc>
          <w:tcPr>
            <w:tcW w:w="1134" w:type="pct"/>
            <w:shd w:val="clear" w:color="auto" w:fill="FFFFFF" w:themeFill="background1"/>
          </w:tcPr>
          <w:p w14:paraId="1BFD9BAB" w14:textId="77777777" w:rsidR="00AB135D" w:rsidRPr="002338B4" w:rsidRDefault="00AB135D" w:rsidP="00CD1C10">
            <w:pPr>
              <w:pStyle w:val="Tabletext"/>
            </w:pPr>
            <w:r w:rsidRPr="002338B4">
              <w:rPr>
                <w:i/>
                <w:iCs/>
              </w:rPr>
              <w:t>Indicate which reports provided.</w:t>
            </w:r>
          </w:p>
          <w:p w14:paraId="6B49B95F" w14:textId="77777777" w:rsidR="00AB135D" w:rsidRPr="002338B4" w:rsidRDefault="00AB135D" w:rsidP="00CD1C10">
            <w:pPr>
              <w:pStyle w:val="Tabletext"/>
            </w:pPr>
          </w:p>
        </w:tc>
        <w:tc>
          <w:tcPr>
            <w:tcW w:w="947" w:type="pct"/>
            <w:shd w:val="clear" w:color="auto" w:fill="FFFFFF" w:themeFill="background1"/>
          </w:tcPr>
          <w:p w14:paraId="0B0A3091" w14:textId="1016D755" w:rsidR="00AB135D" w:rsidRPr="002338B4" w:rsidRDefault="00D87FAD" w:rsidP="0017728B">
            <w:pPr>
              <w:pStyle w:val="Tablebullet1"/>
              <w:numPr>
                <w:ilvl w:val="0"/>
                <w:numId w:val="0"/>
              </w:numPr>
              <w:rPr>
                <w:i/>
                <w:iCs/>
              </w:rPr>
            </w:pPr>
            <w:r>
              <w:rPr>
                <w:i/>
                <w:iCs/>
              </w:rPr>
              <w:t>Seek a</w:t>
            </w:r>
            <w:r w:rsidRPr="00302A8F">
              <w:rPr>
                <w:i/>
                <w:iCs/>
              </w:rPr>
              <w:t>nalysis</w:t>
            </w:r>
            <w:r w:rsidR="0064393E">
              <w:rPr>
                <w:i/>
                <w:iCs/>
              </w:rPr>
              <w:t xml:space="preserve"> by your divisional finance team</w:t>
            </w:r>
            <w:r w:rsidRPr="00302A8F">
              <w:rPr>
                <w:i/>
                <w:iCs/>
              </w:rPr>
              <w:t xml:space="preserve"> regarding the financial operations/projections over the forthcoming 12 months or more.</w:t>
            </w:r>
          </w:p>
        </w:tc>
      </w:tr>
      <w:tr w:rsidR="00AB135D" w14:paraId="5CFB0BF9" w14:textId="77777777" w:rsidTr="00DA3A34">
        <w:tc>
          <w:tcPr>
            <w:tcW w:w="199" w:type="pct"/>
            <w:shd w:val="clear" w:color="auto" w:fill="FFFFFF" w:themeFill="background1"/>
          </w:tcPr>
          <w:p w14:paraId="158316E2" w14:textId="2956DF21" w:rsidR="00AB135D" w:rsidRPr="002338B4" w:rsidRDefault="00366ABE" w:rsidP="00CD1C10">
            <w:pPr>
              <w:pStyle w:val="Tabletext"/>
              <w:rPr>
                <w:b/>
              </w:rPr>
            </w:pPr>
            <w:r>
              <w:rPr>
                <w:b/>
              </w:rPr>
              <w:t>4</w:t>
            </w:r>
            <w:r w:rsidR="00AB135D" w:rsidRPr="002338B4">
              <w:rPr>
                <w:b/>
              </w:rPr>
              <w:t>.</w:t>
            </w:r>
          </w:p>
        </w:tc>
        <w:tc>
          <w:tcPr>
            <w:tcW w:w="1207" w:type="pct"/>
            <w:shd w:val="clear" w:color="auto" w:fill="FFFFFF" w:themeFill="background1"/>
          </w:tcPr>
          <w:p w14:paraId="61119964" w14:textId="0CAE002D" w:rsidR="00AB135D" w:rsidRPr="002338B4" w:rsidRDefault="00AB135D" w:rsidP="00CD1C10">
            <w:pPr>
              <w:pStyle w:val="Tabletext"/>
              <w:rPr>
                <w:b/>
                <w:bCs/>
                <w:szCs w:val="21"/>
              </w:rPr>
            </w:pPr>
            <w:r w:rsidRPr="002338B4">
              <w:rPr>
                <w:b/>
                <w:bCs/>
                <w:szCs w:val="21"/>
              </w:rPr>
              <w:t>Insurance</w:t>
            </w:r>
          </w:p>
          <w:p w14:paraId="7B36817E" w14:textId="14BA5C98" w:rsidR="00AB135D" w:rsidRPr="002338B4" w:rsidRDefault="00AB135D" w:rsidP="00CD1C10">
            <w:pPr>
              <w:pStyle w:val="Tabletext"/>
              <w:rPr>
                <w:i/>
              </w:rPr>
            </w:pPr>
            <w:r>
              <w:t xml:space="preserve">Provide an insurance certificate of currency and full policy. </w:t>
            </w:r>
          </w:p>
        </w:tc>
        <w:tc>
          <w:tcPr>
            <w:tcW w:w="886" w:type="pct"/>
            <w:shd w:val="clear" w:color="auto" w:fill="FFFFFF" w:themeFill="background1"/>
          </w:tcPr>
          <w:p w14:paraId="7512BBC0" w14:textId="77777777" w:rsidR="00AB135D" w:rsidRPr="002338B4" w:rsidRDefault="00AB135D" w:rsidP="00CD1C10">
            <w:pPr>
              <w:pStyle w:val="Tabletext"/>
            </w:pPr>
            <w:hyperlink r:id="rId32" w:history="1">
              <w:r w:rsidRPr="002338B4">
                <w:rPr>
                  <w:rStyle w:val="Hyperlink"/>
                  <w:rFonts w:eastAsia="MS Gothic"/>
                </w:rPr>
                <w:t>Insurance | Victorian Managed Insurance Authority</w:t>
              </w:r>
            </w:hyperlink>
            <w:r w:rsidRPr="002338B4">
              <w:t xml:space="preserve"> &lt;https://www.vmia.vic.gov.au/insurance&gt;</w:t>
            </w:r>
          </w:p>
        </w:tc>
        <w:tc>
          <w:tcPr>
            <w:tcW w:w="626" w:type="pct"/>
            <w:shd w:val="clear" w:color="auto" w:fill="FFFFFF" w:themeFill="background1"/>
          </w:tcPr>
          <w:p w14:paraId="6AB9B40D" w14:textId="77777777" w:rsidR="00AB135D" w:rsidRPr="002338B4" w:rsidRDefault="00AB135D" w:rsidP="00CD1C10">
            <w:pPr>
              <w:pStyle w:val="Tabletext"/>
            </w:pPr>
          </w:p>
        </w:tc>
        <w:tc>
          <w:tcPr>
            <w:tcW w:w="1134" w:type="pct"/>
            <w:shd w:val="clear" w:color="auto" w:fill="FFFFFF" w:themeFill="background1"/>
          </w:tcPr>
          <w:p w14:paraId="713D47F0" w14:textId="77777777" w:rsidR="00AB135D" w:rsidRPr="002338B4" w:rsidRDefault="00AB135D" w:rsidP="00CD1C10">
            <w:pPr>
              <w:pStyle w:val="DHHStabletext"/>
            </w:pPr>
          </w:p>
        </w:tc>
        <w:tc>
          <w:tcPr>
            <w:tcW w:w="947" w:type="pct"/>
            <w:shd w:val="clear" w:color="auto" w:fill="FFFFFF" w:themeFill="background1"/>
          </w:tcPr>
          <w:p w14:paraId="56FDADA2" w14:textId="77777777" w:rsidR="00AB135D" w:rsidRPr="002338B4" w:rsidRDefault="00AB135D" w:rsidP="00CD1C10">
            <w:pPr>
              <w:pStyle w:val="Tabletext"/>
              <w:rPr>
                <w:i/>
                <w:iCs/>
              </w:rPr>
            </w:pPr>
            <w:r w:rsidRPr="002338B4">
              <w:rPr>
                <w:i/>
                <w:iCs/>
              </w:rPr>
              <w:t>Consult with departmental Insurance Services team to consider eligibility for insurance cover under the Victorian Managed Insurance Authority and whether there is a requirement for additional child abuse insurance to cover activities flagged as ‘services to children’.</w:t>
            </w:r>
          </w:p>
        </w:tc>
      </w:tr>
      <w:tr w:rsidR="00AB135D" w:rsidRPr="00DB3679" w14:paraId="1235E582" w14:textId="77777777" w:rsidTr="00DA3A34">
        <w:tc>
          <w:tcPr>
            <w:tcW w:w="199" w:type="pct"/>
            <w:shd w:val="clear" w:color="auto" w:fill="FFFFFF" w:themeFill="background1"/>
          </w:tcPr>
          <w:p w14:paraId="26072D6B" w14:textId="0895A6A1" w:rsidR="00AB135D" w:rsidRPr="002338B4" w:rsidRDefault="00366ABE" w:rsidP="00CD1C10">
            <w:pPr>
              <w:pStyle w:val="Tabletext"/>
              <w:rPr>
                <w:b/>
              </w:rPr>
            </w:pPr>
            <w:r>
              <w:rPr>
                <w:b/>
              </w:rPr>
              <w:t>5</w:t>
            </w:r>
            <w:r w:rsidR="00AB135D" w:rsidRPr="002338B4">
              <w:rPr>
                <w:b/>
              </w:rPr>
              <w:t>.</w:t>
            </w:r>
          </w:p>
        </w:tc>
        <w:tc>
          <w:tcPr>
            <w:tcW w:w="1207" w:type="pct"/>
            <w:shd w:val="clear" w:color="auto" w:fill="FFFFFF" w:themeFill="background1"/>
          </w:tcPr>
          <w:p w14:paraId="7C66332A" w14:textId="77777777" w:rsidR="00AB135D" w:rsidRPr="002338B4" w:rsidRDefault="00AB135D" w:rsidP="00CD1C10">
            <w:pPr>
              <w:pStyle w:val="Tabletext"/>
              <w:rPr>
                <w:szCs w:val="21"/>
              </w:rPr>
            </w:pPr>
            <w:r w:rsidRPr="002338B4">
              <w:rPr>
                <w:b/>
                <w:bCs/>
                <w:szCs w:val="21"/>
              </w:rPr>
              <w:t>Assets/leases</w:t>
            </w:r>
          </w:p>
          <w:p w14:paraId="77C5D587" w14:textId="2DBFC352" w:rsidR="00AB135D" w:rsidRPr="002338B4" w:rsidRDefault="00AB135D" w:rsidP="00CD1C10">
            <w:pPr>
              <w:pStyle w:val="Tabletext"/>
              <w:rPr>
                <w:szCs w:val="21"/>
              </w:rPr>
            </w:pPr>
          </w:p>
        </w:tc>
        <w:tc>
          <w:tcPr>
            <w:tcW w:w="886" w:type="pct"/>
            <w:shd w:val="clear" w:color="auto" w:fill="FFFFFF" w:themeFill="background1"/>
          </w:tcPr>
          <w:p w14:paraId="7B9DA53C" w14:textId="77777777" w:rsidR="00AB135D" w:rsidRPr="002338B4" w:rsidRDefault="00AB135D" w:rsidP="00CD1C10">
            <w:pPr>
              <w:pStyle w:val="Tabletext"/>
            </w:pPr>
            <w:hyperlink r:id="rId33" w:history="1">
              <w:r w:rsidRPr="002338B4">
                <w:rPr>
                  <w:rStyle w:val="Hyperlink"/>
                  <w:rFonts w:eastAsia="MS Gothic"/>
                </w:rPr>
                <w:t xml:space="preserve">Asset Management Resources </w:t>
              </w:r>
            </w:hyperlink>
            <w:r w:rsidRPr="002338B4">
              <w:rPr>
                <w:rStyle w:val="BodyChar"/>
              </w:rPr>
              <w:t>&lt;https://fac.dffh.vic.gov.au/asset-management-resources&gt;</w:t>
            </w:r>
          </w:p>
        </w:tc>
        <w:tc>
          <w:tcPr>
            <w:tcW w:w="626" w:type="pct"/>
            <w:shd w:val="clear" w:color="auto" w:fill="FFFFFF" w:themeFill="background1"/>
          </w:tcPr>
          <w:p w14:paraId="69D8DF1D" w14:textId="77777777" w:rsidR="00AB135D" w:rsidRPr="002338B4" w:rsidRDefault="00AB135D" w:rsidP="00CD1C10">
            <w:pPr>
              <w:pStyle w:val="Tabletext"/>
            </w:pPr>
          </w:p>
        </w:tc>
        <w:tc>
          <w:tcPr>
            <w:tcW w:w="1134" w:type="pct"/>
            <w:shd w:val="clear" w:color="auto" w:fill="FFFFFF" w:themeFill="background1"/>
          </w:tcPr>
          <w:p w14:paraId="3FF4402A" w14:textId="77777777" w:rsidR="00AB135D" w:rsidRPr="002338B4" w:rsidRDefault="00AB135D" w:rsidP="00CD1C10">
            <w:pPr>
              <w:pStyle w:val="Tabletext"/>
            </w:pPr>
          </w:p>
        </w:tc>
        <w:tc>
          <w:tcPr>
            <w:tcW w:w="947" w:type="pct"/>
            <w:shd w:val="clear" w:color="auto" w:fill="FFFFFF" w:themeFill="background1"/>
          </w:tcPr>
          <w:p w14:paraId="184E62ED" w14:textId="327EAA58" w:rsidR="00AB135D" w:rsidRPr="000E1919" w:rsidRDefault="000E1919" w:rsidP="00CD1C10">
            <w:pPr>
              <w:pStyle w:val="Tabletext"/>
              <w:rPr>
                <w:i/>
                <w:iCs/>
              </w:rPr>
            </w:pPr>
            <w:r>
              <w:rPr>
                <w:i/>
                <w:iCs/>
                <w:szCs w:val="21"/>
              </w:rPr>
              <w:t>Where relevant, i</w:t>
            </w:r>
            <w:r w:rsidR="008861BF" w:rsidRPr="000E1919">
              <w:rPr>
                <w:i/>
                <w:iCs/>
                <w:szCs w:val="21"/>
              </w:rPr>
              <w:t>dentify any department owned assets or lease arrangements for government owned properties that need to be transferred</w:t>
            </w:r>
            <w:r>
              <w:rPr>
                <w:i/>
                <w:iCs/>
                <w:szCs w:val="21"/>
              </w:rPr>
              <w:t xml:space="preserve"> to the organisation</w:t>
            </w:r>
            <w:r w:rsidR="009935AA">
              <w:rPr>
                <w:i/>
                <w:iCs/>
                <w:szCs w:val="21"/>
              </w:rPr>
              <w:t>.</w:t>
            </w:r>
            <w:r w:rsidR="000960C1">
              <w:rPr>
                <w:i/>
                <w:iCs/>
                <w:szCs w:val="21"/>
              </w:rPr>
              <w:t xml:space="preserve"> </w:t>
            </w:r>
            <w:r w:rsidR="001E0D41">
              <w:rPr>
                <w:i/>
                <w:iCs/>
                <w:szCs w:val="21"/>
              </w:rPr>
              <w:t>Indicate which organisation</w:t>
            </w:r>
            <w:r w:rsidR="00620B4E">
              <w:rPr>
                <w:i/>
                <w:iCs/>
                <w:szCs w:val="21"/>
              </w:rPr>
              <w:t xml:space="preserve"> or departmental program</w:t>
            </w:r>
            <w:r w:rsidR="001E0D41">
              <w:rPr>
                <w:i/>
                <w:iCs/>
                <w:szCs w:val="21"/>
              </w:rPr>
              <w:t xml:space="preserve"> they are being transferred from.</w:t>
            </w:r>
          </w:p>
        </w:tc>
      </w:tr>
      <w:tr w:rsidR="00AB135D" w:rsidRPr="00DB3679" w14:paraId="2A4744C4" w14:textId="77777777" w:rsidTr="00DA3A34">
        <w:tc>
          <w:tcPr>
            <w:tcW w:w="199" w:type="pct"/>
            <w:tcBorders>
              <w:bottom w:val="nil"/>
            </w:tcBorders>
            <w:shd w:val="clear" w:color="auto" w:fill="FFFFFF" w:themeFill="background1"/>
          </w:tcPr>
          <w:p w14:paraId="38B263AD" w14:textId="31159078" w:rsidR="00AB135D" w:rsidRPr="002338B4" w:rsidRDefault="00366ABE" w:rsidP="00CD1C10">
            <w:pPr>
              <w:pStyle w:val="Tabletext"/>
              <w:rPr>
                <w:b/>
              </w:rPr>
            </w:pPr>
            <w:r>
              <w:rPr>
                <w:b/>
              </w:rPr>
              <w:lastRenderedPageBreak/>
              <w:t>6.</w:t>
            </w:r>
          </w:p>
        </w:tc>
        <w:tc>
          <w:tcPr>
            <w:tcW w:w="1207" w:type="pct"/>
            <w:shd w:val="clear" w:color="auto" w:fill="FFFFFF" w:themeFill="background1"/>
          </w:tcPr>
          <w:p w14:paraId="2EA6A736" w14:textId="77777777" w:rsidR="00AB135D" w:rsidRPr="002338B4" w:rsidRDefault="00AB135D" w:rsidP="00CD1C10">
            <w:pPr>
              <w:pStyle w:val="Tabletext"/>
              <w:rPr>
                <w:b/>
                <w:bCs/>
                <w:szCs w:val="21"/>
              </w:rPr>
            </w:pPr>
            <w:r w:rsidRPr="002338B4">
              <w:rPr>
                <w:b/>
                <w:bCs/>
                <w:szCs w:val="21"/>
              </w:rPr>
              <w:t>Ability to deliver quality services</w:t>
            </w:r>
          </w:p>
          <w:p w14:paraId="4A698168" w14:textId="11B13919" w:rsidR="00AB135D" w:rsidRPr="002338B4" w:rsidRDefault="00AB135D" w:rsidP="00CD1C10">
            <w:pPr>
              <w:pStyle w:val="Tabletext"/>
              <w:rPr>
                <w:szCs w:val="21"/>
              </w:rPr>
            </w:pPr>
            <w:r w:rsidRPr="002338B4">
              <w:rPr>
                <w:szCs w:val="21"/>
              </w:rPr>
              <w:t xml:space="preserve">Demonstrate </w:t>
            </w:r>
            <w:r w:rsidR="000644B8">
              <w:rPr>
                <w:szCs w:val="21"/>
              </w:rPr>
              <w:t>your organisation’s</w:t>
            </w:r>
            <w:r w:rsidRPr="002338B4">
              <w:rPr>
                <w:szCs w:val="21"/>
              </w:rPr>
              <w:t xml:space="preserve"> ability to meet </w:t>
            </w:r>
            <w:r w:rsidR="00DE65C1">
              <w:rPr>
                <w:szCs w:val="21"/>
              </w:rPr>
              <w:t>service agreement</w:t>
            </w:r>
            <w:r w:rsidR="000644B8" w:rsidRPr="002338B4">
              <w:rPr>
                <w:szCs w:val="21"/>
              </w:rPr>
              <w:t xml:space="preserve"> </w:t>
            </w:r>
            <w:r w:rsidRPr="002338B4">
              <w:rPr>
                <w:szCs w:val="21"/>
              </w:rPr>
              <w:t xml:space="preserve">terms and conditions, and preparedness to support service delivery by the </w:t>
            </w:r>
            <w:r w:rsidR="006E315C">
              <w:rPr>
                <w:szCs w:val="21"/>
              </w:rPr>
              <w:t xml:space="preserve">funding </w:t>
            </w:r>
            <w:r w:rsidRPr="002338B4">
              <w:rPr>
                <w:szCs w:val="21"/>
              </w:rPr>
              <w:t>commencement date.</w:t>
            </w:r>
          </w:p>
        </w:tc>
        <w:tc>
          <w:tcPr>
            <w:tcW w:w="886" w:type="pct"/>
            <w:shd w:val="clear" w:color="auto" w:fill="FFFFFF" w:themeFill="background1"/>
          </w:tcPr>
          <w:p w14:paraId="4C9654DD" w14:textId="77777777" w:rsidR="00AB135D" w:rsidRPr="002338B4" w:rsidRDefault="00AB135D" w:rsidP="00CD1C10">
            <w:pPr>
              <w:pStyle w:val="Tabletext"/>
              <w:rPr>
                <w:rStyle w:val="BodyChar"/>
              </w:rPr>
            </w:pPr>
            <w:hyperlink r:id="rId34" w:history="1">
              <w:r w:rsidRPr="002338B4">
                <w:rPr>
                  <w:rStyle w:val="Hyperlink"/>
                  <w:rFonts w:eastAsia="MS Gothic"/>
                </w:rPr>
                <w:t>Community Services Quality Governance Framework</w:t>
              </w:r>
            </w:hyperlink>
            <w:r w:rsidRPr="002338B4">
              <w:rPr>
                <w:rStyle w:val="Hyperlink"/>
                <w:rFonts w:eastAsia="MS Gothic"/>
              </w:rPr>
              <w:t xml:space="preserve"> </w:t>
            </w:r>
            <w:r w:rsidRPr="002338B4">
              <w:rPr>
                <w:rStyle w:val="BodyChar"/>
              </w:rPr>
              <w:t>&lt;https://www.dffh.vic.gov.au/publications/community-services-quality-governance-framework&gt;</w:t>
            </w:r>
          </w:p>
          <w:p w14:paraId="3E427335" w14:textId="77777777" w:rsidR="00AB135D" w:rsidRPr="002338B4" w:rsidRDefault="00AB135D" w:rsidP="00CD1C10">
            <w:pPr>
              <w:pStyle w:val="Tabletext"/>
            </w:pPr>
            <w:hyperlink r:id="rId35" w:history="1">
              <w:r w:rsidRPr="002338B4">
                <w:rPr>
                  <w:rStyle w:val="Hyperlink"/>
                  <w:rFonts w:eastAsia="MS Gothic"/>
                </w:rPr>
                <w:t xml:space="preserve">Sample Service Agreements </w:t>
              </w:r>
            </w:hyperlink>
            <w:r w:rsidRPr="002338B4">
              <w:rPr>
                <w:rStyle w:val="BodyChar"/>
              </w:rPr>
              <w:t>&lt;https://fac.dffh.vic.gov.au/dhhs-sample-service-agreement&gt;</w:t>
            </w:r>
          </w:p>
          <w:p w14:paraId="164A98B1" w14:textId="77777777" w:rsidR="00AB135D" w:rsidRPr="002338B4" w:rsidRDefault="00AB135D" w:rsidP="00CD1C10">
            <w:pPr>
              <w:pStyle w:val="Tabletext"/>
            </w:pPr>
            <w:hyperlink r:id="rId36" w:history="1">
              <w:r w:rsidRPr="002338B4">
                <w:rPr>
                  <w:rStyle w:val="Hyperlink"/>
                  <w:rFonts w:eastAsia="MS Gothic"/>
                </w:rPr>
                <w:t>Service Agreement Requirements (DFFH and DH)</w:t>
              </w:r>
            </w:hyperlink>
            <w:r w:rsidRPr="002338B4">
              <w:rPr>
                <w:rStyle w:val="Hyperlink"/>
                <w:rFonts w:eastAsia="MS Gothic"/>
              </w:rPr>
              <w:t xml:space="preserve"> </w:t>
            </w:r>
            <w:r w:rsidRPr="002338B4">
              <w:rPr>
                <w:rStyle w:val="BodyChar"/>
              </w:rPr>
              <w:t>&lt;https://fac.dffh.vic.gov.au/service-agreement-requirements-dffh-and-dh&gt;</w:t>
            </w:r>
          </w:p>
        </w:tc>
        <w:tc>
          <w:tcPr>
            <w:tcW w:w="626" w:type="pct"/>
            <w:shd w:val="clear" w:color="auto" w:fill="FFFFFF" w:themeFill="background1"/>
          </w:tcPr>
          <w:p w14:paraId="46D06903" w14:textId="77777777" w:rsidR="00AB135D" w:rsidRPr="002338B4" w:rsidRDefault="00AB135D" w:rsidP="00CD1C10">
            <w:pPr>
              <w:pStyle w:val="Tabletext"/>
            </w:pPr>
          </w:p>
        </w:tc>
        <w:tc>
          <w:tcPr>
            <w:tcW w:w="1134" w:type="pct"/>
            <w:shd w:val="clear" w:color="auto" w:fill="FFFFFF" w:themeFill="background1"/>
          </w:tcPr>
          <w:p w14:paraId="44596019" w14:textId="77777777" w:rsidR="00AB135D" w:rsidRPr="002338B4" w:rsidRDefault="00AB135D" w:rsidP="00CD1C10">
            <w:pPr>
              <w:pStyle w:val="Tabletext"/>
            </w:pPr>
          </w:p>
        </w:tc>
        <w:tc>
          <w:tcPr>
            <w:tcW w:w="947" w:type="pct"/>
            <w:shd w:val="clear" w:color="auto" w:fill="FFFFFF" w:themeFill="background1"/>
          </w:tcPr>
          <w:p w14:paraId="33C867EA" w14:textId="77777777" w:rsidR="00AB135D" w:rsidRPr="002338B4" w:rsidRDefault="00AB135D" w:rsidP="00CD1C10">
            <w:pPr>
              <w:pStyle w:val="Tabletext"/>
            </w:pPr>
          </w:p>
        </w:tc>
      </w:tr>
      <w:tr w:rsidR="00AB135D" w:rsidRPr="00DB3679" w14:paraId="28D7EC7B" w14:textId="77777777" w:rsidTr="00DA3A34">
        <w:tc>
          <w:tcPr>
            <w:tcW w:w="199" w:type="pct"/>
            <w:tcBorders>
              <w:top w:val="nil"/>
              <w:bottom w:val="nil"/>
            </w:tcBorders>
            <w:shd w:val="clear" w:color="auto" w:fill="FFFFFF" w:themeFill="background1"/>
          </w:tcPr>
          <w:p w14:paraId="0B25D4FE" w14:textId="77777777" w:rsidR="00AB135D" w:rsidRPr="002338B4" w:rsidRDefault="00AB135D" w:rsidP="00CD1C10">
            <w:pPr>
              <w:pStyle w:val="Tabletext"/>
              <w:rPr>
                <w:b/>
              </w:rPr>
            </w:pPr>
          </w:p>
        </w:tc>
        <w:tc>
          <w:tcPr>
            <w:tcW w:w="1207" w:type="pct"/>
            <w:shd w:val="clear" w:color="auto" w:fill="FFFFFF" w:themeFill="background1"/>
          </w:tcPr>
          <w:p w14:paraId="4568DA2E" w14:textId="7CC78CFF" w:rsidR="00AB135D" w:rsidRPr="002338B4" w:rsidRDefault="00A20FE1" w:rsidP="00CD1C10">
            <w:pPr>
              <w:pStyle w:val="Tabletext"/>
              <w:rPr>
                <w:szCs w:val="21"/>
              </w:rPr>
            </w:pPr>
            <w:r>
              <w:rPr>
                <w:szCs w:val="21"/>
              </w:rPr>
              <w:t>Demonstrate</w:t>
            </w:r>
            <w:r w:rsidRPr="004F06AF">
              <w:rPr>
                <w:szCs w:val="21"/>
              </w:rPr>
              <w:t xml:space="preserve"> </w:t>
            </w:r>
            <w:r w:rsidR="004B63BB">
              <w:rPr>
                <w:szCs w:val="21"/>
              </w:rPr>
              <w:t>your organisation’s</w:t>
            </w:r>
            <w:r w:rsidRPr="004F06AF">
              <w:rPr>
                <w:szCs w:val="21"/>
              </w:rPr>
              <w:t xml:space="preserve"> ability to deliver agreed performance targets</w:t>
            </w:r>
            <w:r w:rsidR="00366ABE">
              <w:rPr>
                <w:szCs w:val="21"/>
              </w:rPr>
              <w:t xml:space="preserve"> according to program</w:t>
            </w:r>
            <w:r w:rsidRPr="004F06AF">
              <w:rPr>
                <w:szCs w:val="21"/>
              </w:rPr>
              <w:t xml:space="preserve"> policies and frameworks </w:t>
            </w:r>
            <w:r w:rsidR="00366ABE">
              <w:rPr>
                <w:szCs w:val="21"/>
              </w:rPr>
              <w:t>as outlined in</w:t>
            </w:r>
            <w:r w:rsidR="004B63BB">
              <w:rPr>
                <w:szCs w:val="21"/>
              </w:rPr>
              <w:t xml:space="preserve"> program requirements</w:t>
            </w:r>
            <w:r w:rsidR="00366ABE">
              <w:rPr>
                <w:szCs w:val="21"/>
              </w:rPr>
              <w:t xml:space="preserve"> and other </w:t>
            </w:r>
            <w:r w:rsidR="00DE65C1">
              <w:rPr>
                <w:szCs w:val="21"/>
              </w:rPr>
              <w:t>service agreement</w:t>
            </w:r>
            <w:r w:rsidR="00366ABE">
              <w:rPr>
                <w:szCs w:val="21"/>
              </w:rPr>
              <w:t xml:space="preserve"> </w:t>
            </w:r>
            <w:r w:rsidR="00DE65C1">
              <w:rPr>
                <w:szCs w:val="21"/>
              </w:rPr>
              <w:t>applicable departmental policies</w:t>
            </w:r>
            <w:r w:rsidRPr="004F06AF">
              <w:rPr>
                <w:szCs w:val="21"/>
              </w:rPr>
              <w:t>.</w:t>
            </w:r>
          </w:p>
        </w:tc>
        <w:tc>
          <w:tcPr>
            <w:tcW w:w="886" w:type="pct"/>
            <w:shd w:val="clear" w:color="auto" w:fill="FFFFFF" w:themeFill="background1"/>
          </w:tcPr>
          <w:p w14:paraId="256E529F" w14:textId="77777777" w:rsidR="00AB135D" w:rsidRDefault="00AB135D" w:rsidP="00CD1C10">
            <w:pPr>
              <w:pStyle w:val="Tabletext"/>
            </w:pPr>
            <w:hyperlink r:id="rId37" w:history="1">
              <w:r w:rsidRPr="002338B4">
                <w:rPr>
                  <w:rStyle w:val="Hyperlink"/>
                </w:rPr>
                <w:t xml:space="preserve">Sample Service Agreements </w:t>
              </w:r>
            </w:hyperlink>
            <w:r w:rsidRPr="002338B4">
              <w:t>&lt;https://fac.dffh.vic.gov.au/service-agreement&gt;</w:t>
            </w:r>
          </w:p>
          <w:p w14:paraId="27CBFF5D" w14:textId="5D6DA9AC" w:rsidR="00B70CDE" w:rsidRDefault="00B70CDE" w:rsidP="00CD1C10">
            <w:pPr>
              <w:pStyle w:val="Tabletext"/>
            </w:pPr>
            <w:hyperlink r:id="rId38" w:history="1">
              <w:r w:rsidRPr="005C5E10">
                <w:rPr>
                  <w:rStyle w:val="Hyperlink"/>
                </w:rPr>
                <w:t>Department of Health website</w:t>
              </w:r>
            </w:hyperlink>
            <w:r w:rsidR="005C5E10">
              <w:t xml:space="preserve"> &lt;</w:t>
            </w:r>
            <w:r w:rsidR="005C5E10" w:rsidRPr="005C5E10">
              <w:t>https://www.health.vic.gov.au/</w:t>
            </w:r>
            <w:r w:rsidR="005C5E10">
              <w:t>&gt;</w:t>
            </w:r>
          </w:p>
          <w:p w14:paraId="6287029B" w14:textId="073D55DC" w:rsidR="00B70CDE" w:rsidRPr="002338B4" w:rsidRDefault="00B70CDE" w:rsidP="00CD1C10">
            <w:pPr>
              <w:pStyle w:val="Tabletext"/>
            </w:pPr>
            <w:hyperlink r:id="rId39" w:history="1">
              <w:r w:rsidRPr="004B63BB">
                <w:rPr>
                  <w:rStyle w:val="Hyperlink"/>
                </w:rPr>
                <w:t>Department of Families, Fairness and Housing Providers website</w:t>
              </w:r>
            </w:hyperlink>
            <w:r w:rsidR="00A20FE1">
              <w:t xml:space="preserve"> </w:t>
            </w:r>
            <w:r w:rsidR="00A20FE1">
              <w:lastRenderedPageBreak/>
              <w:t>&lt;</w:t>
            </w:r>
            <w:r w:rsidR="004B63BB" w:rsidRPr="004B63BB">
              <w:t>https://providers.dffh.vic.gov.au/funded-agencies</w:t>
            </w:r>
            <w:r w:rsidR="00A20FE1">
              <w:t>&gt;</w:t>
            </w:r>
            <w:r>
              <w:t xml:space="preserve"> </w:t>
            </w:r>
          </w:p>
        </w:tc>
        <w:tc>
          <w:tcPr>
            <w:tcW w:w="626" w:type="pct"/>
            <w:shd w:val="clear" w:color="auto" w:fill="FFFFFF" w:themeFill="background1"/>
          </w:tcPr>
          <w:p w14:paraId="707BE3B9" w14:textId="77777777" w:rsidR="00AB135D" w:rsidRPr="002338B4" w:rsidRDefault="00AB135D" w:rsidP="00CD1C10">
            <w:pPr>
              <w:pStyle w:val="Tabletext"/>
            </w:pPr>
          </w:p>
        </w:tc>
        <w:tc>
          <w:tcPr>
            <w:tcW w:w="1134" w:type="pct"/>
            <w:shd w:val="clear" w:color="auto" w:fill="FFFFFF" w:themeFill="background1"/>
          </w:tcPr>
          <w:p w14:paraId="5BDC343B" w14:textId="77777777" w:rsidR="00AB135D" w:rsidRPr="002338B4" w:rsidRDefault="00AB135D" w:rsidP="00CD1C10">
            <w:pPr>
              <w:pStyle w:val="Tabletext"/>
            </w:pPr>
          </w:p>
        </w:tc>
        <w:tc>
          <w:tcPr>
            <w:tcW w:w="947" w:type="pct"/>
            <w:shd w:val="clear" w:color="auto" w:fill="FFFFFF" w:themeFill="background1"/>
          </w:tcPr>
          <w:p w14:paraId="29CC975F" w14:textId="77777777" w:rsidR="00AB135D" w:rsidRPr="002338B4" w:rsidRDefault="00AB135D" w:rsidP="00CD1C10">
            <w:pPr>
              <w:pStyle w:val="Tabletext"/>
            </w:pPr>
          </w:p>
        </w:tc>
      </w:tr>
      <w:tr w:rsidR="00366ABE" w:rsidRPr="00DB3679" w14:paraId="35C651AE" w14:textId="77777777" w:rsidTr="00DA3A34">
        <w:tc>
          <w:tcPr>
            <w:tcW w:w="199" w:type="pct"/>
            <w:tcBorders>
              <w:top w:val="nil"/>
              <w:bottom w:val="nil"/>
            </w:tcBorders>
            <w:shd w:val="clear" w:color="auto" w:fill="FFFFFF" w:themeFill="background1"/>
          </w:tcPr>
          <w:p w14:paraId="30820D44" w14:textId="77777777" w:rsidR="00366ABE" w:rsidRPr="002338B4" w:rsidRDefault="00366ABE" w:rsidP="00CD1C10">
            <w:pPr>
              <w:pStyle w:val="Tabletext"/>
              <w:rPr>
                <w:b/>
              </w:rPr>
            </w:pPr>
          </w:p>
        </w:tc>
        <w:tc>
          <w:tcPr>
            <w:tcW w:w="1207" w:type="pct"/>
            <w:shd w:val="clear" w:color="auto" w:fill="FFFFFF" w:themeFill="background1"/>
          </w:tcPr>
          <w:p w14:paraId="0843A786" w14:textId="2BFE48B2" w:rsidR="00366ABE" w:rsidRPr="002338B4" w:rsidRDefault="00366ABE" w:rsidP="00CD1C10">
            <w:pPr>
              <w:pStyle w:val="Tabletext"/>
              <w:rPr>
                <w:szCs w:val="21"/>
              </w:rPr>
            </w:pPr>
            <w:r w:rsidRPr="002338B4">
              <w:rPr>
                <w:szCs w:val="21"/>
              </w:rPr>
              <w:t xml:space="preserve">Demonstrate </w:t>
            </w:r>
            <w:r w:rsidR="000D49C1">
              <w:rPr>
                <w:szCs w:val="21"/>
              </w:rPr>
              <w:t xml:space="preserve">your organisation’s </w:t>
            </w:r>
            <w:r w:rsidRPr="002338B4">
              <w:rPr>
                <w:szCs w:val="21"/>
              </w:rPr>
              <w:t>capacity to meet the Victorian Charter of Human Rights and Responsibilities, including whether they are represented in the organisation’s Charter.</w:t>
            </w:r>
          </w:p>
        </w:tc>
        <w:tc>
          <w:tcPr>
            <w:tcW w:w="886" w:type="pct"/>
            <w:shd w:val="clear" w:color="auto" w:fill="FFFFFF" w:themeFill="background1"/>
          </w:tcPr>
          <w:p w14:paraId="267E6D8A" w14:textId="6F408FA2" w:rsidR="00366ABE" w:rsidRPr="002338B4" w:rsidRDefault="00366ABE" w:rsidP="00CD1C10">
            <w:pPr>
              <w:pStyle w:val="Tabletext"/>
            </w:pPr>
            <w:hyperlink r:id="rId40" w:history="1">
              <w:r w:rsidRPr="002338B4">
                <w:rPr>
                  <w:rStyle w:val="Hyperlink"/>
                  <w:rFonts w:eastAsia="MS Gothic"/>
                </w:rPr>
                <w:t xml:space="preserve">Victorian Equal Opportunity and Human Rights Commission </w:t>
              </w:r>
            </w:hyperlink>
            <w:r w:rsidRPr="002338B4">
              <w:rPr>
                <w:rStyle w:val="BodyChar"/>
              </w:rPr>
              <w:t>&lt;https://www.humanrights.vic.gov.au/&gt;</w:t>
            </w:r>
          </w:p>
        </w:tc>
        <w:tc>
          <w:tcPr>
            <w:tcW w:w="626" w:type="pct"/>
            <w:shd w:val="clear" w:color="auto" w:fill="FFFFFF" w:themeFill="background1"/>
          </w:tcPr>
          <w:p w14:paraId="5B3D00E7" w14:textId="77777777" w:rsidR="00366ABE" w:rsidRPr="002338B4" w:rsidRDefault="00366ABE" w:rsidP="00CD1C10">
            <w:pPr>
              <w:pStyle w:val="Tabletext"/>
            </w:pPr>
          </w:p>
        </w:tc>
        <w:tc>
          <w:tcPr>
            <w:tcW w:w="1134" w:type="pct"/>
            <w:shd w:val="clear" w:color="auto" w:fill="FFFFFF" w:themeFill="background1"/>
          </w:tcPr>
          <w:p w14:paraId="4E58797B" w14:textId="77777777" w:rsidR="00366ABE" w:rsidRPr="002338B4" w:rsidRDefault="00366ABE" w:rsidP="00CD1C10">
            <w:pPr>
              <w:pStyle w:val="Tabletext"/>
            </w:pPr>
          </w:p>
        </w:tc>
        <w:tc>
          <w:tcPr>
            <w:tcW w:w="947" w:type="pct"/>
            <w:shd w:val="clear" w:color="auto" w:fill="FFFFFF" w:themeFill="background1"/>
          </w:tcPr>
          <w:p w14:paraId="33393C2D" w14:textId="77777777" w:rsidR="00366ABE" w:rsidRPr="002338B4" w:rsidRDefault="00366ABE" w:rsidP="00CD1C10">
            <w:pPr>
              <w:pStyle w:val="Tabletext"/>
            </w:pPr>
          </w:p>
        </w:tc>
      </w:tr>
      <w:tr w:rsidR="00366ABE" w:rsidRPr="00B03CDB" w14:paraId="5F29B7A8" w14:textId="77777777" w:rsidTr="00DA3A34">
        <w:tc>
          <w:tcPr>
            <w:tcW w:w="199" w:type="pct"/>
            <w:tcBorders>
              <w:top w:val="nil"/>
              <w:bottom w:val="nil"/>
            </w:tcBorders>
            <w:shd w:val="clear" w:color="auto" w:fill="FFFFFF" w:themeFill="background1"/>
          </w:tcPr>
          <w:p w14:paraId="7E9803C5" w14:textId="77777777" w:rsidR="00366ABE" w:rsidRPr="002338B4" w:rsidRDefault="00366ABE" w:rsidP="00CD1C10">
            <w:pPr>
              <w:pStyle w:val="Tabletext"/>
              <w:rPr>
                <w:b/>
              </w:rPr>
            </w:pPr>
          </w:p>
        </w:tc>
        <w:tc>
          <w:tcPr>
            <w:tcW w:w="1207" w:type="pct"/>
            <w:shd w:val="clear" w:color="auto" w:fill="FFFFFF" w:themeFill="background1"/>
          </w:tcPr>
          <w:p w14:paraId="2FD7F157" w14:textId="7C698F47" w:rsidR="00366ABE" w:rsidRPr="002338B4" w:rsidRDefault="00366ABE" w:rsidP="00CD1C10">
            <w:pPr>
              <w:pStyle w:val="Tabletext"/>
              <w:rPr>
                <w:b/>
                <w:bCs/>
              </w:rPr>
            </w:pPr>
            <w:r w:rsidRPr="002338B4">
              <w:rPr>
                <w:b/>
                <w:bCs/>
              </w:rPr>
              <w:t xml:space="preserve">For </w:t>
            </w:r>
            <w:r w:rsidR="006C349F">
              <w:rPr>
                <w:b/>
                <w:bCs/>
              </w:rPr>
              <w:t>proposed</w:t>
            </w:r>
            <w:r w:rsidRPr="002338B4">
              <w:rPr>
                <w:b/>
                <w:bCs/>
              </w:rPr>
              <w:t xml:space="preserve"> providers of </w:t>
            </w:r>
            <w:r w:rsidR="006C349F">
              <w:rPr>
                <w:b/>
                <w:bCs/>
              </w:rPr>
              <w:t xml:space="preserve">DFFH </w:t>
            </w:r>
            <w:r w:rsidRPr="002338B4">
              <w:rPr>
                <w:b/>
                <w:bCs/>
              </w:rPr>
              <w:t xml:space="preserve">Care Services </w:t>
            </w:r>
            <w:r w:rsidRPr="002338B4">
              <w:t>(out-of-home care for children and young people who are statutory clients)</w:t>
            </w:r>
          </w:p>
          <w:p w14:paraId="0A526822" w14:textId="2F5E0478" w:rsidR="00366ABE" w:rsidRPr="002338B4" w:rsidRDefault="006C349F" w:rsidP="00CD1C10">
            <w:pPr>
              <w:pStyle w:val="Tabletext"/>
            </w:pPr>
            <w:r>
              <w:t>Detail</w:t>
            </w:r>
            <w:r w:rsidR="00366ABE" w:rsidRPr="002338B4">
              <w:t xml:space="preserve"> systems and processes in place to meet all Care Services program requirements.</w:t>
            </w:r>
          </w:p>
          <w:p w14:paraId="28D59BA6" w14:textId="1AD31BA3" w:rsidR="00366ABE" w:rsidRPr="002338B4" w:rsidRDefault="00366ABE" w:rsidP="00CD1C10">
            <w:pPr>
              <w:pStyle w:val="Tabletext"/>
              <w:rPr>
                <w:szCs w:val="21"/>
              </w:rPr>
            </w:pPr>
          </w:p>
        </w:tc>
        <w:tc>
          <w:tcPr>
            <w:tcW w:w="886" w:type="pct"/>
            <w:shd w:val="clear" w:color="auto" w:fill="FFFFFF" w:themeFill="background1"/>
          </w:tcPr>
          <w:p w14:paraId="1C191685" w14:textId="77777777" w:rsidR="00366ABE" w:rsidRPr="002338B4" w:rsidRDefault="00366ABE" w:rsidP="00CD1C10">
            <w:pPr>
              <w:pStyle w:val="Tabletext"/>
            </w:pPr>
            <w:hyperlink r:id="rId41" w:history="1">
              <w:r w:rsidRPr="002338B4">
                <w:rPr>
                  <w:rStyle w:val="Hyperlink"/>
                  <w:rFonts w:eastAsia="MS Gothic"/>
                </w:rPr>
                <w:t xml:space="preserve">Children, youth and families </w:t>
              </w:r>
            </w:hyperlink>
            <w:r w:rsidRPr="002338B4">
              <w:rPr>
                <w:rStyle w:val="BodyChar"/>
              </w:rPr>
              <w:t>&lt;https://providers.dffh.vic.gov.au/children-youth-and-families&gt;</w:t>
            </w:r>
          </w:p>
          <w:p w14:paraId="0981B753" w14:textId="77777777" w:rsidR="00366ABE" w:rsidRPr="002338B4" w:rsidRDefault="00366ABE" w:rsidP="00CD1C10">
            <w:pPr>
              <w:pStyle w:val="Tabletext"/>
            </w:pPr>
            <w:hyperlink r:id="rId42" w:history="1">
              <w:r w:rsidRPr="002338B4">
                <w:rPr>
                  <w:rStyle w:val="Hyperlink"/>
                  <w:rFonts w:eastAsia="MS Gothic"/>
                </w:rPr>
                <w:t>Program requirements for out-of-home care services</w:t>
              </w:r>
            </w:hyperlink>
            <w:r w:rsidRPr="002338B4">
              <w:rPr>
                <w:rStyle w:val="Hyperlink"/>
                <w:rFonts w:eastAsia="MS Gothic"/>
              </w:rPr>
              <w:t xml:space="preserve"> </w:t>
            </w:r>
            <w:r w:rsidRPr="002338B4">
              <w:rPr>
                <w:rStyle w:val="BodyChar"/>
              </w:rPr>
              <w:t>&lt;https://providers.dffh.vic.gov.au/program-requirements-out-home-care-services&gt;</w:t>
            </w:r>
          </w:p>
          <w:p w14:paraId="25C0E52E" w14:textId="506297CF" w:rsidR="00366ABE" w:rsidRPr="002338B4" w:rsidRDefault="00366ABE" w:rsidP="00CD1C10">
            <w:pPr>
              <w:pStyle w:val="Tabletext"/>
            </w:pPr>
            <w:hyperlink r:id="rId43" w:history="1">
              <w:r w:rsidRPr="002338B4">
                <w:rPr>
                  <w:rStyle w:val="Hyperlink"/>
                  <w:rFonts w:eastAsia="MS Gothic"/>
                </w:rPr>
                <w:t xml:space="preserve">Looking After Children framework </w:t>
              </w:r>
            </w:hyperlink>
            <w:r w:rsidRPr="002338B4">
              <w:rPr>
                <w:rStyle w:val="BodyChar"/>
              </w:rPr>
              <w:t>&lt;https://providers.dffh.vic.gov.au/looking-after-children-framework&gt;</w:t>
            </w:r>
          </w:p>
        </w:tc>
        <w:tc>
          <w:tcPr>
            <w:tcW w:w="626" w:type="pct"/>
            <w:shd w:val="clear" w:color="auto" w:fill="FFFFFF" w:themeFill="background1"/>
          </w:tcPr>
          <w:p w14:paraId="7424E030" w14:textId="77777777" w:rsidR="00366ABE" w:rsidRPr="002338B4" w:rsidRDefault="00366ABE" w:rsidP="00CD1C10">
            <w:pPr>
              <w:pStyle w:val="Tabletext"/>
            </w:pPr>
          </w:p>
        </w:tc>
        <w:tc>
          <w:tcPr>
            <w:tcW w:w="1134" w:type="pct"/>
            <w:shd w:val="clear" w:color="auto" w:fill="FFFFFF" w:themeFill="background1"/>
          </w:tcPr>
          <w:p w14:paraId="45B98068" w14:textId="77777777" w:rsidR="00366ABE" w:rsidRPr="002338B4" w:rsidRDefault="00366ABE" w:rsidP="00CD1C10">
            <w:pPr>
              <w:pStyle w:val="Tabletext"/>
            </w:pPr>
          </w:p>
        </w:tc>
        <w:tc>
          <w:tcPr>
            <w:tcW w:w="947" w:type="pct"/>
            <w:shd w:val="clear" w:color="auto" w:fill="FFFFFF" w:themeFill="background1"/>
          </w:tcPr>
          <w:p w14:paraId="787FF011" w14:textId="69C904C9" w:rsidR="00366ABE" w:rsidRPr="002338B4" w:rsidRDefault="00366ABE" w:rsidP="00CD1C10">
            <w:pPr>
              <w:pStyle w:val="Tabletext"/>
            </w:pPr>
          </w:p>
        </w:tc>
      </w:tr>
      <w:tr w:rsidR="00366ABE" w:rsidRPr="00B03CDB" w14:paraId="11E51C20" w14:textId="77777777" w:rsidTr="00DA3A34">
        <w:tc>
          <w:tcPr>
            <w:tcW w:w="199" w:type="pct"/>
            <w:tcBorders>
              <w:top w:val="nil"/>
              <w:bottom w:val="nil"/>
            </w:tcBorders>
            <w:shd w:val="clear" w:color="auto" w:fill="FFFFFF" w:themeFill="background1"/>
          </w:tcPr>
          <w:p w14:paraId="5E778F0E" w14:textId="77777777" w:rsidR="00366ABE" w:rsidRPr="002338B4" w:rsidRDefault="00366ABE" w:rsidP="00CD1C10">
            <w:pPr>
              <w:pStyle w:val="Tabletext"/>
              <w:rPr>
                <w:b/>
              </w:rPr>
            </w:pPr>
          </w:p>
        </w:tc>
        <w:tc>
          <w:tcPr>
            <w:tcW w:w="1207" w:type="pct"/>
            <w:shd w:val="clear" w:color="auto" w:fill="FFFFFF" w:themeFill="background1"/>
          </w:tcPr>
          <w:p w14:paraId="0E77523D" w14:textId="3A3FD9F7" w:rsidR="00366ABE" w:rsidRPr="002338B4" w:rsidRDefault="00366ABE" w:rsidP="00CD1C10">
            <w:pPr>
              <w:pStyle w:val="Tabletext"/>
              <w:rPr>
                <w:b/>
                <w:bCs/>
              </w:rPr>
            </w:pPr>
            <w:r w:rsidRPr="002338B4">
              <w:rPr>
                <w:b/>
                <w:bCs/>
              </w:rPr>
              <w:t xml:space="preserve">For </w:t>
            </w:r>
            <w:r w:rsidR="00230F13">
              <w:rPr>
                <w:b/>
                <w:bCs/>
              </w:rPr>
              <w:t xml:space="preserve">proposed </w:t>
            </w:r>
            <w:r w:rsidRPr="002338B4">
              <w:rPr>
                <w:b/>
                <w:bCs/>
              </w:rPr>
              <w:t>providers of all services in scope of the Reportable Conduct Scheme:</w:t>
            </w:r>
          </w:p>
          <w:p w14:paraId="4F3D20A4" w14:textId="5C3C1B9D" w:rsidR="00366ABE" w:rsidRPr="00FF3005" w:rsidRDefault="00366ABE" w:rsidP="00CD1C10">
            <w:pPr>
              <w:pStyle w:val="Tabletext"/>
            </w:pPr>
            <w:r w:rsidRPr="002338B4">
              <w:t xml:space="preserve">Outline how </w:t>
            </w:r>
            <w:r w:rsidR="00230F13">
              <w:t>your</w:t>
            </w:r>
            <w:r w:rsidRPr="002338B4">
              <w:t xml:space="preserve"> organisation will comply with the Reportable Conduct Scheme. </w:t>
            </w:r>
          </w:p>
        </w:tc>
        <w:tc>
          <w:tcPr>
            <w:tcW w:w="886" w:type="pct"/>
            <w:shd w:val="clear" w:color="auto" w:fill="FFFFFF" w:themeFill="background1"/>
          </w:tcPr>
          <w:p w14:paraId="4A23025B" w14:textId="07C8175B" w:rsidR="00366ABE" w:rsidRPr="002338B4" w:rsidRDefault="00366ABE" w:rsidP="00CD1C10">
            <w:pPr>
              <w:pStyle w:val="Tabletext"/>
            </w:pPr>
            <w:hyperlink r:id="rId44" w:history="1">
              <w:r w:rsidRPr="002338B4">
                <w:rPr>
                  <w:rStyle w:val="Hyperlink"/>
                  <w:rFonts w:eastAsia="MS Gothic"/>
                </w:rPr>
                <w:t>CCYP | Reportable Conduct Scheme</w:t>
              </w:r>
            </w:hyperlink>
            <w:r w:rsidRPr="002338B4">
              <w:rPr>
                <w:rStyle w:val="Hyperlink"/>
                <w:rFonts w:eastAsia="MS Gothic"/>
              </w:rPr>
              <w:t xml:space="preserve"> </w:t>
            </w:r>
            <w:r w:rsidRPr="002338B4">
              <w:rPr>
                <w:rStyle w:val="BodyChar"/>
              </w:rPr>
              <w:t>&lt;https://ccyp.vic.gov.au/reportable-conduct-scheme/&gt;</w:t>
            </w:r>
          </w:p>
        </w:tc>
        <w:tc>
          <w:tcPr>
            <w:tcW w:w="626" w:type="pct"/>
            <w:shd w:val="clear" w:color="auto" w:fill="FFFFFF" w:themeFill="background1"/>
          </w:tcPr>
          <w:p w14:paraId="3C1E47E8" w14:textId="77777777" w:rsidR="00366ABE" w:rsidRPr="002338B4" w:rsidRDefault="00366ABE" w:rsidP="00CD1C10">
            <w:pPr>
              <w:pStyle w:val="Tabletext"/>
            </w:pPr>
          </w:p>
        </w:tc>
        <w:tc>
          <w:tcPr>
            <w:tcW w:w="1134" w:type="pct"/>
            <w:shd w:val="clear" w:color="auto" w:fill="FFFFFF" w:themeFill="background1"/>
          </w:tcPr>
          <w:p w14:paraId="70B969DE" w14:textId="77777777" w:rsidR="00366ABE" w:rsidRPr="002338B4" w:rsidRDefault="00366ABE" w:rsidP="00CD1C10">
            <w:pPr>
              <w:pStyle w:val="Tabletext"/>
            </w:pPr>
          </w:p>
        </w:tc>
        <w:tc>
          <w:tcPr>
            <w:tcW w:w="947" w:type="pct"/>
            <w:shd w:val="clear" w:color="auto" w:fill="FFFFFF" w:themeFill="background1"/>
          </w:tcPr>
          <w:p w14:paraId="141F5AA5" w14:textId="5FC980A3" w:rsidR="00366ABE" w:rsidRPr="002338B4" w:rsidRDefault="002C4FDA" w:rsidP="00CD1C10">
            <w:pPr>
              <w:pStyle w:val="Tabletext"/>
            </w:pPr>
            <w:r w:rsidRPr="002338B4">
              <w:rPr>
                <w:i/>
                <w:iCs/>
              </w:rPr>
              <w:t>Review any past or current Reportable Conduct issues.</w:t>
            </w:r>
          </w:p>
        </w:tc>
      </w:tr>
      <w:tr w:rsidR="00366ABE" w:rsidRPr="00B03CDB" w14:paraId="0F50AF7D" w14:textId="77777777" w:rsidTr="00DA3A34">
        <w:tc>
          <w:tcPr>
            <w:tcW w:w="199" w:type="pct"/>
            <w:tcBorders>
              <w:top w:val="nil"/>
              <w:bottom w:val="nil"/>
            </w:tcBorders>
            <w:shd w:val="clear" w:color="auto" w:fill="FFFFFF" w:themeFill="background1"/>
          </w:tcPr>
          <w:p w14:paraId="1D74A33C" w14:textId="77777777" w:rsidR="00366ABE" w:rsidRPr="002338B4" w:rsidRDefault="00366ABE" w:rsidP="00CD1C10">
            <w:pPr>
              <w:pStyle w:val="Tabletext"/>
              <w:rPr>
                <w:b/>
              </w:rPr>
            </w:pPr>
          </w:p>
        </w:tc>
        <w:tc>
          <w:tcPr>
            <w:tcW w:w="1207" w:type="pct"/>
            <w:shd w:val="clear" w:color="auto" w:fill="FFFFFF" w:themeFill="background1"/>
          </w:tcPr>
          <w:p w14:paraId="592A1659" w14:textId="1E7359D6" w:rsidR="00366ABE" w:rsidRPr="002338B4" w:rsidRDefault="00366ABE" w:rsidP="00CD1C10">
            <w:pPr>
              <w:pStyle w:val="Tabletext"/>
            </w:pPr>
            <w:r w:rsidRPr="002338B4">
              <w:t xml:space="preserve">Outline how </w:t>
            </w:r>
            <w:r w:rsidR="005B32E0">
              <w:t>your</w:t>
            </w:r>
            <w:r w:rsidRPr="002338B4">
              <w:t xml:space="preserve"> organisation will comply with safety screening requirements</w:t>
            </w:r>
            <w:r w:rsidR="003E306F">
              <w:t xml:space="preserve">, </w:t>
            </w:r>
            <w:r w:rsidRPr="002338B4">
              <w:t>including mandatory qualifications</w:t>
            </w:r>
            <w:r w:rsidR="003E306F">
              <w:t>,</w:t>
            </w:r>
            <w:r w:rsidRPr="002338B4">
              <w:t xml:space="preserve"> for each funded activity.</w:t>
            </w:r>
          </w:p>
          <w:p w14:paraId="7341FDD1" w14:textId="3EA835E4" w:rsidR="00366ABE" w:rsidRPr="002338B4" w:rsidRDefault="00366ABE" w:rsidP="00CD1C10">
            <w:pPr>
              <w:pStyle w:val="Tabletext"/>
              <w:rPr>
                <w:b/>
                <w:bCs/>
              </w:rPr>
            </w:pPr>
            <w:r w:rsidRPr="002338B4">
              <w:rPr>
                <w:rFonts w:eastAsia="Arial" w:cs="Arial"/>
                <w:szCs w:val="21"/>
              </w:rPr>
              <w:t>Where applicable, discuss any proposed use of labour hire staff</w:t>
            </w:r>
            <w:r w:rsidRPr="002338B4">
              <w:t>.</w:t>
            </w:r>
          </w:p>
        </w:tc>
        <w:tc>
          <w:tcPr>
            <w:tcW w:w="886" w:type="pct"/>
            <w:shd w:val="clear" w:color="auto" w:fill="FFFFFF" w:themeFill="background1"/>
          </w:tcPr>
          <w:p w14:paraId="4D7764BD" w14:textId="2537DB23" w:rsidR="00366ABE" w:rsidRDefault="00366ABE" w:rsidP="00CD1C10">
            <w:pPr>
              <w:pStyle w:val="Tabletext"/>
              <w:rPr>
                <w:rStyle w:val="BodyChar"/>
              </w:rPr>
            </w:pPr>
            <w:hyperlink r:id="rId45" w:history="1">
              <w:r w:rsidRPr="002338B4">
                <w:rPr>
                  <w:rStyle w:val="Hyperlink"/>
                  <w:rFonts w:eastAsia="MS Gothic"/>
                </w:rPr>
                <w:t>Safety screening policy for funded organisations</w:t>
              </w:r>
            </w:hyperlink>
            <w:r w:rsidRPr="002338B4">
              <w:rPr>
                <w:rFonts w:eastAsia="MS Gothic"/>
              </w:rPr>
              <w:t xml:space="preserve"> </w:t>
            </w:r>
            <w:r w:rsidR="006638DD">
              <w:rPr>
                <w:rFonts w:eastAsia="MS Gothic"/>
              </w:rPr>
              <w:t>&lt;</w:t>
            </w:r>
            <w:r w:rsidR="006638DD" w:rsidRPr="006638DD">
              <w:rPr>
                <w:rStyle w:val="BodyChar"/>
              </w:rPr>
              <w:t>https://providers.dffh.vic.gov.au/safety-screening-policy</w:t>
            </w:r>
            <w:r w:rsidR="006638DD">
              <w:rPr>
                <w:rStyle w:val="BodyChar"/>
              </w:rPr>
              <w:t>&gt;</w:t>
            </w:r>
          </w:p>
          <w:p w14:paraId="67E09578" w14:textId="76ACB4DE" w:rsidR="006638DD" w:rsidRDefault="006638DD" w:rsidP="006638DD">
            <w:pPr>
              <w:pStyle w:val="Tabletext"/>
              <w:spacing w:after="120"/>
              <w:rPr>
                <w:rFonts w:eastAsia="Times"/>
              </w:rPr>
            </w:pPr>
            <w:hyperlink r:id="rId46" w:history="1">
              <w:r w:rsidRPr="0062610C">
                <w:rPr>
                  <w:rStyle w:val="Hyperlink"/>
                </w:rPr>
                <w:t>The Worker and Carer Exclusion Scheme</w:t>
              </w:r>
            </w:hyperlink>
            <w:r>
              <w:rPr>
                <w:rStyle w:val="Hyperlink"/>
              </w:rPr>
              <w:t xml:space="preserve"> </w:t>
            </w:r>
            <w:r w:rsidRPr="006638DD">
              <w:rPr>
                <w:rStyle w:val="BodyChar"/>
              </w:rPr>
              <w:t>&lt;https://www.vic.gov.au/worker-and-carer-exclusion-scheme&gt;</w:t>
            </w:r>
          </w:p>
          <w:p w14:paraId="3A71DA6C" w14:textId="024EC4C1" w:rsidR="006638DD" w:rsidRPr="003E306F" w:rsidRDefault="006638DD" w:rsidP="006638DD">
            <w:pPr>
              <w:pStyle w:val="Tabletext"/>
              <w:spacing w:after="120"/>
              <w:rPr>
                <w:rStyle w:val="BodyChar"/>
              </w:rPr>
            </w:pPr>
            <w:hyperlink r:id="rId47" w:history="1">
              <w:r w:rsidRPr="00B22786">
                <w:rPr>
                  <w:rStyle w:val="Hyperlink"/>
                  <w:rFonts w:eastAsia="Times"/>
                </w:rPr>
                <w:t>Disability Worker Regulation Scheme</w:t>
              </w:r>
            </w:hyperlink>
            <w:r w:rsidRPr="00B22786">
              <w:rPr>
                <w:rStyle w:val="normaltextrun"/>
                <w:rFonts w:eastAsia="Times"/>
                <w:color w:val="881798"/>
                <w:u w:val="single"/>
              </w:rPr>
              <w:t xml:space="preserve"> </w:t>
            </w:r>
            <w:r w:rsidRPr="003E306F">
              <w:rPr>
                <w:rStyle w:val="BodyChar"/>
              </w:rPr>
              <w:t>&lt;https://www.vdwc.vic.gov.au/&gt;</w:t>
            </w:r>
          </w:p>
          <w:p w14:paraId="5B4B03CD" w14:textId="77777777" w:rsidR="00B22786" w:rsidRDefault="006638DD" w:rsidP="006638DD">
            <w:pPr>
              <w:pStyle w:val="Tabletext"/>
              <w:rPr>
                <w:rStyle w:val="BodyChar"/>
              </w:rPr>
            </w:pPr>
            <w:hyperlink r:id="rId48" w:history="1">
              <w:r w:rsidRPr="007119E2">
                <w:rPr>
                  <w:rStyle w:val="Hyperlink"/>
                  <w:szCs w:val="21"/>
                </w:rPr>
                <w:t>Victorian Disability Worker Commission – Prohibition Orders</w:t>
              </w:r>
            </w:hyperlink>
            <w:r w:rsidRPr="006638DD">
              <w:rPr>
                <w:rStyle w:val="BodyChar"/>
              </w:rPr>
              <w:t xml:space="preserve"> </w:t>
            </w:r>
          </w:p>
          <w:p w14:paraId="1BE49997" w14:textId="684AD254" w:rsidR="006638DD" w:rsidRDefault="00B22786" w:rsidP="006638DD">
            <w:pPr>
              <w:pStyle w:val="Tabletext"/>
              <w:rPr>
                <w:rStyle w:val="BodyChar"/>
              </w:rPr>
            </w:pPr>
            <w:r>
              <w:rPr>
                <w:rStyle w:val="BodyChar"/>
              </w:rPr>
              <w:t>&lt;</w:t>
            </w:r>
            <w:r w:rsidR="003E306F" w:rsidRPr="00B22786">
              <w:rPr>
                <w:rStyle w:val="BodyChar"/>
              </w:rPr>
              <w:t>https://www.vdwc.vic.gov.au/prohibition-orders</w:t>
            </w:r>
            <w:r>
              <w:rPr>
                <w:rStyle w:val="BodyChar"/>
              </w:rPr>
              <w:t>&gt;</w:t>
            </w:r>
          </w:p>
          <w:p w14:paraId="75BA2708" w14:textId="77777777" w:rsidR="003E306F" w:rsidRDefault="00B5518C" w:rsidP="006638DD">
            <w:pPr>
              <w:pStyle w:val="Tabletext"/>
            </w:pPr>
            <w:hyperlink r:id="rId49" w:history="1">
              <w:r w:rsidRPr="00B5518C">
                <w:rPr>
                  <w:rStyle w:val="Hyperlink"/>
                </w:rPr>
                <w:t>Labour Hire Authority</w:t>
              </w:r>
            </w:hyperlink>
            <w:r>
              <w:t xml:space="preserve"> &lt;</w:t>
            </w:r>
            <w:r w:rsidRPr="00B5518C">
              <w:t>https://www.labourhireauthority.vic.gov.au/</w:t>
            </w:r>
            <w:r>
              <w:t>&gt;</w:t>
            </w:r>
          </w:p>
          <w:p w14:paraId="45B31F2E" w14:textId="43CCB475" w:rsidR="00B5518C" w:rsidRPr="002338B4" w:rsidRDefault="001C4144" w:rsidP="006638DD">
            <w:pPr>
              <w:pStyle w:val="Tabletext"/>
            </w:pPr>
            <w:hyperlink r:id="rId50" w:history="1">
              <w:r w:rsidRPr="001C4144">
                <w:rPr>
                  <w:rStyle w:val="Hyperlink"/>
                </w:rPr>
                <w:t>Labour hire procedures for residential care services in Victoria</w:t>
              </w:r>
            </w:hyperlink>
            <w:r w:rsidR="00AA6926">
              <w:t xml:space="preserve"> &lt;</w:t>
            </w:r>
            <w:r w:rsidR="00AA6926" w:rsidRPr="00AA6926">
              <w:t>https://providers.dffh.vic.gov.au/labour-hire-procedures-residential-services-victoria</w:t>
            </w:r>
            <w:r w:rsidR="00AA6926">
              <w:t>&gt;</w:t>
            </w:r>
          </w:p>
        </w:tc>
        <w:tc>
          <w:tcPr>
            <w:tcW w:w="626" w:type="pct"/>
            <w:shd w:val="clear" w:color="auto" w:fill="FFFFFF" w:themeFill="background1"/>
          </w:tcPr>
          <w:p w14:paraId="03C0030D" w14:textId="77777777" w:rsidR="00366ABE" w:rsidRPr="002338B4" w:rsidRDefault="00366ABE" w:rsidP="00CD1C10">
            <w:pPr>
              <w:pStyle w:val="Tabletext"/>
            </w:pPr>
          </w:p>
        </w:tc>
        <w:tc>
          <w:tcPr>
            <w:tcW w:w="1134" w:type="pct"/>
            <w:shd w:val="clear" w:color="auto" w:fill="FFFFFF" w:themeFill="background1"/>
          </w:tcPr>
          <w:p w14:paraId="7841CD4E" w14:textId="77777777" w:rsidR="00366ABE" w:rsidRPr="002338B4" w:rsidRDefault="00366ABE" w:rsidP="00CD1C10">
            <w:pPr>
              <w:pStyle w:val="Tabletext"/>
            </w:pPr>
          </w:p>
        </w:tc>
        <w:tc>
          <w:tcPr>
            <w:tcW w:w="947" w:type="pct"/>
            <w:shd w:val="clear" w:color="auto" w:fill="FFFFFF" w:themeFill="background1"/>
          </w:tcPr>
          <w:p w14:paraId="0F6E2366" w14:textId="77777777" w:rsidR="00366ABE" w:rsidRPr="002338B4" w:rsidRDefault="00366ABE" w:rsidP="00CD1C10">
            <w:pPr>
              <w:pStyle w:val="Tabletext"/>
              <w:rPr>
                <w:i/>
                <w:iCs/>
              </w:rPr>
            </w:pPr>
          </w:p>
        </w:tc>
      </w:tr>
      <w:tr w:rsidR="00366ABE" w:rsidRPr="00B03CDB" w14:paraId="3EE43994" w14:textId="77777777" w:rsidTr="00DA3A34">
        <w:tc>
          <w:tcPr>
            <w:tcW w:w="199" w:type="pct"/>
            <w:tcBorders>
              <w:top w:val="nil"/>
              <w:bottom w:val="nil"/>
            </w:tcBorders>
            <w:shd w:val="clear" w:color="auto" w:fill="FFFFFF" w:themeFill="background1"/>
          </w:tcPr>
          <w:p w14:paraId="279F5C27" w14:textId="77777777" w:rsidR="00366ABE" w:rsidRPr="002338B4" w:rsidRDefault="00366ABE" w:rsidP="00CD1C10">
            <w:pPr>
              <w:pStyle w:val="Tabletext"/>
              <w:rPr>
                <w:b/>
              </w:rPr>
            </w:pPr>
          </w:p>
        </w:tc>
        <w:tc>
          <w:tcPr>
            <w:tcW w:w="1207" w:type="pct"/>
            <w:shd w:val="clear" w:color="auto" w:fill="FFFFFF" w:themeFill="background1"/>
          </w:tcPr>
          <w:p w14:paraId="1CAB5748" w14:textId="635244B9" w:rsidR="00366ABE" w:rsidRPr="002338B4" w:rsidRDefault="00366ABE" w:rsidP="00CD1C10">
            <w:pPr>
              <w:pStyle w:val="Tabletext"/>
            </w:pPr>
            <w:r w:rsidRPr="002338B4">
              <w:rPr>
                <w:szCs w:val="21"/>
              </w:rPr>
              <w:t xml:space="preserve">Outline </w:t>
            </w:r>
            <w:r w:rsidR="006638DD">
              <w:rPr>
                <w:szCs w:val="21"/>
              </w:rPr>
              <w:t>your</w:t>
            </w:r>
            <w:r w:rsidRPr="002338B4">
              <w:rPr>
                <w:szCs w:val="21"/>
              </w:rPr>
              <w:t xml:space="preserve"> organisation’s systems, policies, processes and reporting mechanisms to manage client incidents, feedback, complaints and privacy incidents.</w:t>
            </w:r>
          </w:p>
        </w:tc>
        <w:tc>
          <w:tcPr>
            <w:tcW w:w="886" w:type="pct"/>
            <w:shd w:val="clear" w:color="auto" w:fill="FFFFFF" w:themeFill="background1"/>
          </w:tcPr>
          <w:p w14:paraId="70291088" w14:textId="77777777" w:rsidR="007F4078" w:rsidRDefault="007F4078" w:rsidP="007F4078">
            <w:pPr>
              <w:pStyle w:val="Tabletext"/>
              <w:rPr>
                <w:rStyle w:val="BodyChar"/>
              </w:rPr>
            </w:pPr>
            <w:hyperlink r:id="rId51" w:history="1">
              <w:r w:rsidRPr="00924E5A">
                <w:rPr>
                  <w:rStyle w:val="Hyperlink"/>
                  <w:rFonts w:eastAsia="MS Gothic"/>
                </w:rPr>
                <w:t>Client incident management system</w:t>
              </w:r>
            </w:hyperlink>
            <w:r w:rsidRPr="00786BEF">
              <w:rPr>
                <w:rFonts w:eastAsia="MS Gothic"/>
              </w:rPr>
              <w:t xml:space="preserve"> </w:t>
            </w:r>
            <w:r w:rsidRPr="00786BEF">
              <w:rPr>
                <w:rStyle w:val="BodyChar"/>
              </w:rPr>
              <w:t>&lt;https://providers.dffh.vic.gov.au/cims&gt;</w:t>
            </w:r>
          </w:p>
          <w:p w14:paraId="7C9D50CA" w14:textId="4F996089" w:rsidR="007F4078" w:rsidRPr="004F06AF" w:rsidRDefault="00E74C0B" w:rsidP="007F4078">
            <w:pPr>
              <w:pStyle w:val="Tabletext"/>
            </w:pPr>
            <w:hyperlink r:id="rId52" w:history="1">
              <w:r w:rsidRPr="00E74C0B">
                <w:rPr>
                  <w:rStyle w:val="Hyperlink"/>
                </w:rPr>
                <w:t>Policy and funding guidelines for health services</w:t>
              </w:r>
            </w:hyperlink>
            <w:r>
              <w:t xml:space="preserve"> &lt;</w:t>
            </w:r>
            <w:r w:rsidRPr="00E74C0B">
              <w:t>https://www.health.vic.gov.au/policy-and-funding-guidelines-for-health-services</w:t>
            </w:r>
            <w:r>
              <w:t>&gt;</w:t>
            </w:r>
          </w:p>
          <w:p w14:paraId="4EA9C0C7" w14:textId="4240890E" w:rsidR="00366ABE" w:rsidRPr="002338B4" w:rsidRDefault="00366ABE" w:rsidP="00CD1C10">
            <w:pPr>
              <w:pStyle w:val="Tabletext"/>
            </w:pPr>
            <w:hyperlink r:id="rId53" w:history="1">
              <w:r w:rsidRPr="002338B4">
                <w:rPr>
                  <w:rStyle w:val="Hyperlink"/>
                  <w:rFonts w:eastAsia="MS Gothic"/>
                </w:rPr>
                <w:t xml:space="preserve">Complaints management policy for funded organisations </w:t>
              </w:r>
            </w:hyperlink>
            <w:r w:rsidRPr="002338B4">
              <w:rPr>
                <w:rStyle w:val="BodyChar"/>
              </w:rPr>
              <w:t>&lt;https://providers.dffh.vic.gov.au/complaints-management-policy-funded-organisations&gt;</w:t>
            </w:r>
          </w:p>
          <w:p w14:paraId="27D3C89C" w14:textId="615570ED" w:rsidR="00366ABE" w:rsidRPr="002338B4" w:rsidRDefault="00366ABE" w:rsidP="00CD1C10">
            <w:pPr>
              <w:pStyle w:val="Tabletext"/>
            </w:pPr>
            <w:hyperlink r:id="rId54" w:history="1">
              <w:r w:rsidRPr="002338B4">
                <w:rPr>
                  <w:rStyle w:val="Hyperlink"/>
                  <w:rFonts w:eastAsia="MS Gothic"/>
                </w:rPr>
                <w:t xml:space="preserve">Privacy Policy </w:t>
              </w:r>
            </w:hyperlink>
            <w:r w:rsidRPr="002338B4">
              <w:rPr>
                <w:rStyle w:val="BodyChar"/>
              </w:rPr>
              <w:t>&lt;https://www.dhhs.vic.gov.au/publications/privacy-policy&gt;</w:t>
            </w:r>
          </w:p>
        </w:tc>
        <w:tc>
          <w:tcPr>
            <w:tcW w:w="626" w:type="pct"/>
            <w:shd w:val="clear" w:color="auto" w:fill="FFFFFF" w:themeFill="background1"/>
          </w:tcPr>
          <w:p w14:paraId="02C3CC43" w14:textId="77777777" w:rsidR="00366ABE" w:rsidRPr="002338B4" w:rsidRDefault="00366ABE" w:rsidP="00CD1C10">
            <w:pPr>
              <w:pStyle w:val="Tabletext"/>
            </w:pPr>
          </w:p>
        </w:tc>
        <w:tc>
          <w:tcPr>
            <w:tcW w:w="1134" w:type="pct"/>
            <w:shd w:val="clear" w:color="auto" w:fill="FFFFFF" w:themeFill="background1"/>
          </w:tcPr>
          <w:p w14:paraId="2C7FD3AC" w14:textId="77777777" w:rsidR="00366ABE" w:rsidRPr="002338B4" w:rsidRDefault="00366ABE" w:rsidP="00CD1C10">
            <w:pPr>
              <w:pStyle w:val="Tabletext"/>
            </w:pPr>
          </w:p>
        </w:tc>
        <w:tc>
          <w:tcPr>
            <w:tcW w:w="947" w:type="pct"/>
            <w:shd w:val="clear" w:color="auto" w:fill="FFFFFF" w:themeFill="background1"/>
          </w:tcPr>
          <w:p w14:paraId="5F1B8C5A" w14:textId="25DA1DC0" w:rsidR="00366ABE" w:rsidRPr="002338B4" w:rsidRDefault="00366ABE" w:rsidP="00CD1C10">
            <w:pPr>
              <w:pStyle w:val="Tabletext"/>
            </w:pPr>
          </w:p>
        </w:tc>
      </w:tr>
      <w:tr w:rsidR="00BC5063" w:rsidRPr="00B03CDB" w14:paraId="20EF8595" w14:textId="77777777" w:rsidTr="00DA3A34">
        <w:tc>
          <w:tcPr>
            <w:tcW w:w="199" w:type="pct"/>
            <w:tcBorders>
              <w:top w:val="nil"/>
              <w:bottom w:val="nil"/>
            </w:tcBorders>
            <w:shd w:val="clear" w:color="auto" w:fill="FFFFFF" w:themeFill="background1"/>
          </w:tcPr>
          <w:p w14:paraId="5481B749" w14:textId="77777777" w:rsidR="00BC5063" w:rsidRPr="002338B4" w:rsidRDefault="00BC5063" w:rsidP="00BC5063">
            <w:pPr>
              <w:pStyle w:val="Tabletext"/>
              <w:rPr>
                <w:b/>
              </w:rPr>
            </w:pPr>
          </w:p>
        </w:tc>
        <w:tc>
          <w:tcPr>
            <w:tcW w:w="1207" w:type="pct"/>
            <w:shd w:val="clear" w:color="auto" w:fill="FFFFFF" w:themeFill="background1"/>
          </w:tcPr>
          <w:p w14:paraId="0E78E24D" w14:textId="77777777" w:rsidR="00BC5063" w:rsidRPr="0002699B" w:rsidRDefault="00BC5063" w:rsidP="00BC5063">
            <w:pPr>
              <w:pStyle w:val="Tabletext"/>
              <w:rPr>
                <w:i/>
                <w:iCs/>
              </w:rPr>
            </w:pPr>
            <w:r w:rsidRPr="00353997">
              <w:rPr>
                <w:b/>
                <w:bCs/>
                <w:i/>
                <w:iCs/>
              </w:rPr>
              <w:t xml:space="preserve">Check </w:t>
            </w:r>
            <w:r>
              <w:rPr>
                <w:b/>
                <w:bCs/>
                <w:i/>
                <w:iCs/>
              </w:rPr>
              <w:t>for</w:t>
            </w:r>
            <w:r w:rsidRPr="00353997">
              <w:rPr>
                <w:b/>
                <w:bCs/>
                <w:i/>
                <w:iCs/>
              </w:rPr>
              <w:t xml:space="preserve"> past quality </w:t>
            </w:r>
            <w:r>
              <w:rPr>
                <w:b/>
                <w:bCs/>
                <w:i/>
                <w:iCs/>
              </w:rPr>
              <w:t>issues</w:t>
            </w:r>
          </w:p>
          <w:p w14:paraId="0F61412A" w14:textId="662AAE98" w:rsidR="00BC5063" w:rsidRPr="002338B4" w:rsidRDefault="00BC5063" w:rsidP="00BC5063">
            <w:pPr>
              <w:pStyle w:val="Tabletext"/>
              <w:rPr>
                <w:szCs w:val="21"/>
              </w:rPr>
            </w:pPr>
          </w:p>
        </w:tc>
        <w:tc>
          <w:tcPr>
            <w:tcW w:w="886" w:type="pct"/>
            <w:shd w:val="clear" w:color="auto" w:fill="FFFFFF" w:themeFill="background1"/>
          </w:tcPr>
          <w:p w14:paraId="6AA1254E" w14:textId="77777777" w:rsidR="00BC5063" w:rsidRPr="004F06AF" w:rsidRDefault="00BC5063" w:rsidP="00BC5063">
            <w:pPr>
              <w:pStyle w:val="Tabletext"/>
            </w:pPr>
            <w:hyperlink r:id="rId55" w:history="1">
              <w:r w:rsidRPr="004F06AF">
                <w:rPr>
                  <w:rStyle w:val="Hyperlink"/>
                  <w:rFonts w:eastAsia="MS Gothic"/>
                </w:rPr>
                <w:t>OVIC home page - Office of the Victorian Information Commissioner</w:t>
              </w:r>
            </w:hyperlink>
            <w:r>
              <w:rPr>
                <w:rStyle w:val="Hyperlink"/>
                <w:rFonts w:eastAsia="MS Gothic"/>
              </w:rPr>
              <w:t xml:space="preserve"> </w:t>
            </w:r>
            <w:r w:rsidRPr="00786BEF">
              <w:rPr>
                <w:rStyle w:val="BodyChar"/>
              </w:rPr>
              <w:t>&lt;https://ovic.vic.gov.au/&gt;</w:t>
            </w:r>
          </w:p>
          <w:p w14:paraId="25A5C43C" w14:textId="43211C4B" w:rsidR="00BC5063" w:rsidRPr="002338B4" w:rsidRDefault="00BC5063" w:rsidP="00BC5063">
            <w:pPr>
              <w:pStyle w:val="Tabletext"/>
            </w:pPr>
            <w:hyperlink r:id="rId56" w:history="1">
              <w:r w:rsidRPr="004F06AF">
                <w:rPr>
                  <w:rStyle w:val="Hyperlink"/>
                  <w:rFonts w:eastAsia="MS Gothic"/>
                </w:rPr>
                <w:t>CCYP | Reportable Conduct Scheme</w:t>
              </w:r>
            </w:hyperlink>
            <w:r>
              <w:rPr>
                <w:rStyle w:val="Hyperlink"/>
                <w:rFonts w:eastAsia="MS Gothic"/>
              </w:rPr>
              <w:t xml:space="preserve"> </w:t>
            </w:r>
            <w:r w:rsidRPr="00786BEF">
              <w:rPr>
                <w:rStyle w:val="BodyChar"/>
              </w:rPr>
              <w:t>&lt;https://ccyp.vic.gov.au/reportable-conduct-scheme/&gt;</w:t>
            </w:r>
          </w:p>
        </w:tc>
        <w:tc>
          <w:tcPr>
            <w:tcW w:w="626" w:type="pct"/>
            <w:shd w:val="clear" w:color="auto" w:fill="FFFFFF" w:themeFill="background1"/>
          </w:tcPr>
          <w:p w14:paraId="6365EB0A" w14:textId="77777777" w:rsidR="00BC5063" w:rsidRPr="002338B4" w:rsidRDefault="00BC5063" w:rsidP="00BC5063">
            <w:pPr>
              <w:pStyle w:val="Tabletext"/>
            </w:pPr>
          </w:p>
        </w:tc>
        <w:tc>
          <w:tcPr>
            <w:tcW w:w="1134" w:type="pct"/>
            <w:shd w:val="clear" w:color="auto" w:fill="FFFFFF" w:themeFill="background1"/>
          </w:tcPr>
          <w:p w14:paraId="57F6D624" w14:textId="77777777" w:rsidR="00BC5063" w:rsidRPr="002338B4" w:rsidRDefault="00BC5063" w:rsidP="00BC5063">
            <w:pPr>
              <w:pStyle w:val="Tabletext"/>
            </w:pPr>
          </w:p>
        </w:tc>
        <w:tc>
          <w:tcPr>
            <w:tcW w:w="947" w:type="pct"/>
            <w:shd w:val="clear" w:color="auto" w:fill="FFFFFF" w:themeFill="background1"/>
          </w:tcPr>
          <w:p w14:paraId="114FCFE2" w14:textId="77777777" w:rsidR="00BC5063" w:rsidRPr="001C71DA" w:rsidRDefault="00BC5063" w:rsidP="00BC5063">
            <w:pPr>
              <w:pStyle w:val="Tabletext"/>
              <w:rPr>
                <w:i/>
                <w:iCs/>
              </w:rPr>
            </w:pPr>
            <w:r w:rsidRPr="00D13CD6">
              <w:rPr>
                <w:b/>
                <w:bCs/>
                <w:i/>
                <w:iCs/>
              </w:rPr>
              <w:t>For all organisations:</w:t>
            </w:r>
            <w:r w:rsidRPr="00353997">
              <w:rPr>
                <w:i/>
                <w:iCs/>
              </w:rPr>
              <w:t xml:space="preserve"> Check Office of the Victorian Information Commissioner (OVIC)</w:t>
            </w:r>
            <w:r>
              <w:rPr>
                <w:i/>
                <w:iCs/>
              </w:rPr>
              <w:t xml:space="preserve"> and </w:t>
            </w:r>
            <w:r w:rsidRPr="00DB56BF">
              <w:rPr>
                <w:i/>
                <w:iCs/>
              </w:rPr>
              <w:t>Victorian Ombudsman</w:t>
            </w:r>
            <w:r>
              <w:rPr>
                <w:i/>
                <w:iCs/>
              </w:rPr>
              <w:t>.</w:t>
            </w:r>
          </w:p>
          <w:p w14:paraId="3382186B" w14:textId="3DE6C51A" w:rsidR="00BC5063" w:rsidRPr="002338B4" w:rsidRDefault="00BC5063" w:rsidP="00BC5063">
            <w:pPr>
              <w:pStyle w:val="Tabletext"/>
            </w:pPr>
            <w:r w:rsidRPr="001C71DA">
              <w:rPr>
                <w:b/>
                <w:bCs/>
                <w:i/>
                <w:iCs/>
              </w:rPr>
              <w:t>DFFH funding</w:t>
            </w:r>
            <w:r>
              <w:rPr>
                <w:b/>
                <w:bCs/>
                <w:i/>
                <w:iCs/>
              </w:rPr>
              <w:t xml:space="preserve"> only</w:t>
            </w:r>
            <w:r w:rsidRPr="001C71DA">
              <w:rPr>
                <w:b/>
                <w:bCs/>
                <w:i/>
                <w:iCs/>
              </w:rPr>
              <w:t xml:space="preserve">: </w:t>
            </w:r>
            <w:r w:rsidRPr="001C71DA">
              <w:rPr>
                <w:i/>
                <w:iCs/>
              </w:rPr>
              <w:t xml:space="preserve">Where relevant, </w:t>
            </w:r>
            <w:r>
              <w:rPr>
                <w:i/>
                <w:iCs/>
              </w:rPr>
              <w:t xml:space="preserve">check </w:t>
            </w:r>
            <w:r w:rsidRPr="001C71DA">
              <w:rPr>
                <w:i/>
                <w:iCs/>
              </w:rPr>
              <w:t xml:space="preserve">external oversight bodies such as the Commission for Children and Young </w:t>
            </w:r>
            <w:r w:rsidRPr="001C71DA">
              <w:rPr>
                <w:i/>
                <w:iCs/>
              </w:rPr>
              <w:lastRenderedPageBreak/>
              <w:t xml:space="preserve">People (CCYP) for </w:t>
            </w:r>
            <w:r>
              <w:rPr>
                <w:i/>
                <w:iCs/>
              </w:rPr>
              <w:t>any reports relating to funded</w:t>
            </w:r>
            <w:r w:rsidRPr="001C71DA">
              <w:rPr>
                <w:i/>
                <w:iCs/>
              </w:rPr>
              <w:t xml:space="preserve"> organisation/s.</w:t>
            </w:r>
            <w:r>
              <w:rPr>
                <w:i/>
                <w:iCs/>
              </w:rPr>
              <w:t xml:space="preserve"> </w:t>
            </w:r>
          </w:p>
        </w:tc>
      </w:tr>
      <w:tr w:rsidR="00952D84" w:rsidRPr="00B03CDB" w14:paraId="03168EF3" w14:textId="77777777" w:rsidTr="00DA3A34">
        <w:tc>
          <w:tcPr>
            <w:tcW w:w="199" w:type="pct"/>
            <w:tcBorders>
              <w:top w:val="nil"/>
              <w:bottom w:val="nil"/>
            </w:tcBorders>
            <w:shd w:val="clear" w:color="auto" w:fill="FFFFFF" w:themeFill="background1"/>
          </w:tcPr>
          <w:p w14:paraId="0C687138" w14:textId="77777777" w:rsidR="00952D84" w:rsidRPr="002338B4" w:rsidRDefault="00952D84" w:rsidP="00952D84">
            <w:pPr>
              <w:pStyle w:val="Tabletext"/>
              <w:rPr>
                <w:b/>
              </w:rPr>
            </w:pPr>
          </w:p>
        </w:tc>
        <w:tc>
          <w:tcPr>
            <w:tcW w:w="1207" w:type="pct"/>
            <w:shd w:val="clear" w:color="auto" w:fill="FFFFFF" w:themeFill="background1"/>
          </w:tcPr>
          <w:p w14:paraId="1DCC2A11" w14:textId="3B942698" w:rsidR="00952D84" w:rsidRPr="002338B4" w:rsidRDefault="00952D84" w:rsidP="00952D84">
            <w:pPr>
              <w:pStyle w:val="Tabletext"/>
              <w:rPr>
                <w:szCs w:val="21"/>
              </w:rPr>
            </w:pPr>
            <w:r>
              <w:rPr>
                <w:szCs w:val="21"/>
              </w:rPr>
              <w:t xml:space="preserve">Outline your organisation’s </w:t>
            </w:r>
            <w:r w:rsidRPr="008B2B4F">
              <w:rPr>
                <w:szCs w:val="21"/>
              </w:rPr>
              <w:t>systems and processes</w:t>
            </w:r>
            <w:r>
              <w:rPr>
                <w:szCs w:val="21"/>
              </w:rPr>
              <w:t xml:space="preserve"> </w:t>
            </w:r>
            <w:r w:rsidRPr="008B2B4F">
              <w:rPr>
                <w:szCs w:val="21"/>
              </w:rPr>
              <w:t>to meet the Victoria Protective Data Security Framework and Privacy Data Protection Act, including the Information Privacy Principles.</w:t>
            </w:r>
          </w:p>
        </w:tc>
        <w:tc>
          <w:tcPr>
            <w:tcW w:w="886" w:type="pct"/>
            <w:shd w:val="clear" w:color="auto" w:fill="FFFFFF" w:themeFill="background1"/>
          </w:tcPr>
          <w:p w14:paraId="791FF653" w14:textId="2B8FDBDD" w:rsidR="00952D84" w:rsidRPr="008B2B4F" w:rsidRDefault="008571DA" w:rsidP="00952D84">
            <w:pPr>
              <w:pStyle w:val="Tabletext"/>
            </w:pPr>
            <w:hyperlink r:id="rId57" w:history="1">
              <w:r w:rsidRPr="008571DA">
                <w:rPr>
                  <w:rStyle w:val="Hyperlink"/>
                  <w:rFonts w:eastAsia="MS Gothic"/>
                  <w:color w:val="auto"/>
                  <w:u w:val="none"/>
                </w:rPr>
                <w:t>Victorian Protective Data Security Framework - Office of the Victorian Information Commissioner  &lt;</w:t>
              </w:r>
              <w:r w:rsidRPr="008571DA">
                <w:rPr>
                  <w:rStyle w:val="Hyperlink"/>
                  <w:color w:val="auto"/>
                  <w:u w:val="none"/>
                </w:rPr>
                <w:t>https://ovic.vic.gov.au/data-protection/framework-vpdsf/</w:t>
              </w:r>
            </w:hyperlink>
            <w:r w:rsidR="00B00EFA" w:rsidRPr="008571DA">
              <w:rPr>
                <w:rStyle w:val="Hyperlink"/>
                <w:rFonts w:eastAsia="MS Gothic"/>
                <w:color w:val="auto"/>
                <w:u w:val="none"/>
              </w:rPr>
              <w:t>&gt;</w:t>
            </w:r>
          </w:p>
          <w:p w14:paraId="3C7694E9" w14:textId="5A39C344" w:rsidR="00952D84" w:rsidRPr="002338B4" w:rsidRDefault="00952D84" w:rsidP="00952D84">
            <w:pPr>
              <w:pStyle w:val="Tabletext"/>
            </w:pPr>
            <w:hyperlink r:id="rId58" w:history="1">
              <w:r w:rsidRPr="008B2B4F">
                <w:rPr>
                  <w:rStyle w:val="Hyperlink"/>
                  <w:rFonts w:eastAsia="MS Gothic"/>
                </w:rPr>
                <w:t>Privacy Policy</w:t>
              </w:r>
            </w:hyperlink>
          </w:p>
        </w:tc>
        <w:tc>
          <w:tcPr>
            <w:tcW w:w="626" w:type="pct"/>
            <w:shd w:val="clear" w:color="auto" w:fill="FFFFFF" w:themeFill="background1"/>
          </w:tcPr>
          <w:p w14:paraId="2C3B741B" w14:textId="77777777" w:rsidR="00952D84" w:rsidRPr="002338B4" w:rsidRDefault="00952D84" w:rsidP="00952D84">
            <w:pPr>
              <w:pStyle w:val="Tabletext"/>
            </w:pPr>
          </w:p>
        </w:tc>
        <w:tc>
          <w:tcPr>
            <w:tcW w:w="1134" w:type="pct"/>
            <w:shd w:val="clear" w:color="auto" w:fill="FFFFFF" w:themeFill="background1"/>
          </w:tcPr>
          <w:p w14:paraId="7FE1F1E4" w14:textId="77777777" w:rsidR="00952D84" w:rsidRPr="002338B4" w:rsidRDefault="00952D84" w:rsidP="00952D84">
            <w:pPr>
              <w:pStyle w:val="Tabletext"/>
            </w:pPr>
          </w:p>
        </w:tc>
        <w:tc>
          <w:tcPr>
            <w:tcW w:w="947" w:type="pct"/>
            <w:shd w:val="clear" w:color="auto" w:fill="FFFFFF" w:themeFill="background1"/>
          </w:tcPr>
          <w:p w14:paraId="1A09BFFA" w14:textId="77777777" w:rsidR="00952D84" w:rsidRPr="002338B4" w:rsidRDefault="00952D84" w:rsidP="00952D84">
            <w:pPr>
              <w:pStyle w:val="Tabletext"/>
            </w:pPr>
          </w:p>
        </w:tc>
      </w:tr>
      <w:tr w:rsidR="00BC5063" w:rsidRPr="00B03CDB" w14:paraId="4C385DC5" w14:textId="77777777" w:rsidTr="00DA3A34">
        <w:tc>
          <w:tcPr>
            <w:tcW w:w="199" w:type="pct"/>
            <w:tcBorders>
              <w:top w:val="nil"/>
              <w:bottom w:val="nil"/>
            </w:tcBorders>
            <w:shd w:val="clear" w:color="auto" w:fill="FFFFFF" w:themeFill="background1"/>
          </w:tcPr>
          <w:p w14:paraId="1FE46E43" w14:textId="77777777" w:rsidR="00BC5063" w:rsidRPr="002338B4" w:rsidRDefault="00BC5063" w:rsidP="00BC5063">
            <w:pPr>
              <w:pStyle w:val="Tabletext"/>
              <w:rPr>
                <w:b/>
              </w:rPr>
            </w:pPr>
          </w:p>
        </w:tc>
        <w:tc>
          <w:tcPr>
            <w:tcW w:w="1207" w:type="pct"/>
            <w:shd w:val="clear" w:color="auto" w:fill="FFFFFF" w:themeFill="background1"/>
          </w:tcPr>
          <w:p w14:paraId="1966BE9C" w14:textId="050EC8BE" w:rsidR="00BC5063" w:rsidRPr="002338B4" w:rsidRDefault="00BC5063" w:rsidP="00BC5063">
            <w:pPr>
              <w:pStyle w:val="Tabletext"/>
              <w:rPr>
                <w:szCs w:val="21"/>
              </w:rPr>
            </w:pPr>
            <w:r w:rsidRPr="002338B4">
              <w:rPr>
                <w:szCs w:val="21"/>
              </w:rPr>
              <w:t>Confirm there are systems and processes in place to meet Emergency Management requirements.</w:t>
            </w:r>
          </w:p>
        </w:tc>
        <w:tc>
          <w:tcPr>
            <w:tcW w:w="886" w:type="pct"/>
            <w:shd w:val="clear" w:color="auto" w:fill="FFFFFF" w:themeFill="background1"/>
          </w:tcPr>
          <w:p w14:paraId="5FC3993A" w14:textId="30A37B61" w:rsidR="00BC5063" w:rsidRPr="002338B4" w:rsidRDefault="00BC5063" w:rsidP="00BC5063">
            <w:pPr>
              <w:pStyle w:val="Tabletext"/>
            </w:pPr>
            <w:hyperlink r:id="rId59" w:history="1">
              <w:r w:rsidRPr="002338B4">
                <w:rPr>
                  <w:rStyle w:val="Hyperlink"/>
                </w:rPr>
                <w:t>Emergency management</w:t>
              </w:r>
            </w:hyperlink>
            <w:r w:rsidRPr="002338B4">
              <w:t xml:space="preserve"> &lt;https://providers.dffh.vic.gov.au/emergency-management&gt;</w:t>
            </w:r>
          </w:p>
        </w:tc>
        <w:tc>
          <w:tcPr>
            <w:tcW w:w="626" w:type="pct"/>
            <w:shd w:val="clear" w:color="auto" w:fill="FFFFFF" w:themeFill="background1"/>
          </w:tcPr>
          <w:p w14:paraId="6DDA23E1" w14:textId="77777777" w:rsidR="00BC5063" w:rsidRPr="002338B4" w:rsidRDefault="00BC5063" w:rsidP="00BC5063">
            <w:pPr>
              <w:pStyle w:val="Tabletext"/>
            </w:pPr>
          </w:p>
        </w:tc>
        <w:tc>
          <w:tcPr>
            <w:tcW w:w="1134" w:type="pct"/>
            <w:shd w:val="clear" w:color="auto" w:fill="FFFFFF" w:themeFill="background1"/>
          </w:tcPr>
          <w:p w14:paraId="649F5876" w14:textId="77777777" w:rsidR="00BC5063" w:rsidRPr="002338B4" w:rsidRDefault="00BC5063" w:rsidP="00BC5063">
            <w:pPr>
              <w:pStyle w:val="Tabletext"/>
            </w:pPr>
          </w:p>
        </w:tc>
        <w:tc>
          <w:tcPr>
            <w:tcW w:w="947" w:type="pct"/>
            <w:shd w:val="clear" w:color="auto" w:fill="FFFFFF" w:themeFill="background1"/>
          </w:tcPr>
          <w:p w14:paraId="50118C18" w14:textId="77777777" w:rsidR="00BC5063" w:rsidRPr="002338B4" w:rsidRDefault="00BC5063" w:rsidP="00BC5063">
            <w:pPr>
              <w:pStyle w:val="Tabletext"/>
            </w:pPr>
          </w:p>
        </w:tc>
      </w:tr>
      <w:tr w:rsidR="00BC5063" w:rsidRPr="00B03CDB" w14:paraId="2EBADF87" w14:textId="77777777" w:rsidTr="00DA3A34">
        <w:tc>
          <w:tcPr>
            <w:tcW w:w="199" w:type="pct"/>
            <w:tcBorders>
              <w:top w:val="nil"/>
              <w:bottom w:val="nil"/>
            </w:tcBorders>
            <w:shd w:val="clear" w:color="auto" w:fill="FFFFFF" w:themeFill="background1"/>
          </w:tcPr>
          <w:p w14:paraId="29721B5F" w14:textId="77777777" w:rsidR="00BC5063" w:rsidRPr="002338B4" w:rsidRDefault="00BC5063" w:rsidP="00BC5063">
            <w:pPr>
              <w:pStyle w:val="Tabletext"/>
              <w:rPr>
                <w:b/>
              </w:rPr>
            </w:pPr>
          </w:p>
        </w:tc>
        <w:tc>
          <w:tcPr>
            <w:tcW w:w="1207" w:type="pct"/>
            <w:shd w:val="clear" w:color="auto" w:fill="FFFFFF" w:themeFill="background1"/>
          </w:tcPr>
          <w:p w14:paraId="2A0DAFE4" w14:textId="77777777" w:rsidR="00BC5063" w:rsidRPr="002338B4" w:rsidRDefault="00BC5063" w:rsidP="00BC5063">
            <w:pPr>
              <w:pStyle w:val="Tabletext"/>
              <w:rPr>
                <w:b/>
                <w:bCs/>
                <w:szCs w:val="21"/>
              </w:rPr>
            </w:pPr>
            <w:r w:rsidRPr="002338B4">
              <w:rPr>
                <w:b/>
                <w:bCs/>
                <w:szCs w:val="21"/>
              </w:rPr>
              <w:t>For accommodation and other bed-based services:</w:t>
            </w:r>
          </w:p>
          <w:p w14:paraId="1990C5F5" w14:textId="6A21804A" w:rsidR="00BC5063" w:rsidRPr="002338B4" w:rsidRDefault="00BC5063" w:rsidP="00BC5063">
            <w:pPr>
              <w:pStyle w:val="Tabletext"/>
              <w:rPr>
                <w:szCs w:val="21"/>
              </w:rPr>
            </w:pPr>
            <w:r w:rsidRPr="002338B4">
              <w:rPr>
                <w:szCs w:val="21"/>
              </w:rPr>
              <w:t>Outline systems and processes in place to meet Fire Risk compliance requirements.</w:t>
            </w:r>
          </w:p>
        </w:tc>
        <w:tc>
          <w:tcPr>
            <w:tcW w:w="886" w:type="pct"/>
            <w:shd w:val="clear" w:color="auto" w:fill="FFFFFF" w:themeFill="background1"/>
          </w:tcPr>
          <w:p w14:paraId="6207158E" w14:textId="10F1D340" w:rsidR="00BC5063" w:rsidRPr="002338B4" w:rsidRDefault="00BC5063" w:rsidP="00BC5063">
            <w:pPr>
              <w:pStyle w:val="Tabletext"/>
            </w:pPr>
            <w:hyperlink r:id="rId60" w:history="1">
              <w:r w:rsidRPr="002338B4">
                <w:rPr>
                  <w:rStyle w:val="Hyperlink"/>
                  <w:rFonts w:eastAsia="MS Gothic"/>
                </w:rPr>
                <w:t xml:space="preserve">Fire risk management procedures and guidelines </w:t>
              </w:r>
            </w:hyperlink>
            <w:r w:rsidRPr="002338B4">
              <w:rPr>
                <w:rStyle w:val="BodyChar"/>
              </w:rPr>
              <w:t>&lt;https://providers.dffh.vic.gov.au/fire-risk-management-procedures-and-guidelines&gt;</w:t>
            </w:r>
          </w:p>
        </w:tc>
        <w:tc>
          <w:tcPr>
            <w:tcW w:w="626" w:type="pct"/>
            <w:shd w:val="clear" w:color="auto" w:fill="FFFFFF" w:themeFill="background1"/>
          </w:tcPr>
          <w:p w14:paraId="44D2C25A" w14:textId="77777777" w:rsidR="00BC5063" w:rsidRPr="002338B4" w:rsidRDefault="00BC5063" w:rsidP="00BC5063">
            <w:pPr>
              <w:pStyle w:val="Tabletext"/>
            </w:pPr>
          </w:p>
        </w:tc>
        <w:tc>
          <w:tcPr>
            <w:tcW w:w="1134" w:type="pct"/>
            <w:shd w:val="clear" w:color="auto" w:fill="FFFFFF" w:themeFill="background1"/>
          </w:tcPr>
          <w:p w14:paraId="6476C166" w14:textId="77777777" w:rsidR="00BC5063" w:rsidRPr="002338B4" w:rsidRDefault="00BC5063" w:rsidP="00BC5063">
            <w:pPr>
              <w:pStyle w:val="Tabletext"/>
            </w:pPr>
          </w:p>
        </w:tc>
        <w:tc>
          <w:tcPr>
            <w:tcW w:w="947" w:type="pct"/>
            <w:shd w:val="clear" w:color="auto" w:fill="FFFFFF" w:themeFill="background1"/>
          </w:tcPr>
          <w:p w14:paraId="3AE64391" w14:textId="77777777" w:rsidR="00BC5063" w:rsidRPr="002338B4" w:rsidRDefault="00BC5063" w:rsidP="00BC5063">
            <w:pPr>
              <w:pStyle w:val="Tabletext"/>
            </w:pPr>
          </w:p>
        </w:tc>
      </w:tr>
      <w:tr w:rsidR="00BC5063" w:rsidRPr="00B03CDB" w14:paraId="2B24A2CA" w14:textId="77777777" w:rsidTr="00DA3A34">
        <w:tc>
          <w:tcPr>
            <w:tcW w:w="199" w:type="pct"/>
            <w:tcBorders>
              <w:top w:val="nil"/>
              <w:bottom w:val="nil"/>
            </w:tcBorders>
            <w:shd w:val="clear" w:color="auto" w:fill="FFFFFF" w:themeFill="background1"/>
          </w:tcPr>
          <w:p w14:paraId="521E0D51" w14:textId="77777777" w:rsidR="00BC5063" w:rsidRPr="002338B4" w:rsidRDefault="00BC5063" w:rsidP="00BC5063">
            <w:pPr>
              <w:pStyle w:val="Tabletext"/>
              <w:rPr>
                <w:b/>
              </w:rPr>
            </w:pPr>
          </w:p>
        </w:tc>
        <w:tc>
          <w:tcPr>
            <w:tcW w:w="1207" w:type="pct"/>
            <w:shd w:val="clear" w:color="auto" w:fill="FFFFFF" w:themeFill="background1"/>
          </w:tcPr>
          <w:p w14:paraId="05ECD4BD" w14:textId="08A0732E" w:rsidR="00BC5063" w:rsidRPr="002338B4" w:rsidRDefault="00BC5063" w:rsidP="00BC5063">
            <w:pPr>
              <w:pStyle w:val="Tabletext"/>
              <w:rPr>
                <w:b/>
                <w:bCs/>
                <w:szCs w:val="21"/>
              </w:rPr>
            </w:pPr>
            <w:r w:rsidRPr="002338B4">
              <w:rPr>
                <w:szCs w:val="21"/>
              </w:rPr>
              <w:t xml:space="preserve">Outline systems and processes in place to apply the </w:t>
            </w:r>
            <w:r w:rsidRPr="002338B4">
              <w:rPr>
                <w:i/>
                <w:iCs/>
                <w:szCs w:val="21"/>
              </w:rPr>
              <w:t xml:space="preserve">Aboriginal Cultural Safety Framework </w:t>
            </w:r>
            <w:r w:rsidRPr="002338B4">
              <w:rPr>
                <w:szCs w:val="21"/>
              </w:rPr>
              <w:t>and support and embed Aboriginal self-determination.</w:t>
            </w:r>
          </w:p>
        </w:tc>
        <w:tc>
          <w:tcPr>
            <w:tcW w:w="886" w:type="pct"/>
            <w:shd w:val="clear" w:color="auto" w:fill="FFFFFF" w:themeFill="background1"/>
          </w:tcPr>
          <w:p w14:paraId="62E297C1" w14:textId="77777777" w:rsidR="00BC5063" w:rsidRPr="002338B4" w:rsidRDefault="00BC5063" w:rsidP="00BC5063">
            <w:pPr>
              <w:pStyle w:val="Tabletext"/>
            </w:pPr>
            <w:hyperlink r:id="rId61" w:history="1">
              <w:r w:rsidRPr="002338B4">
                <w:rPr>
                  <w:rStyle w:val="Hyperlink"/>
                  <w:rFonts w:eastAsia="MS Gothic"/>
                </w:rPr>
                <w:t>Aboriginal and Torres Strait Islander cultural safety framework</w:t>
              </w:r>
            </w:hyperlink>
            <w:r w:rsidRPr="002338B4">
              <w:rPr>
                <w:rStyle w:val="Hyperlink"/>
                <w:rFonts w:eastAsia="MS Gothic"/>
              </w:rPr>
              <w:t xml:space="preserve"> </w:t>
            </w:r>
            <w:r w:rsidRPr="002338B4">
              <w:rPr>
                <w:rStyle w:val="BodyChar"/>
              </w:rPr>
              <w:t>&lt;https://www.dhhs.vic.gov.au/publications/aboriginal-and-torres-</w:t>
            </w:r>
            <w:r w:rsidRPr="002338B4">
              <w:rPr>
                <w:rStyle w:val="BodyChar"/>
              </w:rPr>
              <w:lastRenderedPageBreak/>
              <w:t>strait-islander-cultural-safety-framework&gt;</w:t>
            </w:r>
          </w:p>
          <w:p w14:paraId="69AA166C" w14:textId="021F0012" w:rsidR="00BC5063" w:rsidRPr="002338B4" w:rsidRDefault="00BC5063" w:rsidP="00BC5063">
            <w:pPr>
              <w:pStyle w:val="Tabletext"/>
            </w:pPr>
            <w:hyperlink r:id="rId62" w:history="1">
              <w:r w:rsidRPr="002338B4">
                <w:rPr>
                  <w:rStyle w:val="Hyperlink"/>
                </w:rPr>
                <w:t>Self-Determination background concepts</w:t>
              </w:r>
            </w:hyperlink>
            <w:r w:rsidRPr="002338B4">
              <w:rPr>
                <w:rStyle w:val="Hyperlink"/>
              </w:rPr>
              <w:t xml:space="preserve"> </w:t>
            </w:r>
            <w:r w:rsidRPr="002338B4">
              <w:rPr>
                <w:rStyle w:val="BodyChar"/>
              </w:rPr>
              <w:t>&lt;https://www.health.vic.gov.au/publications/</w:t>
            </w:r>
            <w:r w:rsidR="00952CDA">
              <w:rPr>
                <w:rStyle w:val="BodyChar"/>
              </w:rPr>
              <w:t xml:space="preserve"> </w:t>
            </w:r>
            <w:r w:rsidRPr="002338B4">
              <w:rPr>
                <w:rStyle w:val="BodyChar"/>
              </w:rPr>
              <w:t>self-determination-background-concepts&gt;</w:t>
            </w:r>
          </w:p>
        </w:tc>
        <w:tc>
          <w:tcPr>
            <w:tcW w:w="626" w:type="pct"/>
            <w:shd w:val="clear" w:color="auto" w:fill="FFFFFF" w:themeFill="background1"/>
          </w:tcPr>
          <w:p w14:paraId="3D2B1D2E" w14:textId="77777777" w:rsidR="00BC5063" w:rsidRPr="002338B4" w:rsidRDefault="00BC5063" w:rsidP="00BC5063">
            <w:pPr>
              <w:pStyle w:val="Tabletext"/>
            </w:pPr>
          </w:p>
        </w:tc>
        <w:tc>
          <w:tcPr>
            <w:tcW w:w="1134" w:type="pct"/>
            <w:shd w:val="clear" w:color="auto" w:fill="FFFFFF" w:themeFill="background1"/>
          </w:tcPr>
          <w:p w14:paraId="3A0B2F6C" w14:textId="77777777" w:rsidR="00BC5063" w:rsidRPr="002338B4" w:rsidRDefault="00BC5063" w:rsidP="00BC5063">
            <w:pPr>
              <w:pStyle w:val="Tabletext"/>
            </w:pPr>
          </w:p>
        </w:tc>
        <w:tc>
          <w:tcPr>
            <w:tcW w:w="947" w:type="pct"/>
            <w:shd w:val="clear" w:color="auto" w:fill="FFFFFF" w:themeFill="background1"/>
          </w:tcPr>
          <w:p w14:paraId="5A272789" w14:textId="77777777" w:rsidR="00BC5063" w:rsidRPr="002338B4" w:rsidRDefault="00BC5063" w:rsidP="00BC5063">
            <w:pPr>
              <w:pStyle w:val="Tabletext"/>
            </w:pPr>
          </w:p>
        </w:tc>
      </w:tr>
      <w:tr w:rsidR="00BC5063" w:rsidRPr="00B03CDB" w14:paraId="585086B1" w14:textId="77777777" w:rsidTr="00DA3A34">
        <w:tc>
          <w:tcPr>
            <w:tcW w:w="199" w:type="pct"/>
            <w:tcBorders>
              <w:top w:val="nil"/>
              <w:bottom w:val="nil"/>
            </w:tcBorders>
            <w:shd w:val="clear" w:color="auto" w:fill="FFFFFF" w:themeFill="background1"/>
          </w:tcPr>
          <w:p w14:paraId="3785E810" w14:textId="77777777" w:rsidR="00BC5063" w:rsidRPr="002338B4" w:rsidRDefault="00BC5063" w:rsidP="00BC5063">
            <w:pPr>
              <w:pStyle w:val="Tabletext"/>
              <w:rPr>
                <w:b/>
              </w:rPr>
            </w:pPr>
          </w:p>
        </w:tc>
        <w:tc>
          <w:tcPr>
            <w:tcW w:w="1207" w:type="pct"/>
            <w:shd w:val="clear" w:color="auto" w:fill="FFFFFF" w:themeFill="background1"/>
          </w:tcPr>
          <w:p w14:paraId="27248EFF" w14:textId="164AB6D9" w:rsidR="00BC5063" w:rsidRPr="002338B4" w:rsidRDefault="00BC5063" w:rsidP="00BC5063">
            <w:pPr>
              <w:pStyle w:val="Tabletext"/>
              <w:rPr>
                <w:szCs w:val="21"/>
              </w:rPr>
            </w:pPr>
            <w:r w:rsidRPr="002338B4">
              <w:rPr>
                <w:szCs w:val="21"/>
              </w:rPr>
              <w:t>Outline systems and processes in place to make services accessible to clients from culturally diverse backgrounds.</w:t>
            </w:r>
          </w:p>
        </w:tc>
        <w:tc>
          <w:tcPr>
            <w:tcW w:w="886" w:type="pct"/>
            <w:shd w:val="clear" w:color="auto" w:fill="FFFFFF" w:themeFill="background1"/>
          </w:tcPr>
          <w:p w14:paraId="3936E348" w14:textId="23F9A514" w:rsidR="00BC5063" w:rsidRPr="002338B4" w:rsidRDefault="00BC5063" w:rsidP="00BC5063">
            <w:pPr>
              <w:pStyle w:val="Tabletext"/>
            </w:pPr>
            <w:hyperlink r:id="rId63" w:history="1">
              <w:r w:rsidRPr="002338B4">
                <w:rPr>
                  <w:rStyle w:val="Hyperlink"/>
                </w:rPr>
                <w:t xml:space="preserve">Language Services Policy </w:t>
              </w:r>
            </w:hyperlink>
            <w:r w:rsidRPr="002338B4">
              <w:t>&lt;https://www.dffh.vic.gov.au/publications/language-services-policy</w:t>
            </w:r>
            <w:r w:rsidRPr="002338B4">
              <w:rPr>
                <w:rStyle w:val="Hyperlink"/>
              </w:rPr>
              <w:t>&gt;</w:t>
            </w:r>
          </w:p>
        </w:tc>
        <w:tc>
          <w:tcPr>
            <w:tcW w:w="626" w:type="pct"/>
            <w:shd w:val="clear" w:color="auto" w:fill="FFFFFF" w:themeFill="background1"/>
          </w:tcPr>
          <w:p w14:paraId="09BA0DBD" w14:textId="77777777" w:rsidR="00BC5063" w:rsidRPr="002338B4" w:rsidRDefault="00BC5063" w:rsidP="00BC5063">
            <w:pPr>
              <w:pStyle w:val="Tabletext"/>
            </w:pPr>
          </w:p>
        </w:tc>
        <w:tc>
          <w:tcPr>
            <w:tcW w:w="1134" w:type="pct"/>
            <w:shd w:val="clear" w:color="auto" w:fill="FFFFFF" w:themeFill="background1"/>
          </w:tcPr>
          <w:p w14:paraId="41ADB133" w14:textId="77777777" w:rsidR="00BC5063" w:rsidRPr="002338B4" w:rsidRDefault="00BC5063" w:rsidP="00BC5063">
            <w:pPr>
              <w:pStyle w:val="Tabletext"/>
            </w:pPr>
          </w:p>
        </w:tc>
        <w:tc>
          <w:tcPr>
            <w:tcW w:w="947" w:type="pct"/>
            <w:shd w:val="clear" w:color="auto" w:fill="FFFFFF" w:themeFill="background1"/>
          </w:tcPr>
          <w:p w14:paraId="3F73CB71" w14:textId="77777777" w:rsidR="00BC5063" w:rsidRPr="002338B4" w:rsidRDefault="00BC5063" w:rsidP="00BC5063">
            <w:pPr>
              <w:pStyle w:val="Tabletext"/>
            </w:pPr>
          </w:p>
        </w:tc>
      </w:tr>
      <w:tr w:rsidR="00BC5063" w:rsidRPr="00B03CDB" w14:paraId="25C64A62" w14:textId="77777777" w:rsidTr="00DA3A34">
        <w:tc>
          <w:tcPr>
            <w:tcW w:w="199" w:type="pct"/>
            <w:tcBorders>
              <w:top w:val="nil"/>
              <w:bottom w:val="nil"/>
            </w:tcBorders>
            <w:shd w:val="clear" w:color="auto" w:fill="FFFFFF" w:themeFill="background1"/>
          </w:tcPr>
          <w:p w14:paraId="244C0992" w14:textId="77777777" w:rsidR="00BC5063" w:rsidRPr="002338B4" w:rsidRDefault="00BC5063" w:rsidP="00BC5063">
            <w:pPr>
              <w:pStyle w:val="Tabletext"/>
              <w:rPr>
                <w:b/>
              </w:rPr>
            </w:pPr>
          </w:p>
        </w:tc>
        <w:tc>
          <w:tcPr>
            <w:tcW w:w="1207" w:type="pct"/>
            <w:shd w:val="clear" w:color="auto" w:fill="FFFFFF" w:themeFill="background1"/>
          </w:tcPr>
          <w:p w14:paraId="1417F4A4" w14:textId="5F577E0F" w:rsidR="00BC5063" w:rsidRPr="002338B4" w:rsidRDefault="00B33055" w:rsidP="00BC5063">
            <w:pPr>
              <w:pStyle w:val="Tabletext"/>
              <w:rPr>
                <w:szCs w:val="21"/>
              </w:rPr>
            </w:pPr>
            <w:r>
              <w:rPr>
                <w:szCs w:val="21"/>
              </w:rPr>
              <w:t>Does your organisation intend to subcontract any proposed funding?</w:t>
            </w:r>
            <w:r w:rsidR="002B6722">
              <w:rPr>
                <w:szCs w:val="21"/>
              </w:rPr>
              <w:t xml:space="preserve"> If yes, provide details.</w:t>
            </w:r>
          </w:p>
        </w:tc>
        <w:tc>
          <w:tcPr>
            <w:tcW w:w="886" w:type="pct"/>
            <w:shd w:val="clear" w:color="auto" w:fill="FFFFFF" w:themeFill="background1"/>
          </w:tcPr>
          <w:p w14:paraId="7610FFCE" w14:textId="536F7D48" w:rsidR="00BC5063" w:rsidRPr="002338B4" w:rsidRDefault="00BC5063" w:rsidP="00BC5063">
            <w:pPr>
              <w:pStyle w:val="Tabletext"/>
            </w:pPr>
            <w:hyperlink r:id="rId64" w:history="1">
              <w:r w:rsidRPr="002338B4">
                <w:rPr>
                  <w:rStyle w:val="Hyperlink"/>
                </w:rPr>
                <w:t>Sample Service Agreements</w:t>
              </w:r>
            </w:hyperlink>
            <w:r w:rsidRPr="002338B4">
              <w:rPr>
                <w:rStyle w:val="Hyperlink"/>
              </w:rPr>
              <w:t xml:space="preserve"> </w:t>
            </w:r>
            <w:r w:rsidRPr="002338B4">
              <w:rPr>
                <w:rStyle w:val="BodyChar"/>
              </w:rPr>
              <w:t>&lt;https://fac.dffh.vic.gov.au/service-agreement&gt;</w:t>
            </w:r>
          </w:p>
        </w:tc>
        <w:tc>
          <w:tcPr>
            <w:tcW w:w="626" w:type="pct"/>
            <w:shd w:val="clear" w:color="auto" w:fill="FFFFFF" w:themeFill="background1"/>
          </w:tcPr>
          <w:p w14:paraId="053285F0" w14:textId="77777777" w:rsidR="00BC5063" w:rsidRPr="002338B4" w:rsidRDefault="00BC5063" w:rsidP="00BC5063">
            <w:pPr>
              <w:pStyle w:val="Tabletext"/>
            </w:pPr>
          </w:p>
        </w:tc>
        <w:tc>
          <w:tcPr>
            <w:tcW w:w="1134" w:type="pct"/>
            <w:shd w:val="clear" w:color="auto" w:fill="FFFFFF" w:themeFill="background1"/>
          </w:tcPr>
          <w:p w14:paraId="7E4904A7" w14:textId="77777777" w:rsidR="00BC5063" w:rsidRPr="002338B4" w:rsidRDefault="00BC5063" w:rsidP="00BC5063">
            <w:pPr>
              <w:pStyle w:val="Tabletext"/>
            </w:pPr>
          </w:p>
        </w:tc>
        <w:tc>
          <w:tcPr>
            <w:tcW w:w="947" w:type="pct"/>
            <w:shd w:val="clear" w:color="auto" w:fill="FFFFFF" w:themeFill="background1"/>
          </w:tcPr>
          <w:p w14:paraId="52446AE9" w14:textId="77777777" w:rsidR="00BC5063" w:rsidRPr="002338B4" w:rsidRDefault="00BC5063" w:rsidP="00BC5063">
            <w:pPr>
              <w:pStyle w:val="Tabletext"/>
            </w:pPr>
          </w:p>
        </w:tc>
      </w:tr>
      <w:tr w:rsidR="00BC5063" w:rsidRPr="006B6EC2" w14:paraId="7C235993" w14:textId="77777777" w:rsidTr="00DA3A34">
        <w:tc>
          <w:tcPr>
            <w:tcW w:w="199" w:type="pct"/>
            <w:tcBorders>
              <w:top w:val="nil"/>
            </w:tcBorders>
            <w:shd w:val="clear" w:color="auto" w:fill="FFFFFF" w:themeFill="background1"/>
          </w:tcPr>
          <w:p w14:paraId="43204DFE" w14:textId="77777777" w:rsidR="00BC5063" w:rsidRPr="002338B4" w:rsidRDefault="00BC5063" w:rsidP="00BC5063">
            <w:pPr>
              <w:pStyle w:val="Tabletext"/>
              <w:rPr>
                <w:b/>
              </w:rPr>
            </w:pPr>
          </w:p>
        </w:tc>
        <w:tc>
          <w:tcPr>
            <w:tcW w:w="1207" w:type="pct"/>
            <w:shd w:val="clear" w:color="auto" w:fill="FFFFFF" w:themeFill="background1"/>
          </w:tcPr>
          <w:p w14:paraId="08F5CE03" w14:textId="77777777" w:rsidR="00BC5063" w:rsidRPr="002338B4" w:rsidRDefault="00BC5063" w:rsidP="00BC5063">
            <w:pPr>
              <w:pStyle w:val="Tabletext"/>
              <w:rPr>
                <w:b/>
                <w:bCs/>
                <w:szCs w:val="21"/>
              </w:rPr>
            </w:pPr>
            <w:r w:rsidRPr="002338B4">
              <w:rPr>
                <w:b/>
                <w:bCs/>
                <w:szCs w:val="21"/>
              </w:rPr>
              <w:t>Regulation or registration</w:t>
            </w:r>
          </w:p>
          <w:p w14:paraId="58ECFE5D" w14:textId="1C95F047" w:rsidR="00BC5063" w:rsidRPr="002338B4" w:rsidRDefault="00BC5063" w:rsidP="00BC5063">
            <w:pPr>
              <w:pStyle w:val="Tablebullet1"/>
              <w:numPr>
                <w:ilvl w:val="0"/>
                <w:numId w:val="0"/>
              </w:numPr>
              <w:rPr>
                <w:szCs w:val="21"/>
              </w:rPr>
            </w:pPr>
            <w:r w:rsidRPr="002338B4">
              <w:rPr>
                <w:szCs w:val="21"/>
              </w:rPr>
              <w:t xml:space="preserve">Does the proposal include DFFH-funded services requiring </w:t>
            </w:r>
            <w:r w:rsidR="00902504">
              <w:rPr>
                <w:szCs w:val="21"/>
              </w:rPr>
              <w:t>registration with</w:t>
            </w:r>
            <w:r w:rsidRPr="002338B4">
              <w:rPr>
                <w:szCs w:val="21"/>
              </w:rPr>
              <w:t xml:space="preserve"> the Social Services Regulator or DH-funded services requiring registration under any other body?</w:t>
            </w:r>
          </w:p>
          <w:p w14:paraId="495CF28C" w14:textId="16E7153F" w:rsidR="00BC5063" w:rsidRPr="002338B4" w:rsidRDefault="00BC5063" w:rsidP="00BC5063">
            <w:pPr>
              <w:pStyle w:val="Tabletext"/>
              <w:rPr>
                <w:szCs w:val="21"/>
              </w:rPr>
            </w:pPr>
            <w:r w:rsidRPr="002338B4">
              <w:rPr>
                <w:szCs w:val="21"/>
              </w:rPr>
              <w:t>If yes, indicate where organisation is up to in application process.</w:t>
            </w:r>
          </w:p>
        </w:tc>
        <w:tc>
          <w:tcPr>
            <w:tcW w:w="886" w:type="pct"/>
            <w:shd w:val="clear" w:color="auto" w:fill="FFFFFF" w:themeFill="background1"/>
          </w:tcPr>
          <w:p w14:paraId="7EC9F74C" w14:textId="77777777" w:rsidR="00BC5063" w:rsidRPr="002338B4" w:rsidRDefault="00BC5063" w:rsidP="00BC5063">
            <w:pPr>
              <w:pStyle w:val="Tabletext"/>
              <w:rPr>
                <w:rStyle w:val="Hyperlink"/>
              </w:rPr>
            </w:pPr>
            <w:r w:rsidRPr="002338B4">
              <w:fldChar w:fldCharType="begin"/>
            </w:r>
            <w:r w:rsidRPr="002338B4">
              <w:instrText>HYPERLINK "https://www.vic.gov.au/social-services-regulator"</w:instrText>
            </w:r>
            <w:r w:rsidRPr="002338B4">
              <w:fldChar w:fldCharType="separate"/>
            </w:r>
            <w:r w:rsidRPr="002338B4">
              <w:rPr>
                <w:rStyle w:val="Hyperlink"/>
              </w:rPr>
              <w:t xml:space="preserve">Social Services Regulator </w:t>
            </w:r>
          </w:p>
          <w:p w14:paraId="252108EF" w14:textId="77777777" w:rsidR="00BC5063" w:rsidRPr="002338B4" w:rsidRDefault="00BC5063" w:rsidP="00BC5063">
            <w:pPr>
              <w:pStyle w:val="Tabletext"/>
              <w:rPr>
                <w:rStyle w:val="Hyperlink"/>
                <w:rFonts w:eastAsia="MS Gothic"/>
              </w:rPr>
            </w:pPr>
            <w:r w:rsidRPr="002338B4">
              <w:fldChar w:fldCharType="end"/>
            </w:r>
            <w:r w:rsidRPr="002338B4">
              <w:t>&lt;</w:t>
            </w:r>
            <w:r w:rsidRPr="002338B4">
              <w:rPr>
                <w:rFonts w:eastAsia="MS Gothic"/>
              </w:rPr>
              <w:t>https://www.vic.gov.au/social-services-regulator&gt;</w:t>
            </w:r>
            <w:r w:rsidRPr="002338B4">
              <w:rPr>
                <w:rStyle w:val="Hyperlink"/>
                <w:rFonts w:eastAsia="MS Gothic"/>
              </w:rPr>
              <w:t xml:space="preserve"> </w:t>
            </w:r>
          </w:p>
          <w:p w14:paraId="0DD1C692" w14:textId="7F608912" w:rsidR="00BC5063" w:rsidRPr="002338B4" w:rsidRDefault="00BC5063" w:rsidP="00BC5063">
            <w:pPr>
              <w:pStyle w:val="Tabletext"/>
            </w:pPr>
            <w:hyperlink r:id="rId65" w:history="1">
              <w:r w:rsidRPr="002338B4">
                <w:rPr>
                  <w:rStyle w:val="Hyperlink"/>
                </w:rPr>
                <w:t xml:space="preserve">Department of Health Policy and Funding Guidelines </w:t>
              </w:r>
            </w:hyperlink>
            <w:r w:rsidRPr="002338B4">
              <w:t>&lt;https://www.health.vic.gov.au/policy-and-funding-guidelines-for-health-services&gt;</w:t>
            </w:r>
          </w:p>
        </w:tc>
        <w:tc>
          <w:tcPr>
            <w:tcW w:w="626" w:type="pct"/>
            <w:shd w:val="clear" w:color="auto" w:fill="FFFFFF" w:themeFill="background1"/>
          </w:tcPr>
          <w:p w14:paraId="43BB7D1F" w14:textId="77777777" w:rsidR="00BC5063" w:rsidRPr="002338B4" w:rsidRDefault="00BC5063" w:rsidP="00BC5063">
            <w:pPr>
              <w:pStyle w:val="Tabletext"/>
            </w:pPr>
          </w:p>
        </w:tc>
        <w:tc>
          <w:tcPr>
            <w:tcW w:w="1134" w:type="pct"/>
            <w:shd w:val="clear" w:color="auto" w:fill="FFFFFF" w:themeFill="background1"/>
          </w:tcPr>
          <w:p w14:paraId="0ABBDCF1" w14:textId="77777777" w:rsidR="00BC5063" w:rsidRPr="002338B4" w:rsidRDefault="00BC5063" w:rsidP="00BC5063">
            <w:pPr>
              <w:pStyle w:val="Tabletext"/>
            </w:pPr>
          </w:p>
        </w:tc>
        <w:tc>
          <w:tcPr>
            <w:tcW w:w="947" w:type="pct"/>
            <w:shd w:val="clear" w:color="auto" w:fill="FFFFFF" w:themeFill="background1"/>
          </w:tcPr>
          <w:p w14:paraId="6417B263" w14:textId="77777777" w:rsidR="00BC5063" w:rsidRPr="002338B4" w:rsidRDefault="00BC5063" w:rsidP="00BC5063">
            <w:pPr>
              <w:pStyle w:val="Tabletext"/>
            </w:pPr>
          </w:p>
        </w:tc>
      </w:tr>
    </w:tbl>
    <w:p w14:paraId="555C7A25" w14:textId="15B1890C" w:rsidR="00281656" w:rsidRDefault="00281656" w:rsidP="003B1BDC">
      <w:pPr>
        <w:pStyle w:val="Body"/>
      </w:pPr>
    </w:p>
    <w:p w14:paraId="56E34330" w14:textId="77777777" w:rsidR="00281656" w:rsidRDefault="00281656">
      <w:pPr>
        <w:spacing w:after="0" w:line="240" w:lineRule="auto"/>
        <w:rPr>
          <w:rFonts w:eastAsia="Times"/>
        </w:rPr>
      </w:pPr>
      <w:r>
        <w:br w:type="page"/>
      </w:r>
    </w:p>
    <w:p w14:paraId="368438A9" w14:textId="77777777" w:rsidR="008763BF" w:rsidRDefault="008763BF" w:rsidP="005D490C">
      <w:pPr>
        <w:pStyle w:val="Body"/>
        <w:sectPr w:rsidR="008763BF" w:rsidSect="00B9362A">
          <w:pgSz w:w="16838" w:h="11906" w:orient="landscape" w:code="9"/>
          <w:pgMar w:top="851" w:right="1418" w:bottom="851" w:left="1418" w:header="680" w:footer="851" w:gutter="0"/>
          <w:cols w:space="340"/>
          <w:docGrid w:linePitch="360"/>
        </w:sectPr>
      </w:pPr>
    </w:p>
    <w:p w14:paraId="1FD6D979" w14:textId="71D5376E" w:rsidR="007F17A8" w:rsidRPr="00B03EC5" w:rsidRDefault="007F17A8" w:rsidP="007F17A8">
      <w:pPr>
        <w:pStyle w:val="Heading1"/>
      </w:pPr>
      <w:bookmarkStart w:id="14" w:name="_Ref192854888"/>
      <w:bookmarkStart w:id="15" w:name="_Toc203394274"/>
      <w:r>
        <w:lastRenderedPageBreak/>
        <w:t>Appendix 1 Glossary of terms</w:t>
      </w:r>
      <w:bookmarkEnd w:id="14"/>
      <w:bookmarkEnd w:id="15"/>
    </w:p>
    <w:tbl>
      <w:tblPr>
        <w:tblStyle w:val="TableGrid"/>
        <w:tblW w:w="0" w:type="auto"/>
        <w:tblLook w:val="04A0" w:firstRow="1" w:lastRow="0" w:firstColumn="1" w:lastColumn="0" w:noHBand="0" w:noVBand="1"/>
      </w:tblPr>
      <w:tblGrid>
        <w:gridCol w:w="2122"/>
        <w:gridCol w:w="7654"/>
      </w:tblGrid>
      <w:tr w:rsidR="007F17A8" w:rsidRPr="00E210F5" w14:paraId="36909228" w14:textId="77777777" w:rsidTr="00C82D25">
        <w:trPr>
          <w:tblHeader/>
        </w:trPr>
        <w:tc>
          <w:tcPr>
            <w:tcW w:w="2122" w:type="dxa"/>
          </w:tcPr>
          <w:p w14:paraId="1061B4A0" w14:textId="77777777" w:rsidR="007F17A8" w:rsidRPr="00AB0E30" w:rsidRDefault="007F17A8" w:rsidP="00C82D25">
            <w:pPr>
              <w:pStyle w:val="Body"/>
              <w:rPr>
                <w:b/>
                <w:bCs/>
                <w:szCs w:val="21"/>
              </w:rPr>
            </w:pPr>
            <w:r w:rsidRPr="00AB0E30">
              <w:rPr>
                <w:b/>
                <w:bCs/>
                <w:szCs w:val="21"/>
              </w:rPr>
              <w:t>Term</w:t>
            </w:r>
          </w:p>
        </w:tc>
        <w:tc>
          <w:tcPr>
            <w:tcW w:w="7654" w:type="dxa"/>
          </w:tcPr>
          <w:p w14:paraId="0F5B2469" w14:textId="77777777" w:rsidR="007F17A8" w:rsidRPr="00AB0E30" w:rsidRDefault="007F17A8" w:rsidP="00C82D25">
            <w:pPr>
              <w:pStyle w:val="Body"/>
              <w:rPr>
                <w:b/>
                <w:bCs/>
                <w:szCs w:val="21"/>
              </w:rPr>
            </w:pPr>
            <w:r w:rsidRPr="00AB0E30">
              <w:rPr>
                <w:b/>
                <w:bCs/>
                <w:szCs w:val="21"/>
              </w:rPr>
              <w:t>Definition</w:t>
            </w:r>
          </w:p>
        </w:tc>
      </w:tr>
      <w:tr w:rsidR="007F17A8" w:rsidRPr="007F238D" w14:paraId="3DB5CD0B" w14:textId="77777777" w:rsidTr="00C82D25">
        <w:tc>
          <w:tcPr>
            <w:tcW w:w="2122" w:type="dxa"/>
          </w:tcPr>
          <w:p w14:paraId="6343E358" w14:textId="77777777" w:rsidR="007F17A8" w:rsidRPr="00AB0E30" w:rsidRDefault="007F17A8" w:rsidP="00C82D25">
            <w:pPr>
              <w:pStyle w:val="Body"/>
              <w:rPr>
                <w:b/>
                <w:bCs/>
                <w:szCs w:val="21"/>
              </w:rPr>
            </w:pPr>
            <w:r>
              <w:rPr>
                <w:b/>
                <w:bCs/>
                <w:szCs w:val="21"/>
              </w:rPr>
              <w:t>Activity</w:t>
            </w:r>
          </w:p>
        </w:tc>
        <w:tc>
          <w:tcPr>
            <w:tcW w:w="7654" w:type="dxa"/>
          </w:tcPr>
          <w:p w14:paraId="3E758681" w14:textId="77777777" w:rsidR="007F17A8" w:rsidRPr="00AB0E30" w:rsidRDefault="007F17A8" w:rsidP="00C82D25">
            <w:pPr>
              <w:pStyle w:val="DHHStabletext"/>
              <w:spacing w:line="240" w:lineRule="atLeast"/>
              <w:rPr>
                <w:sz w:val="21"/>
                <w:szCs w:val="21"/>
              </w:rPr>
            </w:pPr>
            <w:r>
              <w:rPr>
                <w:sz w:val="21"/>
                <w:szCs w:val="21"/>
              </w:rPr>
              <w:t>Programs are funded via specific service types called activities. Each activity has an activity description that outlines its service, program and quality requirements, performance measures and reporting requirements. See also Program; Service.</w:t>
            </w:r>
          </w:p>
        </w:tc>
      </w:tr>
      <w:tr w:rsidR="007F17A8" w:rsidRPr="007F238D" w14:paraId="4635B0BD" w14:textId="77777777" w:rsidTr="00C82D25">
        <w:tc>
          <w:tcPr>
            <w:tcW w:w="2122" w:type="dxa"/>
          </w:tcPr>
          <w:p w14:paraId="0287F218" w14:textId="77777777" w:rsidR="007F17A8" w:rsidRPr="00AB0E30" w:rsidRDefault="007F17A8" w:rsidP="00C82D25">
            <w:pPr>
              <w:pStyle w:val="Body"/>
              <w:rPr>
                <w:b/>
                <w:bCs/>
                <w:szCs w:val="21"/>
              </w:rPr>
            </w:pPr>
            <w:r w:rsidRPr="00AB0E30">
              <w:rPr>
                <w:b/>
                <w:bCs/>
                <w:szCs w:val="21"/>
              </w:rPr>
              <w:t>Competitive funding process</w:t>
            </w:r>
          </w:p>
        </w:tc>
        <w:tc>
          <w:tcPr>
            <w:tcW w:w="7654" w:type="dxa"/>
          </w:tcPr>
          <w:p w14:paraId="345F470E" w14:textId="77777777" w:rsidR="007F17A8" w:rsidRPr="00AB0E30" w:rsidRDefault="007F17A8" w:rsidP="00C82D25">
            <w:pPr>
              <w:pStyle w:val="DHHStabletext"/>
              <w:spacing w:line="240" w:lineRule="atLeast"/>
              <w:rPr>
                <w:sz w:val="21"/>
                <w:szCs w:val="21"/>
              </w:rPr>
            </w:pPr>
            <w:r w:rsidRPr="00AB0E30">
              <w:rPr>
                <w:sz w:val="21"/>
                <w:szCs w:val="21"/>
              </w:rPr>
              <w:t xml:space="preserve">Open provider selection process, usually a call for funding submission process advertised on the </w:t>
            </w:r>
            <w:hyperlink r:id="rId66" w:history="1">
              <w:r w:rsidRPr="00AB0E30">
                <w:rPr>
                  <w:rStyle w:val="Hyperlink"/>
                  <w:sz w:val="21"/>
                  <w:szCs w:val="21"/>
                </w:rPr>
                <w:t>Buying for Victoria</w:t>
              </w:r>
            </w:hyperlink>
            <w:r w:rsidRPr="00AB0E30">
              <w:rPr>
                <w:sz w:val="21"/>
                <w:szCs w:val="21"/>
              </w:rPr>
              <w:t xml:space="preserve"> website &lt;https://www.tenders.vic.gov.au/&gt;</w:t>
            </w:r>
          </w:p>
        </w:tc>
      </w:tr>
      <w:tr w:rsidR="007F17A8" w:rsidRPr="007F238D" w14:paraId="51EBF1FA" w14:textId="77777777" w:rsidTr="00C82D25">
        <w:tc>
          <w:tcPr>
            <w:tcW w:w="2122" w:type="dxa"/>
          </w:tcPr>
          <w:p w14:paraId="14CA2C89" w14:textId="77777777" w:rsidR="007F17A8" w:rsidRPr="00AB0E30" w:rsidRDefault="007F17A8" w:rsidP="00C82D25">
            <w:pPr>
              <w:pStyle w:val="Body"/>
              <w:rPr>
                <w:b/>
                <w:bCs/>
                <w:szCs w:val="21"/>
              </w:rPr>
            </w:pPr>
            <w:r w:rsidRPr="00AB0E30">
              <w:rPr>
                <w:b/>
                <w:bCs/>
                <w:szCs w:val="21"/>
              </w:rPr>
              <w:t>Consortium</w:t>
            </w:r>
          </w:p>
        </w:tc>
        <w:tc>
          <w:tcPr>
            <w:tcW w:w="7654" w:type="dxa"/>
          </w:tcPr>
          <w:p w14:paraId="2B1B507F" w14:textId="77777777" w:rsidR="007F17A8" w:rsidRPr="00AB0E30" w:rsidRDefault="007F17A8" w:rsidP="00C82D25">
            <w:pPr>
              <w:pStyle w:val="DHHStabletext"/>
              <w:spacing w:line="240" w:lineRule="atLeast"/>
              <w:rPr>
                <w:sz w:val="21"/>
                <w:szCs w:val="21"/>
              </w:rPr>
            </w:pPr>
            <w:r w:rsidRPr="00AB0E30">
              <w:rPr>
                <w:sz w:val="21"/>
                <w:szCs w:val="21"/>
              </w:rPr>
              <w:t xml:space="preserve">A group of two or more legal entities (organisations or sole practitioners) that will deliver a service as a group rather than </w:t>
            </w:r>
            <w:r>
              <w:rPr>
                <w:sz w:val="21"/>
                <w:szCs w:val="21"/>
              </w:rPr>
              <w:t xml:space="preserve">being funded </w:t>
            </w:r>
            <w:r w:rsidRPr="00AB0E30">
              <w:rPr>
                <w:sz w:val="21"/>
                <w:szCs w:val="21"/>
              </w:rPr>
              <w:t xml:space="preserve">individually but </w:t>
            </w:r>
            <w:r>
              <w:rPr>
                <w:sz w:val="21"/>
                <w:szCs w:val="21"/>
              </w:rPr>
              <w:t xml:space="preserve">working </w:t>
            </w:r>
            <w:r w:rsidRPr="00AB0E30">
              <w:rPr>
                <w:sz w:val="21"/>
                <w:szCs w:val="21"/>
              </w:rPr>
              <w:t xml:space="preserve">in partnership. </w:t>
            </w:r>
            <w:r w:rsidRPr="00AB0E30">
              <w:rPr>
                <w:rFonts w:cs="Arial"/>
                <w:sz w:val="21"/>
                <w:szCs w:val="21"/>
              </w:rPr>
              <w:t xml:space="preserve">One organisation acts as lead for the consortium. </w:t>
            </w:r>
          </w:p>
        </w:tc>
      </w:tr>
      <w:tr w:rsidR="007F17A8" w:rsidRPr="007F238D" w14:paraId="6DE2457B" w14:textId="77777777" w:rsidTr="00C82D25">
        <w:tc>
          <w:tcPr>
            <w:tcW w:w="2122" w:type="dxa"/>
          </w:tcPr>
          <w:p w14:paraId="63AED57E" w14:textId="77777777" w:rsidR="007F17A8" w:rsidRPr="00AB0E30" w:rsidRDefault="007F17A8" w:rsidP="00C82D25">
            <w:pPr>
              <w:pStyle w:val="Body"/>
              <w:rPr>
                <w:b/>
                <w:bCs/>
                <w:szCs w:val="21"/>
              </w:rPr>
            </w:pPr>
            <w:r w:rsidRPr="00AB0E30">
              <w:rPr>
                <w:b/>
                <w:bCs/>
                <w:szCs w:val="21"/>
              </w:rPr>
              <w:t>Contract manager</w:t>
            </w:r>
          </w:p>
        </w:tc>
        <w:tc>
          <w:tcPr>
            <w:tcW w:w="7654" w:type="dxa"/>
          </w:tcPr>
          <w:p w14:paraId="45411C2A" w14:textId="540E6849" w:rsidR="007F17A8" w:rsidRPr="00AB0E30" w:rsidRDefault="007F17A8" w:rsidP="00C82D25">
            <w:pPr>
              <w:pStyle w:val="DHHStabletext"/>
              <w:spacing w:line="240" w:lineRule="atLeast"/>
              <w:rPr>
                <w:sz w:val="21"/>
                <w:szCs w:val="21"/>
              </w:rPr>
            </w:pPr>
            <w:r w:rsidRPr="00AB0E30">
              <w:rPr>
                <w:sz w:val="21"/>
                <w:szCs w:val="21"/>
              </w:rPr>
              <w:t xml:space="preserve">The departmental staff member </w:t>
            </w:r>
            <w:r>
              <w:rPr>
                <w:sz w:val="21"/>
                <w:szCs w:val="21"/>
              </w:rPr>
              <w:t>who</w:t>
            </w:r>
            <w:r w:rsidRPr="00AB0E30">
              <w:rPr>
                <w:sz w:val="21"/>
                <w:szCs w:val="21"/>
              </w:rPr>
              <w:t xml:space="preserve"> monitors </w:t>
            </w:r>
            <w:r>
              <w:rPr>
                <w:sz w:val="21"/>
                <w:szCs w:val="21"/>
              </w:rPr>
              <w:t xml:space="preserve">how </w:t>
            </w:r>
            <w:r w:rsidRPr="00AB0E30">
              <w:rPr>
                <w:sz w:val="21"/>
                <w:szCs w:val="21"/>
              </w:rPr>
              <w:t>an organisation</w:t>
            </w:r>
            <w:r>
              <w:rPr>
                <w:sz w:val="21"/>
                <w:szCs w:val="21"/>
              </w:rPr>
              <w:t xml:space="preserve"> delivers </w:t>
            </w:r>
            <w:r w:rsidRPr="00AB0E30">
              <w:rPr>
                <w:sz w:val="21"/>
                <w:szCs w:val="21"/>
              </w:rPr>
              <w:t xml:space="preserve">services contracted through a </w:t>
            </w:r>
            <w:r w:rsidR="00DE65C1">
              <w:rPr>
                <w:sz w:val="21"/>
                <w:szCs w:val="21"/>
              </w:rPr>
              <w:t>service agreement</w:t>
            </w:r>
            <w:r w:rsidRPr="00AB0E30">
              <w:rPr>
                <w:sz w:val="21"/>
                <w:szCs w:val="21"/>
              </w:rPr>
              <w:t>.</w:t>
            </w:r>
            <w:r>
              <w:rPr>
                <w:sz w:val="21"/>
                <w:szCs w:val="21"/>
              </w:rPr>
              <w:t xml:space="preserve"> </w:t>
            </w:r>
          </w:p>
        </w:tc>
      </w:tr>
      <w:tr w:rsidR="007F17A8" w:rsidRPr="007F238D" w14:paraId="4F5DA988" w14:textId="77777777" w:rsidTr="00C82D25">
        <w:tc>
          <w:tcPr>
            <w:tcW w:w="2122" w:type="dxa"/>
          </w:tcPr>
          <w:p w14:paraId="1C9071CD" w14:textId="77777777" w:rsidR="007F17A8" w:rsidRPr="00AB0E30" w:rsidRDefault="007F17A8" w:rsidP="00C82D25">
            <w:pPr>
              <w:pStyle w:val="Body"/>
              <w:rPr>
                <w:b/>
                <w:bCs/>
                <w:szCs w:val="21"/>
              </w:rPr>
            </w:pPr>
            <w:r w:rsidRPr="00AB0E30">
              <w:rPr>
                <w:b/>
                <w:bCs/>
                <w:szCs w:val="21"/>
              </w:rPr>
              <w:t>Due diligence</w:t>
            </w:r>
          </w:p>
        </w:tc>
        <w:tc>
          <w:tcPr>
            <w:tcW w:w="7654" w:type="dxa"/>
          </w:tcPr>
          <w:p w14:paraId="6C6A9186" w14:textId="77777777" w:rsidR="007F17A8" w:rsidRPr="00AB0E30" w:rsidRDefault="007F17A8" w:rsidP="00C82D25">
            <w:pPr>
              <w:pStyle w:val="DHHStabletext"/>
              <w:spacing w:line="240" w:lineRule="atLeast"/>
              <w:rPr>
                <w:sz w:val="21"/>
                <w:szCs w:val="21"/>
              </w:rPr>
            </w:pPr>
            <w:r w:rsidRPr="00AB0E30">
              <w:rPr>
                <w:sz w:val="21"/>
                <w:szCs w:val="21"/>
              </w:rPr>
              <w:t xml:space="preserve">A risk assessment process </w:t>
            </w:r>
            <w:r>
              <w:rPr>
                <w:sz w:val="21"/>
                <w:szCs w:val="21"/>
              </w:rPr>
              <w:t>that considers types and levels of</w:t>
            </w:r>
            <w:r w:rsidRPr="00AB0E30">
              <w:rPr>
                <w:sz w:val="21"/>
                <w:szCs w:val="21"/>
              </w:rPr>
              <w:t xml:space="preserve"> risk</w:t>
            </w:r>
            <w:r>
              <w:rPr>
                <w:sz w:val="21"/>
                <w:szCs w:val="21"/>
              </w:rPr>
              <w:t xml:space="preserve"> relating to proposed funding and services. The due diligence process </w:t>
            </w:r>
            <w:r w:rsidRPr="00AB0E30">
              <w:rPr>
                <w:sz w:val="21"/>
                <w:szCs w:val="21"/>
              </w:rPr>
              <w:t>assess</w:t>
            </w:r>
            <w:r>
              <w:rPr>
                <w:sz w:val="21"/>
                <w:szCs w:val="21"/>
              </w:rPr>
              <w:t>es</w:t>
            </w:r>
            <w:r w:rsidRPr="00AB0E30">
              <w:rPr>
                <w:sz w:val="21"/>
                <w:szCs w:val="21"/>
              </w:rPr>
              <w:t xml:space="preserve"> how the organisation will </w:t>
            </w:r>
            <w:r>
              <w:rPr>
                <w:sz w:val="21"/>
                <w:szCs w:val="21"/>
              </w:rPr>
              <w:t>identify, reduce</w:t>
            </w:r>
            <w:r w:rsidRPr="00AB0E30">
              <w:rPr>
                <w:sz w:val="21"/>
                <w:szCs w:val="21"/>
              </w:rPr>
              <w:t xml:space="preserve"> and manage </w:t>
            </w:r>
            <w:r>
              <w:rPr>
                <w:sz w:val="21"/>
                <w:szCs w:val="21"/>
              </w:rPr>
              <w:t>its strategic and operational risks</w:t>
            </w:r>
            <w:r w:rsidRPr="00AB0E30">
              <w:rPr>
                <w:sz w:val="21"/>
                <w:szCs w:val="21"/>
              </w:rPr>
              <w:t>.</w:t>
            </w:r>
          </w:p>
        </w:tc>
      </w:tr>
      <w:tr w:rsidR="007F17A8" w:rsidRPr="007F238D" w14:paraId="346B96E6" w14:textId="77777777" w:rsidTr="00C82D25">
        <w:tc>
          <w:tcPr>
            <w:tcW w:w="2122" w:type="dxa"/>
          </w:tcPr>
          <w:p w14:paraId="573D96F4" w14:textId="77777777" w:rsidR="007F17A8" w:rsidRPr="00AB0E30" w:rsidRDefault="007F17A8" w:rsidP="00C82D25">
            <w:pPr>
              <w:pStyle w:val="Body"/>
              <w:rPr>
                <w:b/>
                <w:bCs/>
                <w:szCs w:val="21"/>
              </w:rPr>
            </w:pPr>
            <w:r w:rsidRPr="00AB0E30">
              <w:rPr>
                <w:b/>
                <w:bCs/>
                <w:szCs w:val="21"/>
              </w:rPr>
              <w:t>Financial delegate</w:t>
            </w:r>
          </w:p>
        </w:tc>
        <w:tc>
          <w:tcPr>
            <w:tcW w:w="7654" w:type="dxa"/>
          </w:tcPr>
          <w:p w14:paraId="70D4F298" w14:textId="77777777" w:rsidR="007F17A8" w:rsidRPr="00AB0E30" w:rsidRDefault="007F17A8" w:rsidP="00C82D25">
            <w:pPr>
              <w:pStyle w:val="DHHStabletext"/>
              <w:spacing w:line="240" w:lineRule="atLeast"/>
              <w:rPr>
                <w:sz w:val="21"/>
                <w:szCs w:val="21"/>
              </w:rPr>
            </w:pPr>
            <w:r w:rsidRPr="00AB0E30">
              <w:rPr>
                <w:sz w:val="21"/>
                <w:szCs w:val="21"/>
              </w:rPr>
              <w:t xml:space="preserve">The departmental staff member authorised to approve the contracting of funding </w:t>
            </w:r>
            <w:r>
              <w:rPr>
                <w:sz w:val="21"/>
                <w:szCs w:val="21"/>
              </w:rPr>
              <w:t xml:space="preserve">up </w:t>
            </w:r>
            <w:r w:rsidRPr="00AB0E30">
              <w:rPr>
                <w:sz w:val="21"/>
                <w:szCs w:val="21"/>
              </w:rPr>
              <w:t xml:space="preserve">to a </w:t>
            </w:r>
            <w:r>
              <w:rPr>
                <w:sz w:val="21"/>
                <w:szCs w:val="21"/>
              </w:rPr>
              <w:t>set</w:t>
            </w:r>
            <w:r w:rsidRPr="00AB0E30">
              <w:rPr>
                <w:sz w:val="21"/>
                <w:szCs w:val="21"/>
              </w:rPr>
              <w:t xml:space="preserve"> value.</w:t>
            </w:r>
          </w:p>
        </w:tc>
      </w:tr>
      <w:tr w:rsidR="007F17A8" w:rsidRPr="007F238D" w14:paraId="29A794D3" w14:textId="77777777" w:rsidTr="00C82D25">
        <w:tc>
          <w:tcPr>
            <w:tcW w:w="2122" w:type="dxa"/>
          </w:tcPr>
          <w:p w14:paraId="1E88BBC4" w14:textId="77777777" w:rsidR="007F17A8" w:rsidRPr="00AB0E30" w:rsidRDefault="007F17A8" w:rsidP="00C82D25">
            <w:pPr>
              <w:pStyle w:val="Body"/>
              <w:rPr>
                <w:b/>
                <w:bCs/>
                <w:szCs w:val="21"/>
              </w:rPr>
            </w:pPr>
            <w:r w:rsidRPr="00AB0E30">
              <w:rPr>
                <w:b/>
                <w:bCs/>
                <w:szCs w:val="21"/>
              </w:rPr>
              <w:t>Program</w:t>
            </w:r>
          </w:p>
        </w:tc>
        <w:tc>
          <w:tcPr>
            <w:tcW w:w="7654" w:type="dxa"/>
          </w:tcPr>
          <w:p w14:paraId="7E98093E" w14:textId="35A47BA7" w:rsidR="007F17A8" w:rsidRPr="00AB0E30" w:rsidRDefault="007F17A8" w:rsidP="00C82D25">
            <w:pPr>
              <w:pStyle w:val="DHHStabletext"/>
              <w:spacing w:line="240" w:lineRule="atLeast"/>
              <w:rPr>
                <w:sz w:val="21"/>
                <w:szCs w:val="21"/>
              </w:rPr>
            </w:pPr>
            <w:r w:rsidRPr="00AB0E30">
              <w:rPr>
                <w:sz w:val="21"/>
                <w:szCs w:val="21"/>
              </w:rPr>
              <w:t xml:space="preserve">A </w:t>
            </w:r>
            <w:r>
              <w:rPr>
                <w:sz w:val="21"/>
                <w:szCs w:val="21"/>
              </w:rPr>
              <w:t>broad category</w:t>
            </w:r>
            <w:r w:rsidRPr="00AB0E30">
              <w:rPr>
                <w:sz w:val="21"/>
                <w:szCs w:val="21"/>
              </w:rPr>
              <w:t xml:space="preserve"> of service</w:t>
            </w:r>
            <w:r>
              <w:rPr>
                <w:sz w:val="21"/>
                <w:szCs w:val="21"/>
              </w:rPr>
              <w:t>s such as family violence or community health</w:t>
            </w:r>
            <w:r w:rsidRPr="00AB0E30">
              <w:rPr>
                <w:sz w:val="21"/>
                <w:szCs w:val="21"/>
              </w:rPr>
              <w:t xml:space="preserve"> to be delivered by a</w:t>
            </w:r>
            <w:r>
              <w:rPr>
                <w:sz w:val="21"/>
                <w:szCs w:val="21"/>
              </w:rPr>
              <w:t>n</w:t>
            </w:r>
            <w:r w:rsidRPr="00AB0E30">
              <w:rPr>
                <w:sz w:val="21"/>
                <w:szCs w:val="21"/>
              </w:rPr>
              <w:t xml:space="preserve"> organisation. </w:t>
            </w:r>
            <w:r>
              <w:rPr>
                <w:sz w:val="21"/>
                <w:szCs w:val="21"/>
              </w:rPr>
              <w:t xml:space="preserve">The </w:t>
            </w:r>
            <w:r w:rsidR="00DE65C1">
              <w:rPr>
                <w:sz w:val="21"/>
                <w:szCs w:val="21"/>
              </w:rPr>
              <w:t>service agreement</w:t>
            </w:r>
            <w:r>
              <w:rPr>
                <w:sz w:val="21"/>
                <w:szCs w:val="21"/>
              </w:rPr>
              <w:t xml:space="preserve"> includes links to </w:t>
            </w:r>
            <w:r w:rsidRPr="00AB0E30">
              <w:rPr>
                <w:sz w:val="21"/>
                <w:szCs w:val="21"/>
              </w:rPr>
              <w:t>program guidelines, standards and frameworks</w:t>
            </w:r>
            <w:r>
              <w:rPr>
                <w:sz w:val="21"/>
                <w:szCs w:val="21"/>
              </w:rPr>
              <w:t>. These</w:t>
            </w:r>
            <w:r w:rsidRPr="00AB0E30">
              <w:rPr>
                <w:sz w:val="21"/>
                <w:szCs w:val="21"/>
              </w:rPr>
              <w:t xml:space="preserve"> detail</w:t>
            </w:r>
            <w:r>
              <w:rPr>
                <w:sz w:val="21"/>
                <w:szCs w:val="21"/>
              </w:rPr>
              <w:t xml:space="preserve"> p</w:t>
            </w:r>
            <w:r w:rsidRPr="00AB0E30">
              <w:rPr>
                <w:sz w:val="21"/>
                <w:szCs w:val="21"/>
              </w:rPr>
              <w:t>rogram deliverables, quality expectations and reporting requirements</w:t>
            </w:r>
            <w:r>
              <w:rPr>
                <w:sz w:val="21"/>
                <w:szCs w:val="21"/>
              </w:rPr>
              <w:t>. See also Activities; Service.</w:t>
            </w:r>
          </w:p>
        </w:tc>
      </w:tr>
      <w:tr w:rsidR="007F17A8" w:rsidRPr="007F238D" w14:paraId="3F827ED2" w14:textId="77777777" w:rsidTr="00C82D25">
        <w:tc>
          <w:tcPr>
            <w:tcW w:w="2122" w:type="dxa"/>
          </w:tcPr>
          <w:p w14:paraId="173A00D9" w14:textId="77777777" w:rsidR="007F17A8" w:rsidRPr="00AB0E30" w:rsidRDefault="007F17A8" w:rsidP="00C82D25">
            <w:pPr>
              <w:pStyle w:val="Body"/>
              <w:rPr>
                <w:b/>
                <w:bCs/>
                <w:szCs w:val="21"/>
              </w:rPr>
            </w:pPr>
            <w:r w:rsidRPr="00AB0E30">
              <w:rPr>
                <w:b/>
                <w:bCs/>
                <w:szCs w:val="21"/>
              </w:rPr>
              <w:t>Service</w:t>
            </w:r>
          </w:p>
        </w:tc>
        <w:tc>
          <w:tcPr>
            <w:tcW w:w="7654" w:type="dxa"/>
          </w:tcPr>
          <w:p w14:paraId="273F3935" w14:textId="77777777" w:rsidR="007F17A8" w:rsidRPr="00AB0E30" w:rsidRDefault="007F17A8" w:rsidP="00C82D25">
            <w:pPr>
              <w:pStyle w:val="DHHStabletext"/>
              <w:spacing w:line="240" w:lineRule="atLeast"/>
              <w:rPr>
                <w:sz w:val="21"/>
                <w:szCs w:val="21"/>
              </w:rPr>
            </w:pPr>
            <w:r>
              <w:rPr>
                <w:sz w:val="21"/>
                <w:szCs w:val="21"/>
              </w:rPr>
              <w:t>A category of</w:t>
            </w:r>
            <w:r w:rsidRPr="00AB0E30">
              <w:rPr>
                <w:sz w:val="21"/>
                <w:szCs w:val="21"/>
              </w:rPr>
              <w:t xml:space="preserve"> support funded through programs. Types of service include case management; allied health; </w:t>
            </w:r>
            <w:r>
              <w:rPr>
                <w:sz w:val="21"/>
                <w:szCs w:val="21"/>
              </w:rPr>
              <w:t>counselling</w:t>
            </w:r>
            <w:r w:rsidRPr="00AB0E30">
              <w:rPr>
                <w:sz w:val="21"/>
                <w:szCs w:val="21"/>
              </w:rPr>
              <w:t xml:space="preserve"> or supported accommodation.</w:t>
            </w:r>
            <w:r>
              <w:rPr>
                <w:sz w:val="21"/>
                <w:szCs w:val="21"/>
              </w:rPr>
              <w:t xml:space="preserve"> A service may be funded through one or more activities. See also Activities; Program.</w:t>
            </w:r>
          </w:p>
        </w:tc>
      </w:tr>
      <w:tr w:rsidR="007F17A8" w:rsidRPr="007F238D" w14:paraId="038328A0" w14:textId="77777777" w:rsidTr="00C82D25">
        <w:tc>
          <w:tcPr>
            <w:tcW w:w="2122" w:type="dxa"/>
          </w:tcPr>
          <w:p w14:paraId="0C480C98" w14:textId="69EDD632" w:rsidR="007F17A8" w:rsidRPr="00AB0E30" w:rsidRDefault="007F17A8" w:rsidP="00C82D25">
            <w:pPr>
              <w:pStyle w:val="Body"/>
              <w:rPr>
                <w:b/>
                <w:bCs/>
                <w:szCs w:val="21"/>
              </w:rPr>
            </w:pPr>
            <w:hyperlink r:id="rId67" w:history="1">
              <w:r w:rsidRPr="00AB0E30">
                <w:rPr>
                  <w:rStyle w:val="Hyperlink"/>
                  <w:b/>
                  <w:bCs/>
                  <w:szCs w:val="21"/>
                </w:rPr>
                <w:t xml:space="preserve">Service </w:t>
              </w:r>
              <w:r w:rsidR="00DE65C1">
                <w:rPr>
                  <w:rStyle w:val="Hyperlink"/>
                  <w:b/>
                  <w:bCs/>
                  <w:szCs w:val="21"/>
                </w:rPr>
                <w:t>a</w:t>
              </w:r>
              <w:r w:rsidRPr="00AB0E30">
                <w:rPr>
                  <w:rStyle w:val="Hyperlink"/>
                  <w:b/>
                  <w:bCs/>
                  <w:szCs w:val="21"/>
                </w:rPr>
                <w:t>greement</w:t>
              </w:r>
            </w:hyperlink>
          </w:p>
        </w:tc>
        <w:tc>
          <w:tcPr>
            <w:tcW w:w="7654" w:type="dxa"/>
          </w:tcPr>
          <w:p w14:paraId="4317CF94" w14:textId="77777777" w:rsidR="007F17A8" w:rsidRPr="00AB0E30" w:rsidRDefault="007F17A8" w:rsidP="00C82D25">
            <w:pPr>
              <w:pStyle w:val="DHHStabletext"/>
              <w:spacing w:line="240" w:lineRule="atLeast"/>
              <w:rPr>
                <w:sz w:val="21"/>
                <w:szCs w:val="21"/>
              </w:rPr>
            </w:pPr>
            <w:r w:rsidRPr="00AB0E30">
              <w:rPr>
                <w:sz w:val="21"/>
                <w:szCs w:val="21"/>
              </w:rPr>
              <w:t>The legal contract between the department and a person or organisation. For further information see &lt;https://fac.dffh.vic.gov.au/service-agreement &gt;</w:t>
            </w:r>
          </w:p>
        </w:tc>
      </w:tr>
      <w:tr w:rsidR="007F17A8" w:rsidRPr="007F238D" w14:paraId="67BC47F6" w14:textId="77777777" w:rsidTr="00C82D25">
        <w:tc>
          <w:tcPr>
            <w:tcW w:w="2122" w:type="dxa"/>
          </w:tcPr>
          <w:p w14:paraId="59BA3D04" w14:textId="77777777" w:rsidR="007F17A8" w:rsidRPr="00AB0E30" w:rsidRDefault="007F17A8" w:rsidP="00C82D25">
            <w:pPr>
              <w:pStyle w:val="Body"/>
              <w:rPr>
                <w:b/>
                <w:bCs/>
                <w:szCs w:val="21"/>
              </w:rPr>
            </w:pPr>
            <w:hyperlink r:id="rId68" w:history="1">
              <w:r w:rsidRPr="00AB0E30">
                <w:rPr>
                  <w:rStyle w:val="Hyperlink"/>
                  <w:b/>
                  <w:bCs/>
                  <w:szCs w:val="21"/>
                </w:rPr>
                <w:t>Service Agreement Requirements</w:t>
              </w:r>
            </w:hyperlink>
          </w:p>
        </w:tc>
        <w:tc>
          <w:tcPr>
            <w:tcW w:w="7654" w:type="dxa"/>
          </w:tcPr>
          <w:p w14:paraId="58C3B9D0" w14:textId="77777777" w:rsidR="007F17A8" w:rsidRPr="00AB0E30" w:rsidRDefault="007F17A8" w:rsidP="00C82D25">
            <w:pPr>
              <w:pStyle w:val="DHHStabletext"/>
              <w:spacing w:line="240" w:lineRule="atLeast"/>
              <w:rPr>
                <w:sz w:val="21"/>
                <w:szCs w:val="21"/>
              </w:rPr>
            </w:pPr>
            <w:r w:rsidRPr="00AB0E30">
              <w:rPr>
                <w:sz w:val="21"/>
                <w:szCs w:val="21"/>
              </w:rPr>
              <w:t xml:space="preserve">A component of the Service Agreement that outlines </w:t>
            </w:r>
            <w:r w:rsidRPr="00AB0E30">
              <w:rPr>
                <w:sz w:val="21"/>
                <w:szCs w:val="21"/>
                <w:shd w:val="clear" w:color="auto" w:fill="FFFFFF"/>
              </w:rPr>
              <w:t>the responsibilities, policies and obligations that all funded organisations must comply with.</w:t>
            </w:r>
            <w:r w:rsidRPr="00AB0E30">
              <w:rPr>
                <w:sz w:val="21"/>
                <w:szCs w:val="21"/>
              </w:rPr>
              <w:t xml:space="preserve"> For further information, see &lt;https://fac.dffh.vic.gov.au/service-agreement-requirements&gt;</w:t>
            </w:r>
          </w:p>
        </w:tc>
      </w:tr>
    </w:tbl>
    <w:p w14:paraId="75471060" w14:textId="77777777" w:rsidR="007F17A8" w:rsidRDefault="007F17A8" w:rsidP="007F17A8">
      <w:pPr>
        <w:pStyle w:val="Body"/>
      </w:pPr>
    </w:p>
    <w:p w14:paraId="6D2980AD" w14:textId="77777777" w:rsidR="00AE52B8" w:rsidRDefault="00AE52B8" w:rsidP="007F17A8">
      <w:pPr>
        <w:pStyle w:val="Body"/>
      </w:pPr>
    </w:p>
    <w:p w14:paraId="5FF63CD8" w14:textId="77777777" w:rsidR="000176EE" w:rsidRPr="000176EE" w:rsidRDefault="000176EE" w:rsidP="000176EE">
      <w:pPr>
        <w:pStyle w:val="Accessibilitypara"/>
        <w:spacing w:after="0"/>
        <w:rPr>
          <w:sz w:val="20"/>
          <w:szCs w:val="20"/>
        </w:rPr>
      </w:pPr>
      <w:bookmarkStart w:id="16" w:name="_Hlk37240926"/>
      <w:bookmarkStart w:id="17" w:name="_Hlk62746129"/>
      <w:r w:rsidRPr="000176EE">
        <w:rPr>
          <w:sz w:val="20"/>
          <w:szCs w:val="20"/>
        </w:rPr>
        <w:t xml:space="preserve">To receive this document in another format, email </w:t>
      </w:r>
      <w:hyperlink r:id="rId69" w:tgtFrame="_blank" w:history="1">
        <w:r w:rsidRPr="000176EE">
          <w:rPr>
            <w:rStyle w:val="Hyperlink"/>
            <w:sz w:val="20"/>
            <w:szCs w:val="20"/>
          </w:rPr>
          <w:t>Service Agreement Communications</w:t>
        </w:r>
      </w:hyperlink>
      <w:r w:rsidRPr="000176EE">
        <w:rPr>
          <w:sz w:val="20"/>
          <w:szCs w:val="20"/>
        </w:rPr>
        <w:t xml:space="preserve"> &lt;SAComms@dffh.vic.gov.au&gt;.</w:t>
      </w:r>
    </w:p>
    <w:p w14:paraId="04890A15" w14:textId="77777777" w:rsidR="000176EE" w:rsidRPr="000176EE" w:rsidRDefault="000176EE" w:rsidP="000176EE">
      <w:pPr>
        <w:pStyle w:val="Imprint"/>
      </w:pPr>
      <w:r w:rsidRPr="000176EE">
        <w:t>Authorised and published by the Victorian Government, 1 Treasury Place, Melbourne.</w:t>
      </w:r>
    </w:p>
    <w:p w14:paraId="1854726A" w14:textId="77777777" w:rsidR="000176EE" w:rsidRPr="000176EE" w:rsidRDefault="000176EE" w:rsidP="000176EE">
      <w:pPr>
        <w:pStyle w:val="Imprint"/>
      </w:pPr>
      <w:r w:rsidRPr="000176EE">
        <w:t xml:space="preserve">© State of Victoria, Australia, Department of Families, Fairness and Housing, </w:t>
      </w:r>
      <w:r w:rsidRPr="000176EE">
        <w:rPr>
          <w:color w:val="auto"/>
        </w:rPr>
        <w:t>August 2025</w:t>
      </w:r>
      <w:r w:rsidRPr="000176EE">
        <w:t>.</w:t>
      </w:r>
    </w:p>
    <w:p w14:paraId="7AB61B7B" w14:textId="77777777" w:rsidR="000176EE" w:rsidRPr="000176EE" w:rsidRDefault="000176EE" w:rsidP="000176EE">
      <w:pPr>
        <w:pStyle w:val="Imprint"/>
        <w:rPr>
          <w:color w:val="auto"/>
        </w:rPr>
      </w:pPr>
      <w:r w:rsidRPr="000176EE">
        <w:rPr>
          <w:color w:val="auto"/>
        </w:rPr>
        <w:t>In this document, ‘Aboriginal’ refers to both Aboriginal and Torres Strait Islander people. ‘Indigenous’ or ‘Koori/Koorie’ is retained when part of the title of a report, program or quotation.</w:t>
      </w:r>
    </w:p>
    <w:p w14:paraId="247196E8" w14:textId="77777777" w:rsidR="00AE52B8" w:rsidRDefault="00AE52B8" w:rsidP="00AB5C71">
      <w:pPr>
        <w:pStyle w:val="Body"/>
        <w:rPr>
          <w:color w:val="000000" w:themeColor="text1"/>
          <w:sz w:val="20"/>
        </w:rPr>
      </w:pPr>
      <w:r w:rsidRPr="00AE52B8">
        <w:rPr>
          <w:b/>
          <w:bCs/>
          <w:color w:val="000000" w:themeColor="text1"/>
          <w:sz w:val="20"/>
        </w:rPr>
        <w:t xml:space="preserve">ISBN </w:t>
      </w:r>
      <w:r w:rsidRPr="00AE52B8">
        <w:rPr>
          <w:color w:val="000000" w:themeColor="text1"/>
          <w:sz w:val="20"/>
        </w:rPr>
        <w:t xml:space="preserve">978-1-76130-871-0 </w:t>
      </w:r>
      <w:r w:rsidRPr="00AE52B8">
        <w:rPr>
          <w:b/>
          <w:bCs/>
          <w:color w:val="000000" w:themeColor="text1"/>
          <w:sz w:val="20"/>
        </w:rPr>
        <w:t>(pdf/online/MS word)</w:t>
      </w:r>
      <w:r w:rsidRPr="00AE52B8">
        <w:rPr>
          <w:color w:val="000000" w:themeColor="text1"/>
          <w:sz w:val="20"/>
        </w:rPr>
        <w:t xml:space="preserve"> </w:t>
      </w:r>
    </w:p>
    <w:p w14:paraId="44C2FC25" w14:textId="04BEBD52" w:rsidR="00AB5C71" w:rsidRPr="000176EE" w:rsidRDefault="000176EE" w:rsidP="00AB5C71">
      <w:pPr>
        <w:pStyle w:val="Body"/>
        <w:rPr>
          <w:sz w:val="20"/>
        </w:rPr>
      </w:pPr>
      <w:r w:rsidRPr="000176EE">
        <w:rPr>
          <w:sz w:val="20"/>
        </w:rPr>
        <w:t xml:space="preserve">Available at </w:t>
      </w:r>
      <w:hyperlink r:id="rId70" w:tgtFrame="_blank" w:history="1">
        <w:r w:rsidRPr="000176EE">
          <w:rPr>
            <w:rStyle w:val="Hyperlink"/>
            <w:sz w:val="20"/>
          </w:rPr>
          <w:t>Agency Monitoring Framework Sharepoint</w:t>
        </w:r>
      </w:hyperlink>
      <w:r w:rsidRPr="000176EE">
        <w:rPr>
          <w:sz w:val="20"/>
        </w:rPr>
        <w:t xml:space="preserve"> &lt;https://dhhsvicgovau.sharepoint.com/sites/dffh/SitePages/Agency-Monitoring-Framework.aspx&gt; </w:t>
      </w:r>
      <w:r w:rsidR="00AB5C71" w:rsidRPr="000176EE">
        <w:rPr>
          <w:sz w:val="20"/>
        </w:rPr>
        <w:t>(</w:t>
      </w:r>
      <w:r w:rsidR="00AB5C71" w:rsidRPr="000176EE">
        <w:rPr>
          <w:color w:val="004C97"/>
          <w:sz w:val="20"/>
        </w:rPr>
        <w:t>insert job number in brackets</w:t>
      </w:r>
      <w:r w:rsidR="00AB5C71" w:rsidRPr="000176EE">
        <w:rPr>
          <w:sz w:val="20"/>
        </w:rPr>
        <w:t>)</w:t>
      </w:r>
      <w:bookmarkEnd w:id="16"/>
      <w:bookmarkEnd w:id="17"/>
    </w:p>
    <w:sectPr w:rsidR="00AB5C71" w:rsidRPr="000176EE" w:rsidSect="008763BF">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D815" w14:textId="77777777" w:rsidR="00C560BE" w:rsidRDefault="00C560BE">
      <w:r>
        <w:separator/>
      </w:r>
    </w:p>
    <w:p w14:paraId="792F603D" w14:textId="77777777" w:rsidR="00C560BE" w:rsidRDefault="00C560BE"/>
  </w:endnote>
  <w:endnote w:type="continuationSeparator" w:id="0">
    <w:p w14:paraId="7890B7FC" w14:textId="77777777" w:rsidR="00C560BE" w:rsidRDefault="00C560BE">
      <w:r>
        <w:continuationSeparator/>
      </w:r>
    </w:p>
    <w:p w14:paraId="62EF3216" w14:textId="77777777" w:rsidR="00C560BE" w:rsidRDefault="00C56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D93CA42" w:rsidR="00E261B3" w:rsidRPr="00F65AA9" w:rsidRDefault="00132F3E" w:rsidP="00EF2C72">
    <w:pPr>
      <w:pStyle w:val="Footer"/>
    </w:pPr>
    <w:r>
      <w:rPr>
        <w:noProof/>
        <w:lang w:eastAsia="en-AU"/>
      </w:rPr>
      <w:drawing>
        <wp:anchor distT="0" distB="0" distL="114300" distR="114300" simplePos="0" relativeHeight="251658243" behindDoc="1" locked="1" layoutInCell="1" allowOverlap="1" wp14:anchorId="09C330AE" wp14:editId="5417F504">
          <wp:simplePos x="0" y="0"/>
          <wp:positionH relativeFrom="page">
            <wp:align>right</wp:align>
          </wp:positionH>
          <wp:positionV relativeFrom="page">
            <wp:align>bottom</wp:align>
          </wp:positionV>
          <wp:extent cx="7549200" cy="795600"/>
          <wp:effectExtent l="0" t="0" r="0" b="5080"/>
          <wp:wrapNone/>
          <wp:docPr id="15" name="Picture 15"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795600"/>
                  </a:xfrm>
                  <a:prstGeom prst="rect">
                    <a:avLst/>
                  </a:prstGeom>
                  <a:noFill/>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D23D93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E9C7" w14:textId="6BB53744" w:rsidR="00132F3E" w:rsidRPr="00F65AA9" w:rsidRDefault="00132F3E" w:rsidP="00EF2C72">
    <w:pPr>
      <w:pStyle w:val="Footer"/>
    </w:pPr>
    <w:r>
      <w:rPr>
        <w:noProof/>
      </w:rPr>
      <mc:AlternateContent>
        <mc:Choice Requires="wps">
          <w:drawing>
            <wp:anchor distT="0" distB="0" distL="114300" distR="114300" simplePos="0" relativeHeight="251658242" behindDoc="0" locked="0" layoutInCell="0" allowOverlap="1" wp14:anchorId="2216114F" wp14:editId="42F83B7D">
              <wp:simplePos x="0" y="0"/>
              <wp:positionH relativeFrom="page">
                <wp:posOffset>0</wp:posOffset>
              </wp:positionH>
              <wp:positionV relativeFrom="page">
                <wp:posOffset>10189210</wp:posOffset>
              </wp:positionV>
              <wp:extent cx="7560310" cy="311785"/>
              <wp:effectExtent l="0" t="0" r="0" b="12065"/>
              <wp:wrapNone/>
              <wp:docPr id="3" name="MSIPCM8d71420f9d812a1cb194b99a"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1A76D8" w14:textId="3C2EF830" w:rsidR="00132F3E" w:rsidRPr="00132F3E" w:rsidRDefault="00132F3E" w:rsidP="00132F3E">
                          <w:pPr>
                            <w:spacing w:after="0"/>
                            <w:jc w:val="center"/>
                            <w:rPr>
                              <w:rFonts w:ascii="Arial Black" w:hAnsi="Arial Black"/>
                              <w:color w:val="000000"/>
                              <w:sz w:val="20"/>
                            </w:rPr>
                          </w:pPr>
                          <w:r w:rsidRPr="00132F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16114F" id="_x0000_t202" coordsize="21600,21600" o:spt="202" path="m,l,21600r21600,l21600,xe">
              <v:stroke joinstyle="miter"/>
              <v:path gradientshapeok="t" o:connecttype="rect"/>
            </v:shapetype>
            <v:shape id="MSIPCM8d71420f9d812a1cb194b99a"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61A76D8" w14:textId="3C2EF830" w:rsidR="00132F3E" w:rsidRPr="00132F3E" w:rsidRDefault="00132F3E" w:rsidP="00132F3E">
                    <w:pPr>
                      <w:spacing w:after="0"/>
                      <w:jc w:val="center"/>
                      <w:rPr>
                        <w:rFonts w:ascii="Arial Black" w:hAnsi="Arial Black"/>
                        <w:color w:val="000000"/>
                        <w:sz w:val="20"/>
                      </w:rPr>
                    </w:pPr>
                    <w:r w:rsidRPr="00132F3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0E30" w14:textId="77777777" w:rsidR="00C560BE" w:rsidRDefault="00C560BE" w:rsidP="00207717">
      <w:pPr>
        <w:spacing w:before="120"/>
      </w:pPr>
      <w:r>
        <w:separator/>
      </w:r>
    </w:p>
  </w:footnote>
  <w:footnote w:type="continuationSeparator" w:id="0">
    <w:p w14:paraId="50F2CE9A" w14:textId="77777777" w:rsidR="00C560BE" w:rsidRDefault="00C560BE">
      <w:r>
        <w:continuationSeparator/>
      </w:r>
    </w:p>
    <w:p w14:paraId="0DECC177" w14:textId="77777777" w:rsidR="00C560BE" w:rsidRDefault="00C56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32F"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54102A0" w:rsidR="00E261B3" w:rsidRPr="0051568D" w:rsidRDefault="009F37AE" w:rsidP="0017674D">
    <w:pPr>
      <w:pStyle w:val="Header"/>
    </w:pPr>
    <w:r>
      <w:t>Due diligence checklist for organisations – Establishing a new Service Agreement</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E640A0"/>
    <w:multiLevelType w:val="hybridMultilevel"/>
    <w:tmpl w:val="94608B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7C22E19"/>
    <w:multiLevelType w:val="hybridMultilevel"/>
    <w:tmpl w:val="B0D8F7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4392584"/>
    <w:multiLevelType w:val="hybridMultilevel"/>
    <w:tmpl w:val="023AC64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B810207"/>
    <w:multiLevelType w:val="hybridMultilevel"/>
    <w:tmpl w:val="D498492A"/>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5293855">
    <w:abstractNumId w:val="10"/>
  </w:num>
  <w:num w:numId="2" w16cid:durableId="861406395">
    <w:abstractNumId w:val="18"/>
  </w:num>
  <w:num w:numId="3" w16cid:durableId="400909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1751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45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2094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582452">
    <w:abstractNumId w:val="23"/>
  </w:num>
  <w:num w:numId="8" w16cid:durableId="614022772">
    <w:abstractNumId w:val="17"/>
  </w:num>
  <w:num w:numId="9" w16cid:durableId="188029350">
    <w:abstractNumId w:val="22"/>
  </w:num>
  <w:num w:numId="10" w16cid:durableId="7875027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7160938">
    <w:abstractNumId w:val="24"/>
  </w:num>
  <w:num w:numId="12" w16cid:durableId="362636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0604039">
    <w:abstractNumId w:val="19"/>
  </w:num>
  <w:num w:numId="14" w16cid:durableId="7069554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73278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29309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0031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0435451">
    <w:abstractNumId w:val="27"/>
  </w:num>
  <w:num w:numId="19" w16cid:durableId="1555922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4476143">
    <w:abstractNumId w:val="14"/>
  </w:num>
  <w:num w:numId="21" w16cid:durableId="2096196761">
    <w:abstractNumId w:val="12"/>
  </w:num>
  <w:num w:numId="22" w16cid:durableId="4206848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9370282">
    <w:abstractNumId w:val="15"/>
  </w:num>
  <w:num w:numId="24" w16cid:durableId="837385023">
    <w:abstractNumId w:val="29"/>
  </w:num>
  <w:num w:numId="25" w16cid:durableId="1734309654">
    <w:abstractNumId w:val="26"/>
  </w:num>
  <w:num w:numId="26" w16cid:durableId="586154878">
    <w:abstractNumId w:val="21"/>
  </w:num>
  <w:num w:numId="27" w16cid:durableId="1973827267">
    <w:abstractNumId w:val="11"/>
  </w:num>
  <w:num w:numId="28" w16cid:durableId="1464881591">
    <w:abstractNumId w:val="30"/>
  </w:num>
  <w:num w:numId="29" w16cid:durableId="1371109413">
    <w:abstractNumId w:val="9"/>
  </w:num>
  <w:num w:numId="30" w16cid:durableId="275714867">
    <w:abstractNumId w:val="7"/>
  </w:num>
  <w:num w:numId="31" w16cid:durableId="1920749003">
    <w:abstractNumId w:val="6"/>
  </w:num>
  <w:num w:numId="32" w16cid:durableId="987905786">
    <w:abstractNumId w:val="5"/>
  </w:num>
  <w:num w:numId="33" w16cid:durableId="2112700907">
    <w:abstractNumId w:val="4"/>
  </w:num>
  <w:num w:numId="34" w16cid:durableId="1678924855">
    <w:abstractNumId w:val="8"/>
  </w:num>
  <w:num w:numId="35" w16cid:durableId="1599873969">
    <w:abstractNumId w:val="3"/>
  </w:num>
  <w:num w:numId="36" w16cid:durableId="882714774">
    <w:abstractNumId w:val="2"/>
  </w:num>
  <w:num w:numId="37" w16cid:durableId="27338610">
    <w:abstractNumId w:val="1"/>
  </w:num>
  <w:num w:numId="38" w16cid:durableId="1324118638">
    <w:abstractNumId w:val="0"/>
  </w:num>
  <w:num w:numId="39" w16cid:durableId="1543975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7967962">
    <w:abstractNumId w:val="25"/>
  </w:num>
  <w:num w:numId="41" w16cid:durableId="375936030">
    <w:abstractNumId w:val="23"/>
  </w:num>
  <w:num w:numId="42" w16cid:durableId="68188229">
    <w:abstractNumId w:val="20"/>
  </w:num>
  <w:num w:numId="43" w16cid:durableId="114104838">
    <w:abstractNumId w:val="16"/>
  </w:num>
  <w:num w:numId="44" w16cid:durableId="8632500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926152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A2C"/>
    <w:rsid w:val="00002D68"/>
    <w:rsid w:val="00003403"/>
    <w:rsid w:val="00005347"/>
    <w:rsid w:val="000072B6"/>
    <w:rsid w:val="0001021B"/>
    <w:rsid w:val="00011118"/>
    <w:rsid w:val="00011D89"/>
    <w:rsid w:val="000154FD"/>
    <w:rsid w:val="000176EE"/>
    <w:rsid w:val="00022271"/>
    <w:rsid w:val="000235E8"/>
    <w:rsid w:val="00024D89"/>
    <w:rsid w:val="000250B6"/>
    <w:rsid w:val="00026A66"/>
    <w:rsid w:val="00033D81"/>
    <w:rsid w:val="00035D9D"/>
    <w:rsid w:val="00036C92"/>
    <w:rsid w:val="00037366"/>
    <w:rsid w:val="0004160E"/>
    <w:rsid w:val="0004170E"/>
    <w:rsid w:val="00041BF0"/>
    <w:rsid w:val="00042363"/>
    <w:rsid w:val="000425BA"/>
    <w:rsid w:val="00042C8A"/>
    <w:rsid w:val="0004536B"/>
    <w:rsid w:val="00046B68"/>
    <w:rsid w:val="000527DD"/>
    <w:rsid w:val="00052D66"/>
    <w:rsid w:val="00056FA9"/>
    <w:rsid w:val="000578B2"/>
    <w:rsid w:val="000603C9"/>
    <w:rsid w:val="00060959"/>
    <w:rsid w:val="00060C8F"/>
    <w:rsid w:val="0006298A"/>
    <w:rsid w:val="00062CFF"/>
    <w:rsid w:val="000644B8"/>
    <w:rsid w:val="00065259"/>
    <w:rsid w:val="00066341"/>
    <w:rsid w:val="000663CD"/>
    <w:rsid w:val="0007039E"/>
    <w:rsid w:val="00070D3B"/>
    <w:rsid w:val="00072A9A"/>
    <w:rsid w:val="000733FE"/>
    <w:rsid w:val="00074219"/>
    <w:rsid w:val="00074AC4"/>
    <w:rsid w:val="00074ED5"/>
    <w:rsid w:val="000759E2"/>
    <w:rsid w:val="0008126D"/>
    <w:rsid w:val="00084F7A"/>
    <w:rsid w:val="0008508E"/>
    <w:rsid w:val="000864F2"/>
    <w:rsid w:val="00086557"/>
    <w:rsid w:val="00086FF9"/>
    <w:rsid w:val="00087951"/>
    <w:rsid w:val="0009113B"/>
    <w:rsid w:val="000922E0"/>
    <w:rsid w:val="00093402"/>
    <w:rsid w:val="00094DA3"/>
    <w:rsid w:val="00094E60"/>
    <w:rsid w:val="00095348"/>
    <w:rsid w:val="000960C1"/>
    <w:rsid w:val="00096CD1"/>
    <w:rsid w:val="0009724E"/>
    <w:rsid w:val="000A012C"/>
    <w:rsid w:val="000A0EB9"/>
    <w:rsid w:val="000A186C"/>
    <w:rsid w:val="000A1EA4"/>
    <w:rsid w:val="000A2476"/>
    <w:rsid w:val="000A5287"/>
    <w:rsid w:val="000A641A"/>
    <w:rsid w:val="000A71FE"/>
    <w:rsid w:val="000B0ABD"/>
    <w:rsid w:val="000B0E2D"/>
    <w:rsid w:val="000B2117"/>
    <w:rsid w:val="000B30BA"/>
    <w:rsid w:val="000B325F"/>
    <w:rsid w:val="000B3EDB"/>
    <w:rsid w:val="000B4B13"/>
    <w:rsid w:val="000B4F9C"/>
    <w:rsid w:val="000B543D"/>
    <w:rsid w:val="000B55F9"/>
    <w:rsid w:val="000B5BF7"/>
    <w:rsid w:val="000B6BC8"/>
    <w:rsid w:val="000B6F62"/>
    <w:rsid w:val="000C0303"/>
    <w:rsid w:val="000C42EA"/>
    <w:rsid w:val="000C4546"/>
    <w:rsid w:val="000C72F7"/>
    <w:rsid w:val="000D1242"/>
    <w:rsid w:val="000D39A0"/>
    <w:rsid w:val="000D49C1"/>
    <w:rsid w:val="000D5B8F"/>
    <w:rsid w:val="000E04E0"/>
    <w:rsid w:val="000E0970"/>
    <w:rsid w:val="000E1919"/>
    <w:rsid w:val="000E3881"/>
    <w:rsid w:val="000E3CC7"/>
    <w:rsid w:val="000E6BD4"/>
    <w:rsid w:val="000E6D6D"/>
    <w:rsid w:val="000E71A9"/>
    <w:rsid w:val="000F0623"/>
    <w:rsid w:val="000F1F1E"/>
    <w:rsid w:val="000F2259"/>
    <w:rsid w:val="000F2DDA"/>
    <w:rsid w:val="000F2EA0"/>
    <w:rsid w:val="000F5213"/>
    <w:rsid w:val="000F6476"/>
    <w:rsid w:val="00100E25"/>
    <w:rsid w:val="00101001"/>
    <w:rsid w:val="001028FC"/>
    <w:rsid w:val="00103276"/>
    <w:rsid w:val="0010392D"/>
    <w:rsid w:val="0010447F"/>
    <w:rsid w:val="00104FE3"/>
    <w:rsid w:val="00105291"/>
    <w:rsid w:val="0010714F"/>
    <w:rsid w:val="0011040C"/>
    <w:rsid w:val="00111802"/>
    <w:rsid w:val="001120C5"/>
    <w:rsid w:val="00112DA0"/>
    <w:rsid w:val="00114BE5"/>
    <w:rsid w:val="00120BD3"/>
    <w:rsid w:val="00122FEA"/>
    <w:rsid w:val="001232BD"/>
    <w:rsid w:val="00124ED5"/>
    <w:rsid w:val="001276FA"/>
    <w:rsid w:val="00132F3E"/>
    <w:rsid w:val="0013500A"/>
    <w:rsid w:val="0013672A"/>
    <w:rsid w:val="00136F69"/>
    <w:rsid w:val="00143B34"/>
    <w:rsid w:val="001447B3"/>
    <w:rsid w:val="0014799E"/>
    <w:rsid w:val="00152073"/>
    <w:rsid w:val="00153AE2"/>
    <w:rsid w:val="00156598"/>
    <w:rsid w:val="001579C0"/>
    <w:rsid w:val="00161939"/>
    <w:rsid w:val="00161AA0"/>
    <w:rsid w:val="00161D2E"/>
    <w:rsid w:val="00161F3E"/>
    <w:rsid w:val="00162093"/>
    <w:rsid w:val="00162CA9"/>
    <w:rsid w:val="00163945"/>
    <w:rsid w:val="00165459"/>
    <w:rsid w:val="00165A57"/>
    <w:rsid w:val="001712C2"/>
    <w:rsid w:val="00172BAF"/>
    <w:rsid w:val="0017674D"/>
    <w:rsid w:val="001771DD"/>
    <w:rsid w:val="0017728B"/>
    <w:rsid w:val="00177995"/>
    <w:rsid w:val="00177A8C"/>
    <w:rsid w:val="00181041"/>
    <w:rsid w:val="00182D09"/>
    <w:rsid w:val="0018498D"/>
    <w:rsid w:val="00185DD5"/>
    <w:rsid w:val="00186B33"/>
    <w:rsid w:val="00192F9D"/>
    <w:rsid w:val="00196EB8"/>
    <w:rsid w:val="00196EFB"/>
    <w:rsid w:val="00196F34"/>
    <w:rsid w:val="001979FF"/>
    <w:rsid w:val="00197B17"/>
    <w:rsid w:val="001A1950"/>
    <w:rsid w:val="001A1C54"/>
    <w:rsid w:val="001A202A"/>
    <w:rsid w:val="001A2F95"/>
    <w:rsid w:val="001A3ACE"/>
    <w:rsid w:val="001B0386"/>
    <w:rsid w:val="001B058F"/>
    <w:rsid w:val="001B6B96"/>
    <w:rsid w:val="001B7228"/>
    <w:rsid w:val="001B738B"/>
    <w:rsid w:val="001C09DB"/>
    <w:rsid w:val="001C277E"/>
    <w:rsid w:val="001C2A72"/>
    <w:rsid w:val="001C31B7"/>
    <w:rsid w:val="001C3B4E"/>
    <w:rsid w:val="001C3F64"/>
    <w:rsid w:val="001C4144"/>
    <w:rsid w:val="001C7F21"/>
    <w:rsid w:val="001D0B75"/>
    <w:rsid w:val="001D39A5"/>
    <w:rsid w:val="001D3C09"/>
    <w:rsid w:val="001D44E8"/>
    <w:rsid w:val="001D4870"/>
    <w:rsid w:val="001D55AE"/>
    <w:rsid w:val="001D60EC"/>
    <w:rsid w:val="001D6BC0"/>
    <w:rsid w:val="001D6F59"/>
    <w:rsid w:val="001E0D41"/>
    <w:rsid w:val="001E44DF"/>
    <w:rsid w:val="001E4E10"/>
    <w:rsid w:val="001E68A5"/>
    <w:rsid w:val="001E6BB0"/>
    <w:rsid w:val="001E7282"/>
    <w:rsid w:val="001E79F0"/>
    <w:rsid w:val="001F2902"/>
    <w:rsid w:val="001F3826"/>
    <w:rsid w:val="001F5D89"/>
    <w:rsid w:val="001F6E46"/>
    <w:rsid w:val="001F7C91"/>
    <w:rsid w:val="00202152"/>
    <w:rsid w:val="00202A36"/>
    <w:rsid w:val="00202AB7"/>
    <w:rsid w:val="002033B7"/>
    <w:rsid w:val="00203DA0"/>
    <w:rsid w:val="002048EB"/>
    <w:rsid w:val="00204CF6"/>
    <w:rsid w:val="00206463"/>
    <w:rsid w:val="00206F2F"/>
    <w:rsid w:val="00207717"/>
    <w:rsid w:val="0021053D"/>
    <w:rsid w:val="00210A92"/>
    <w:rsid w:val="00212AFB"/>
    <w:rsid w:val="00216C03"/>
    <w:rsid w:val="002204D9"/>
    <w:rsid w:val="00220C04"/>
    <w:rsid w:val="0022278D"/>
    <w:rsid w:val="00222CEF"/>
    <w:rsid w:val="00223E99"/>
    <w:rsid w:val="002243D2"/>
    <w:rsid w:val="0022701F"/>
    <w:rsid w:val="00227B59"/>
    <w:rsid w:val="00227C68"/>
    <w:rsid w:val="00230F13"/>
    <w:rsid w:val="00231098"/>
    <w:rsid w:val="002315AA"/>
    <w:rsid w:val="002333F5"/>
    <w:rsid w:val="00233724"/>
    <w:rsid w:val="002338B4"/>
    <w:rsid w:val="00235CA8"/>
    <w:rsid w:val="002365B4"/>
    <w:rsid w:val="00242378"/>
    <w:rsid w:val="0024239F"/>
    <w:rsid w:val="002430E3"/>
    <w:rsid w:val="002432E1"/>
    <w:rsid w:val="00245F08"/>
    <w:rsid w:val="00246207"/>
    <w:rsid w:val="00246C5E"/>
    <w:rsid w:val="00247EEE"/>
    <w:rsid w:val="00250960"/>
    <w:rsid w:val="00250DC4"/>
    <w:rsid w:val="00251343"/>
    <w:rsid w:val="002536A4"/>
    <w:rsid w:val="00254F58"/>
    <w:rsid w:val="002620BC"/>
    <w:rsid w:val="00262802"/>
    <w:rsid w:val="00263A90"/>
    <w:rsid w:val="0026408B"/>
    <w:rsid w:val="00267C3E"/>
    <w:rsid w:val="002702CA"/>
    <w:rsid w:val="002709BB"/>
    <w:rsid w:val="0027131C"/>
    <w:rsid w:val="00273BAC"/>
    <w:rsid w:val="00275AE9"/>
    <w:rsid w:val="002763B3"/>
    <w:rsid w:val="002802E3"/>
    <w:rsid w:val="00281656"/>
    <w:rsid w:val="0028213D"/>
    <w:rsid w:val="002862F1"/>
    <w:rsid w:val="0029069F"/>
    <w:rsid w:val="00291373"/>
    <w:rsid w:val="0029597D"/>
    <w:rsid w:val="002962C3"/>
    <w:rsid w:val="0029752B"/>
    <w:rsid w:val="002A0A9C"/>
    <w:rsid w:val="002A4687"/>
    <w:rsid w:val="002A483C"/>
    <w:rsid w:val="002A6D19"/>
    <w:rsid w:val="002B0C7C"/>
    <w:rsid w:val="002B1729"/>
    <w:rsid w:val="002B1DF8"/>
    <w:rsid w:val="002B36C7"/>
    <w:rsid w:val="002B4DD4"/>
    <w:rsid w:val="002B5277"/>
    <w:rsid w:val="002B5375"/>
    <w:rsid w:val="002B5ED5"/>
    <w:rsid w:val="002B6722"/>
    <w:rsid w:val="002B77C1"/>
    <w:rsid w:val="002C0ED7"/>
    <w:rsid w:val="002C26A1"/>
    <w:rsid w:val="002C2728"/>
    <w:rsid w:val="002C4FDA"/>
    <w:rsid w:val="002C6274"/>
    <w:rsid w:val="002D1E0D"/>
    <w:rsid w:val="002D4AF9"/>
    <w:rsid w:val="002D5006"/>
    <w:rsid w:val="002D6ED7"/>
    <w:rsid w:val="002E0023"/>
    <w:rsid w:val="002E01D0"/>
    <w:rsid w:val="002E161D"/>
    <w:rsid w:val="002E3100"/>
    <w:rsid w:val="002E6C95"/>
    <w:rsid w:val="002E7C36"/>
    <w:rsid w:val="002E7EE7"/>
    <w:rsid w:val="002F16EE"/>
    <w:rsid w:val="002F3387"/>
    <w:rsid w:val="002F3ADF"/>
    <w:rsid w:val="002F3D32"/>
    <w:rsid w:val="002F526E"/>
    <w:rsid w:val="002F57F6"/>
    <w:rsid w:val="002F5F31"/>
    <w:rsid w:val="002F5F46"/>
    <w:rsid w:val="00301685"/>
    <w:rsid w:val="00302216"/>
    <w:rsid w:val="00303E53"/>
    <w:rsid w:val="003050B3"/>
    <w:rsid w:val="00305471"/>
    <w:rsid w:val="00305CC1"/>
    <w:rsid w:val="0030605C"/>
    <w:rsid w:val="00306E5F"/>
    <w:rsid w:val="00307E14"/>
    <w:rsid w:val="00312706"/>
    <w:rsid w:val="00314054"/>
    <w:rsid w:val="00315C06"/>
    <w:rsid w:val="00316F27"/>
    <w:rsid w:val="00317168"/>
    <w:rsid w:val="003214F1"/>
    <w:rsid w:val="00322E4B"/>
    <w:rsid w:val="00322FD2"/>
    <w:rsid w:val="00324293"/>
    <w:rsid w:val="00324725"/>
    <w:rsid w:val="003252EE"/>
    <w:rsid w:val="00325F15"/>
    <w:rsid w:val="00326528"/>
    <w:rsid w:val="003266C2"/>
    <w:rsid w:val="00327870"/>
    <w:rsid w:val="00330A29"/>
    <w:rsid w:val="0033259D"/>
    <w:rsid w:val="003333D2"/>
    <w:rsid w:val="00337339"/>
    <w:rsid w:val="003405E5"/>
    <w:rsid w:val="003406C6"/>
    <w:rsid w:val="003418CC"/>
    <w:rsid w:val="003459BD"/>
    <w:rsid w:val="00347485"/>
    <w:rsid w:val="00350D38"/>
    <w:rsid w:val="00351B36"/>
    <w:rsid w:val="003558B5"/>
    <w:rsid w:val="00356580"/>
    <w:rsid w:val="00357B4E"/>
    <w:rsid w:val="00366ABE"/>
    <w:rsid w:val="0036747D"/>
    <w:rsid w:val="00367E8A"/>
    <w:rsid w:val="003716FD"/>
    <w:rsid w:val="00371CBD"/>
    <w:rsid w:val="0037204B"/>
    <w:rsid w:val="003744CF"/>
    <w:rsid w:val="00374717"/>
    <w:rsid w:val="00374B8C"/>
    <w:rsid w:val="003750E4"/>
    <w:rsid w:val="003757AC"/>
    <w:rsid w:val="0037676C"/>
    <w:rsid w:val="00381043"/>
    <w:rsid w:val="003829E5"/>
    <w:rsid w:val="003836E7"/>
    <w:rsid w:val="00386109"/>
    <w:rsid w:val="00386944"/>
    <w:rsid w:val="00386F38"/>
    <w:rsid w:val="00392BCE"/>
    <w:rsid w:val="003956CC"/>
    <w:rsid w:val="00395C9A"/>
    <w:rsid w:val="003A04E1"/>
    <w:rsid w:val="003A0853"/>
    <w:rsid w:val="003A33B0"/>
    <w:rsid w:val="003A3531"/>
    <w:rsid w:val="003A6B67"/>
    <w:rsid w:val="003B13B6"/>
    <w:rsid w:val="003B14C3"/>
    <w:rsid w:val="003B15E6"/>
    <w:rsid w:val="003B1BDC"/>
    <w:rsid w:val="003B408A"/>
    <w:rsid w:val="003B5071"/>
    <w:rsid w:val="003B7B1C"/>
    <w:rsid w:val="003C08A2"/>
    <w:rsid w:val="003C2045"/>
    <w:rsid w:val="003C3434"/>
    <w:rsid w:val="003C43A1"/>
    <w:rsid w:val="003C4FC0"/>
    <w:rsid w:val="003C5501"/>
    <w:rsid w:val="003C55F4"/>
    <w:rsid w:val="003C7897"/>
    <w:rsid w:val="003C7A3F"/>
    <w:rsid w:val="003D2766"/>
    <w:rsid w:val="003D2A74"/>
    <w:rsid w:val="003D3E8F"/>
    <w:rsid w:val="003D6475"/>
    <w:rsid w:val="003D6EE6"/>
    <w:rsid w:val="003E306F"/>
    <w:rsid w:val="003E375C"/>
    <w:rsid w:val="003E4086"/>
    <w:rsid w:val="003E4A74"/>
    <w:rsid w:val="003E4FAF"/>
    <w:rsid w:val="003E639E"/>
    <w:rsid w:val="003E71E5"/>
    <w:rsid w:val="003F0445"/>
    <w:rsid w:val="003F0CF0"/>
    <w:rsid w:val="003F14B1"/>
    <w:rsid w:val="003F2B20"/>
    <w:rsid w:val="003F3289"/>
    <w:rsid w:val="003F3C62"/>
    <w:rsid w:val="003F5CB9"/>
    <w:rsid w:val="00401272"/>
    <w:rsid w:val="004013C7"/>
    <w:rsid w:val="00401FCF"/>
    <w:rsid w:val="00403AA6"/>
    <w:rsid w:val="00406285"/>
    <w:rsid w:val="00406FA5"/>
    <w:rsid w:val="004148F9"/>
    <w:rsid w:val="00417ABB"/>
    <w:rsid w:val="0042084E"/>
    <w:rsid w:val="00421EEF"/>
    <w:rsid w:val="004225A6"/>
    <w:rsid w:val="0042460A"/>
    <w:rsid w:val="00424D65"/>
    <w:rsid w:val="00426BD4"/>
    <w:rsid w:val="00427B89"/>
    <w:rsid w:val="00430393"/>
    <w:rsid w:val="00431806"/>
    <w:rsid w:val="0043454B"/>
    <w:rsid w:val="00436434"/>
    <w:rsid w:val="00437AC5"/>
    <w:rsid w:val="004411F2"/>
    <w:rsid w:val="00442C6C"/>
    <w:rsid w:val="00443CBE"/>
    <w:rsid w:val="00443E8A"/>
    <w:rsid w:val="004441BC"/>
    <w:rsid w:val="00444B46"/>
    <w:rsid w:val="004466E6"/>
    <w:rsid w:val="004468B4"/>
    <w:rsid w:val="0045230A"/>
    <w:rsid w:val="00454766"/>
    <w:rsid w:val="00454AD0"/>
    <w:rsid w:val="004552B2"/>
    <w:rsid w:val="00457337"/>
    <w:rsid w:val="004620F8"/>
    <w:rsid w:val="00462E3D"/>
    <w:rsid w:val="00466E79"/>
    <w:rsid w:val="00470D7D"/>
    <w:rsid w:val="0047307B"/>
    <w:rsid w:val="004733B1"/>
    <w:rsid w:val="004736CB"/>
    <w:rsid w:val="0047372D"/>
    <w:rsid w:val="00473BA3"/>
    <w:rsid w:val="004743DD"/>
    <w:rsid w:val="00474CEA"/>
    <w:rsid w:val="00483968"/>
    <w:rsid w:val="004841BE"/>
    <w:rsid w:val="00484AF4"/>
    <w:rsid w:val="00484F86"/>
    <w:rsid w:val="00490746"/>
    <w:rsid w:val="00490852"/>
    <w:rsid w:val="00491C9C"/>
    <w:rsid w:val="00492F30"/>
    <w:rsid w:val="004946F4"/>
    <w:rsid w:val="0049487E"/>
    <w:rsid w:val="00495DE0"/>
    <w:rsid w:val="004A07A0"/>
    <w:rsid w:val="004A160D"/>
    <w:rsid w:val="004A3E81"/>
    <w:rsid w:val="004A3F77"/>
    <w:rsid w:val="004A4195"/>
    <w:rsid w:val="004A5C62"/>
    <w:rsid w:val="004A5CE5"/>
    <w:rsid w:val="004A707D"/>
    <w:rsid w:val="004B289D"/>
    <w:rsid w:val="004B4185"/>
    <w:rsid w:val="004B63BB"/>
    <w:rsid w:val="004B7F01"/>
    <w:rsid w:val="004C0CC8"/>
    <w:rsid w:val="004C54D3"/>
    <w:rsid w:val="004C5541"/>
    <w:rsid w:val="004C6EEE"/>
    <w:rsid w:val="004C702B"/>
    <w:rsid w:val="004D0033"/>
    <w:rsid w:val="004D016B"/>
    <w:rsid w:val="004D10BE"/>
    <w:rsid w:val="004D1B22"/>
    <w:rsid w:val="004D23CC"/>
    <w:rsid w:val="004D36F2"/>
    <w:rsid w:val="004D6B99"/>
    <w:rsid w:val="004D6E25"/>
    <w:rsid w:val="004E1106"/>
    <w:rsid w:val="004E138F"/>
    <w:rsid w:val="004E4649"/>
    <w:rsid w:val="004E529B"/>
    <w:rsid w:val="004E5C2B"/>
    <w:rsid w:val="004F00DD"/>
    <w:rsid w:val="004F0E2A"/>
    <w:rsid w:val="004F2133"/>
    <w:rsid w:val="004F35D3"/>
    <w:rsid w:val="004F5398"/>
    <w:rsid w:val="004F55F1"/>
    <w:rsid w:val="004F6936"/>
    <w:rsid w:val="004F7B35"/>
    <w:rsid w:val="00500603"/>
    <w:rsid w:val="00501525"/>
    <w:rsid w:val="00502CE9"/>
    <w:rsid w:val="00503DC6"/>
    <w:rsid w:val="00506F5D"/>
    <w:rsid w:val="00510C37"/>
    <w:rsid w:val="005126D0"/>
    <w:rsid w:val="00514667"/>
    <w:rsid w:val="0051568D"/>
    <w:rsid w:val="00516D21"/>
    <w:rsid w:val="00520E3B"/>
    <w:rsid w:val="0052483C"/>
    <w:rsid w:val="00526AC7"/>
    <w:rsid w:val="00526C15"/>
    <w:rsid w:val="00527C60"/>
    <w:rsid w:val="00532EA3"/>
    <w:rsid w:val="00536499"/>
    <w:rsid w:val="0054190A"/>
    <w:rsid w:val="00542A03"/>
    <w:rsid w:val="00543903"/>
    <w:rsid w:val="00543F11"/>
    <w:rsid w:val="00546305"/>
    <w:rsid w:val="0054652E"/>
    <w:rsid w:val="00547A95"/>
    <w:rsid w:val="00550998"/>
    <w:rsid w:val="0055119B"/>
    <w:rsid w:val="00552125"/>
    <w:rsid w:val="005552EB"/>
    <w:rsid w:val="00561202"/>
    <w:rsid w:val="00562995"/>
    <w:rsid w:val="005656E9"/>
    <w:rsid w:val="00566C2E"/>
    <w:rsid w:val="00567F5C"/>
    <w:rsid w:val="00572031"/>
    <w:rsid w:val="00572282"/>
    <w:rsid w:val="00573CE3"/>
    <w:rsid w:val="00576E84"/>
    <w:rsid w:val="0058031B"/>
    <w:rsid w:val="00580394"/>
    <w:rsid w:val="005809CD"/>
    <w:rsid w:val="00582B8C"/>
    <w:rsid w:val="0058757E"/>
    <w:rsid w:val="005948D7"/>
    <w:rsid w:val="00596A4B"/>
    <w:rsid w:val="00596CE3"/>
    <w:rsid w:val="00597507"/>
    <w:rsid w:val="005A479D"/>
    <w:rsid w:val="005B1C6D"/>
    <w:rsid w:val="005B21B6"/>
    <w:rsid w:val="005B32E0"/>
    <w:rsid w:val="005B3A08"/>
    <w:rsid w:val="005B419F"/>
    <w:rsid w:val="005B550E"/>
    <w:rsid w:val="005B643F"/>
    <w:rsid w:val="005B7A63"/>
    <w:rsid w:val="005C0955"/>
    <w:rsid w:val="005C49DA"/>
    <w:rsid w:val="005C50F3"/>
    <w:rsid w:val="005C54B5"/>
    <w:rsid w:val="005C5D80"/>
    <w:rsid w:val="005C5D91"/>
    <w:rsid w:val="005C5E10"/>
    <w:rsid w:val="005C65FC"/>
    <w:rsid w:val="005D07B8"/>
    <w:rsid w:val="005D1125"/>
    <w:rsid w:val="005D3C1E"/>
    <w:rsid w:val="005D490C"/>
    <w:rsid w:val="005D6597"/>
    <w:rsid w:val="005D6A45"/>
    <w:rsid w:val="005E0F53"/>
    <w:rsid w:val="005E14E7"/>
    <w:rsid w:val="005E26A3"/>
    <w:rsid w:val="005E2ECB"/>
    <w:rsid w:val="005E447E"/>
    <w:rsid w:val="005E47C6"/>
    <w:rsid w:val="005E4FD1"/>
    <w:rsid w:val="005E52C6"/>
    <w:rsid w:val="005E5389"/>
    <w:rsid w:val="005F0775"/>
    <w:rsid w:val="005F0CF5"/>
    <w:rsid w:val="005F1E7C"/>
    <w:rsid w:val="005F21EB"/>
    <w:rsid w:val="005F3144"/>
    <w:rsid w:val="005F478A"/>
    <w:rsid w:val="005F4DC3"/>
    <w:rsid w:val="005F64CF"/>
    <w:rsid w:val="0060318F"/>
    <w:rsid w:val="006041AD"/>
    <w:rsid w:val="00605908"/>
    <w:rsid w:val="00606383"/>
    <w:rsid w:val="00607850"/>
    <w:rsid w:val="0060787D"/>
    <w:rsid w:val="00610D7C"/>
    <w:rsid w:val="00613414"/>
    <w:rsid w:val="006140B9"/>
    <w:rsid w:val="00620154"/>
    <w:rsid w:val="00620B4E"/>
    <w:rsid w:val="006224BC"/>
    <w:rsid w:val="0062408D"/>
    <w:rsid w:val="006240CC"/>
    <w:rsid w:val="006243C3"/>
    <w:rsid w:val="00624940"/>
    <w:rsid w:val="006254F8"/>
    <w:rsid w:val="00627DA7"/>
    <w:rsid w:val="00630DA4"/>
    <w:rsid w:val="00631CD4"/>
    <w:rsid w:val="00632597"/>
    <w:rsid w:val="00634CB3"/>
    <w:rsid w:val="00634D13"/>
    <w:rsid w:val="006358B4"/>
    <w:rsid w:val="00641724"/>
    <w:rsid w:val="006419AA"/>
    <w:rsid w:val="0064393E"/>
    <w:rsid w:val="00643F83"/>
    <w:rsid w:val="00644B1F"/>
    <w:rsid w:val="00644B7E"/>
    <w:rsid w:val="00645112"/>
    <w:rsid w:val="006454E6"/>
    <w:rsid w:val="00646235"/>
    <w:rsid w:val="00646A68"/>
    <w:rsid w:val="006505BD"/>
    <w:rsid w:val="006508EA"/>
    <w:rsid w:val="0065092E"/>
    <w:rsid w:val="00654227"/>
    <w:rsid w:val="006557A7"/>
    <w:rsid w:val="00656290"/>
    <w:rsid w:val="006601C9"/>
    <w:rsid w:val="006608D8"/>
    <w:rsid w:val="006621D7"/>
    <w:rsid w:val="0066302A"/>
    <w:rsid w:val="006638DC"/>
    <w:rsid w:val="006638DD"/>
    <w:rsid w:val="00667770"/>
    <w:rsid w:val="006677AD"/>
    <w:rsid w:val="00670597"/>
    <w:rsid w:val="006706D0"/>
    <w:rsid w:val="00673377"/>
    <w:rsid w:val="00677574"/>
    <w:rsid w:val="00683878"/>
    <w:rsid w:val="0068454C"/>
    <w:rsid w:val="006908EF"/>
    <w:rsid w:val="00691B62"/>
    <w:rsid w:val="006933B5"/>
    <w:rsid w:val="006938B1"/>
    <w:rsid w:val="00693D14"/>
    <w:rsid w:val="00695A93"/>
    <w:rsid w:val="00695BBE"/>
    <w:rsid w:val="00696F27"/>
    <w:rsid w:val="00697E4D"/>
    <w:rsid w:val="006A13DB"/>
    <w:rsid w:val="006A18C2"/>
    <w:rsid w:val="006A318B"/>
    <w:rsid w:val="006A3383"/>
    <w:rsid w:val="006A33B1"/>
    <w:rsid w:val="006B077C"/>
    <w:rsid w:val="006B16AF"/>
    <w:rsid w:val="006B33A4"/>
    <w:rsid w:val="006B4EA3"/>
    <w:rsid w:val="006B5724"/>
    <w:rsid w:val="006B6803"/>
    <w:rsid w:val="006C349F"/>
    <w:rsid w:val="006C39F3"/>
    <w:rsid w:val="006C6859"/>
    <w:rsid w:val="006D0F16"/>
    <w:rsid w:val="006D2A3F"/>
    <w:rsid w:val="006D2FBC"/>
    <w:rsid w:val="006E138B"/>
    <w:rsid w:val="006E1867"/>
    <w:rsid w:val="006E315C"/>
    <w:rsid w:val="006E376F"/>
    <w:rsid w:val="006E47A7"/>
    <w:rsid w:val="006E65E8"/>
    <w:rsid w:val="006E6836"/>
    <w:rsid w:val="006F0330"/>
    <w:rsid w:val="006F1FDC"/>
    <w:rsid w:val="006F66F1"/>
    <w:rsid w:val="006F67FC"/>
    <w:rsid w:val="006F6B8C"/>
    <w:rsid w:val="0070030B"/>
    <w:rsid w:val="007013EF"/>
    <w:rsid w:val="00704C9C"/>
    <w:rsid w:val="007055BD"/>
    <w:rsid w:val="007167A1"/>
    <w:rsid w:val="007172F1"/>
    <w:rsid w:val="007173CA"/>
    <w:rsid w:val="00717565"/>
    <w:rsid w:val="0072098A"/>
    <w:rsid w:val="007216AA"/>
    <w:rsid w:val="00721AB5"/>
    <w:rsid w:val="00721CFB"/>
    <w:rsid w:val="00721DEF"/>
    <w:rsid w:val="00724885"/>
    <w:rsid w:val="00724A43"/>
    <w:rsid w:val="007273AC"/>
    <w:rsid w:val="00731AD4"/>
    <w:rsid w:val="00734433"/>
    <w:rsid w:val="007346E4"/>
    <w:rsid w:val="00735633"/>
    <w:rsid w:val="007369D3"/>
    <w:rsid w:val="00740F22"/>
    <w:rsid w:val="00741CF0"/>
    <w:rsid w:val="00741F1A"/>
    <w:rsid w:val="00743A2C"/>
    <w:rsid w:val="007447DA"/>
    <w:rsid w:val="007450F8"/>
    <w:rsid w:val="0074696E"/>
    <w:rsid w:val="007479B2"/>
    <w:rsid w:val="00750135"/>
    <w:rsid w:val="00750A28"/>
    <w:rsid w:val="00750EC2"/>
    <w:rsid w:val="00752B28"/>
    <w:rsid w:val="007541A9"/>
    <w:rsid w:val="007549E9"/>
    <w:rsid w:val="00754E36"/>
    <w:rsid w:val="00760626"/>
    <w:rsid w:val="00761DEB"/>
    <w:rsid w:val="00763139"/>
    <w:rsid w:val="00766590"/>
    <w:rsid w:val="00766B7F"/>
    <w:rsid w:val="00770083"/>
    <w:rsid w:val="00770F37"/>
    <w:rsid w:val="007711A0"/>
    <w:rsid w:val="00772D5E"/>
    <w:rsid w:val="0077463E"/>
    <w:rsid w:val="00776928"/>
    <w:rsid w:val="00776E0F"/>
    <w:rsid w:val="007774B1"/>
    <w:rsid w:val="00777BE1"/>
    <w:rsid w:val="00781B65"/>
    <w:rsid w:val="007833D8"/>
    <w:rsid w:val="00785527"/>
    <w:rsid w:val="00785677"/>
    <w:rsid w:val="00786276"/>
    <w:rsid w:val="00786F16"/>
    <w:rsid w:val="00787249"/>
    <w:rsid w:val="00787934"/>
    <w:rsid w:val="00790D45"/>
    <w:rsid w:val="00791BD7"/>
    <w:rsid w:val="007933F7"/>
    <w:rsid w:val="00794E66"/>
    <w:rsid w:val="00795725"/>
    <w:rsid w:val="00796E20"/>
    <w:rsid w:val="00797835"/>
    <w:rsid w:val="00797C32"/>
    <w:rsid w:val="007A11E8"/>
    <w:rsid w:val="007A2FF3"/>
    <w:rsid w:val="007A582C"/>
    <w:rsid w:val="007B0914"/>
    <w:rsid w:val="007B0A0E"/>
    <w:rsid w:val="007B1374"/>
    <w:rsid w:val="007B1B17"/>
    <w:rsid w:val="007B32E5"/>
    <w:rsid w:val="007B3DB9"/>
    <w:rsid w:val="007B589F"/>
    <w:rsid w:val="007B6186"/>
    <w:rsid w:val="007B73BC"/>
    <w:rsid w:val="007B7EA6"/>
    <w:rsid w:val="007C1838"/>
    <w:rsid w:val="007C1DDA"/>
    <w:rsid w:val="007C20B9"/>
    <w:rsid w:val="007C2FDC"/>
    <w:rsid w:val="007C62C3"/>
    <w:rsid w:val="007C64E3"/>
    <w:rsid w:val="007C7301"/>
    <w:rsid w:val="007C7859"/>
    <w:rsid w:val="007C7F28"/>
    <w:rsid w:val="007D1466"/>
    <w:rsid w:val="007D1B83"/>
    <w:rsid w:val="007D2BDE"/>
    <w:rsid w:val="007D2FB6"/>
    <w:rsid w:val="007D3172"/>
    <w:rsid w:val="007D49EB"/>
    <w:rsid w:val="007D5E1C"/>
    <w:rsid w:val="007D6551"/>
    <w:rsid w:val="007E0DE2"/>
    <w:rsid w:val="007E10FE"/>
    <w:rsid w:val="007E3B98"/>
    <w:rsid w:val="007E417A"/>
    <w:rsid w:val="007F17A8"/>
    <w:rsid w:val="007F238D"/>
    <w:rsid w:val="007F31B6"/>
    <w:rsid w:val="007F4078"/>
    <w:rsid w:val="007F546C"/>
    <w:rsid w:val="007F625F"/>
    <w:rsid w:val="007F665E"/>
    <w:rsid w:val="00800412"/>
    <w:rsid w:val="0080587B"/>
    <w:rsid w:val="00806468"/>
    <w:rsid w:val="00806631"/>
    <w:rsid w:val="00807D0D"/>
    <w:rsid w:val="008119CA"/>
    <w:rsid w:val="008130C4"/>
    <w:rsid w:val="008139A0"/>
    <w:rsid w:val="00813F53"/>
    <w:rsid w:val="008155F0"/>
    <w:rsid w:val="00816735"/>
    <w:rsid w:val="00820141"/>
    <w:rsid w:val="00820E0C"/>
    <w:rsid w:val="00821D61"/>
    <w:rsid w:val="00823275"/>
    <w:rsid w:val="0082366F"/>
    <w:rsid w:val="008263E2"/>
    <w:rsid w:val="00833206"/>
    <w:rsid w:val="008338A2"/>
    <w:rsid w:val="00833CE9"/>
    <w:rsid w:val="00834DB9"/>
    <w:rsid w:val="00841AA9"/>
    <w:rsid w:val="00843120"/>
    <w:rsid w:val="008474FE"/>
    <w:rsid w:val="00851943"/>
    <w:rsid w:val="0085232E"/>
    <w:rsid w:val="00853EE4"/>
    <w:rsid w:val="00854355"/>
    <w:rsid w:val="00855535"/>
    <w:rsid w:val="008571DA"/>
    <w:rsid w:val="00857C5A"/>
    <w:rsid w:val="0086255E"/>
    <w:rsid w:val="0086294A"/>
    <w:rsid w:val="008633F0"/>
    <w:rsid w:val="00867002"/>
    <w:rsid w:val="00867D9D"/>
    <w:rsid w:val="008713DE"/>
    <w:rsid w:val="00872C38"/>
    <w:rsid w:val="00872C54"/>
    <w:rsid w:val="00872E0A"/>
    <w:rsid w:val="00873594"/>
    <w:rsid w:val="00875285"/>
    <w:rsid w:val="008763BF"/>
    <w:rsid w:val="0088144A"/>
    <w:rsid w:val="00884B62"/>
    <w:rsid w:val="0088529C"/>
    <w:rsid w:val="008861BF"/>
    <w:rsid w:val="00887903"/>
    <w:rsid w:val="00887930"/>
    <w:rsid w:val="00890B54"/>
    <w:rsid w:val="0089270A"/>
    <w:rsid w:val="00893AF6"/>
    <w:rsid w:val="00894BC4"/>
    <w:rsid w:val="00894C17"/>
    <w:rsid w:val="008A28A8"/>
    <w:rsid w:val="008A4254"/>
    <w:rsid w:val="008A4C9F"/>
    <w:rsid w:val="008A5B32"/>
    <w:rsid w:val="008A5D60"/>
    <w:rsid w:val="008A6417"/>
    <w:rsid w:val="008A68C5"/>
    <w:rsid w:val="008B2029"/>
    <w:rsid w:val="008B2EE4"/>
    <w:rsid w:val="008B3821"/>
    <w:rsid w:val="008B4D3D"/>
    <w:rsid w:val="008B57C7"/>
    <w:rsid w:val="008C2F92"/>
    <w:rsid w:val="008C589D"/>
    <w:rsid w:val="008C6D51"/>
    <w:rsid w:val="008D16FB"/>
    <w:rsid w:val="008D2846"/>
    <w:rsid w:val="008D4236"/>
    <w:rsid w:val="008D462F"/>
    <w:rsid w:val="008D5C45"/>
    <w:rsid w:val="008D6DCF"/>
    <w:rsid w:val="008D7B1A"/>
    <w:rsid w:val="008E3462"/>
    <w:rsid w:val="008E4376"/>
    <w:rsid w:val="008E5786"/>
    <w:rsid w:val="008E7A0A"/>
    <w:rsid w:val="008E7B49"/>
    <w:rsid w:val="008F3F66"/>
    <w:rsid w:val="008F59F6"/>
    <w:rsid w:val="008F6D89"/>
    <w:rsid w:val="00900719"/>
    <w:rsid w:val="00901214"/>
    <w:rsid w:val="009017AC"/>
    <w:rsid w:val="00902504"/>
    <w:rsid w:val="00902A9A"/>
    <w:rsid w:val="009046BC"/>
    <w:rsid w:val="00904A1C"/>
    <w:rsid w:val="00905030"/>
    <w:rsid w:val="00906490"/>
    <w:rsid w:val="009111B2"/>
    <w:rsid w:val="009151F5"/>
    <w:rsid w:val="00917EFD"/>
    <w:rsid w:val="00922624"/>
    <w:rsid w:val="00923223"/>
    <w:rsid w:val="00924AE1"/>
    <w:rsid w:val="009257ED"/>
    <w:rsid w:val="009269B1"/>
    <w:rsid w:val="00926ECF"/>
    <w:rsid w:val="00926F58"/>
    <w:rsid w:val="0092722F"/>
    <w:rsid w:val="0092724D"/>
    <w:rsid w:val="009272B3"/>
    <w:rsid w:val="0093042B"/>
    <w:rsid w:val="009315BE"/>
    <w:rsid w:val="0093168B"/>
    <w:rsid w:val="0093338F"/>
    <w:rsid w:val="009366D6"/>
    <w:rsid w:val="009375E4"/>
    <w:rsid w:val="00937BD9"/>
    <w:rsid w:val="00950E2C"/>
    <w:rsid w:val="00951D50"/>
    <w:rsid w:val="009525EB"/>
    <w:rsid w:val="00952CDA"/>
    <w:rsid w:val="00952D84"/>
    <w:rsid w:val="0095470B"/>
    <w:rsid w:val="00954874"/>
    <w:rsid w:val="00954D01"/>
    <w:rsid w:val="0095615A"/>
    <w:rsid w:val="00957BC4"/>
    <w:rsid w:val="00960FEE"/>
    <w:rsid w:val="00961400"/>
    <w:rsid w:val="00961CF0"/>
    <w:rsid w:val="00961E52"/>
    <w:rsid w:val="00963646"/>
    <w:rsid w:val="0096632D"/>
    <w:rsid w:val="00967124"/>
    <w:rsid w:val="00967AB6"/>
    <w:rsid w:val="0097086B"/>
    <w:rsid w:val="00970DC9"/>
    <w:rsid w:val="009718C7"/>
    <w:rsid w:val="00973193"/>
    <w:rsid w:val="0097370C"/>
    <w:rsid w:val="0097559F"/>
    <w:rsid w:val="009761EA"/>
    <w:rsid w:val="00976433"/>
    <w:rsid w:val="0097761E"/>
    <w:rsid w:val="00982454"/>
    <w:rsid w:val="00982CF0"/>
    <w:rsid w:val="009853E1"/>
    <w:rsid w:val="00986E6B"/>
    <w:rsid w:val="00990032"/>
    <w:rsid w:val="00990B19"/>
    <w:rsid w:val="0099153B"/>
    <w:rsid w:val="00991769"/>
    <w:rsid w:val="0099232C"/>
    <w:rsid w:val="009935AA"/>
    <w:rsid w:val="00994386"/>
    <w:rsid w:val="00995CE8"/>
    <w:rsid w:val="00996915"/>
    <w:rsid w:val="009A021A"/>
    <w:rsid w:val="009A13D8"/>
    <w:rsid w:val="009A279E"/>
    <w:rsid w:val="009A3015"/>
    <w:rsid w:val="009A3490"/>
    <w:rsid w:val="009B0999"/>
    <w:rsid w:val="009B0A6F"/>
    <w:rsid w:val="009B0A94"/>
    <w:rsid w:val="009B13D7"/>
    <w:rsid w:val="009B2421"/>
    <w:rsid w:val="009B2AE8"/>
    <w:rsid w:val="009B5622"/>
    <w:rsid w:val="009B59E9"/>
    <w:rsid w:val="009B70AA"/>
    <w:rsid w:val="009C1CB1"/>
    <w:rsid w:val="009C488F"/>
    <w:rsid w:val="009C5E77"/>
    <w:rsid w:val="009C7A7E"/>
    <w:rsid w:val="009D02E8"/>
    <w:rsid w:val="009D51D0"/>
    <w:rsid w:val="009D5BF3"/>
    <w:rsid w:val="009D5F30"/>
    <w:rsid w:val="009D70A4"/>
    <w:rsid w:val="009D7A52"/>
    <w:rsid w:val="009D7B14"/>
    <w:rsid w:val="009E07E5"/>
    <w:rsid w:val="009E08D1"/>
    <w:rsid w:val="009E1B95"/>
    <w:rsid w:val="009E496F"/>
    <w:rsid w:val="009E4B0D"/>
    <w:rsid w:val="009E5250"/>
    <w:rsid w:val="009E66EC"/>
    <w:rsid w:val="009E7A69"/>
    <w:rsid w:val="009E7F92"/>
    <w:rsid w:val="009F02A3"/>
    <w:rsid w:val="009F2F27"/>
    <w:rsid w:val="009F34AA"/>
    <w:rsid w:val="009F37AE"/>
    <w:rsid w:val="009F6BCB"/>
    <w:rsid w:val="009F7B78"/>
    <w:rsid w:val="00A0057A"/>
    <w:rsid w:val="00A02FA1"/>
    <w:rsid w:val="00A04CCE"/>
    <w:rsid w:val="00A07421"/>
    <w:rsid w:val="00A0776B"/>
    <w:rsid w:val="00A10FB9"/>
    <w:rsid w:val="00A11421"/>
    <w:rsid w:val="00A11D4D"/>
    <w:rsid w:val="00A11FD8"/>
    <w:rsid w:val="00A1389F"/>
    <w:rsid w:val="00A13DBC"/>
    <w:rsid w:val="00A14112"/>
    <w:rsid w:val="00A14A5F"/>
    <w:rsid w:val="00A157B1"/>
    <w:rsid w:val="00A20305"/>
    <w:rsid w:val="00A20818"/>
    <w:rsid w:val="00A20FE1"/>
    <w:rsid w:val="00A22229"/>
    <w:rsid w:val="00A24442"/>
    <w:rsid w:val="00A257C7"/>
    <w:rsid w:val="00A27562"/>
    <w:rsid w:val="00A31080"/>
    <w:rsid w:val="00A3141D"/>
    <w:rsid w:val="00A31B6E"/>
    <w:rsid w:val="00A32577"/>
    <w:rsid w:val="00A330BB"/>
    <w:rsid w:val="00A34ACD"/>
    <w:rsid w:val="00A35EB2"/>
    <w:rsid w:val="00A36070"/>
    <w:rsid w:val="00A36E3D"/>
    <w:rsid w:val="00A44882"/>
    <w:rsid w:val="00A45125"/>
    <w:rsid w:val="00A46CD8"/>
    <w:rsid w:val="00A4743E"/>
    <w:rsid w:val="00A47507"/>
    <w:rsid w:val="00A53588"/>
    <w:rsid w:val="00A54715"/>
    <w:rsid w:val="00A5625C"/>
    <w:rsid w:val="00A6061C"/>
    <w:rsid w:val="00A622CC"/>
    <w:rsid w:val="00A62D44"/>
    <w:rsid w:val="00A65650"/>
    <w:rsid w:val="00A67263"/>
    <w:rsid w:val="00A7161C"/>
    <w:rsid w:val="00A71CD6"/>
    <w:rsid w:val="00A74D12"/>
    <w:rsid w:val="00A77AA3"/>
    <w:rsid w:val="00A80D12"/>
    <w:rsid w:val="00A8236D"/>
    <w:rsid w:val="00A854EB"/>
    <w:rsid w:val="00A8706E"/>
    <w:rsid w:val="00A872E5"/>
    <w:rsid w:val="00A9019A"/>
    <w:rsid w:val="00A90544"/>
    <w:rsid w:val="00A91406"/>
    <w:rsid w:val="00A93758"/>
    <w:rsid w:val="00A96733"/>
    <w:rsid w:val="00A96E65"/>
    <w:rsid w:val="00A96ECE"/>
    <w:rsid w:val="00A97C72"/>
    <w:rsid w:val="00AA310B"/>
    <w:rsid w:val="00AA63D4"/>
    <w:rsid w:val="00AA6926"/>
    <w:rsid w:val="00AA6978"/>
    <w:rsid w:val="00AB06E8"/>
    <w:rsid w:val="00AB0E30"/>
    <w:rsid w:val="00AB135D"/>
    <w:rsid w:val="00AB1CD3"/>
    <w:rsid w:val="00AB352F"/>
    <w:rsid w:val="00AB5C71"/>
    <w:rsid w:val="00AC274B"/>
    <w:rsid w:val="00AC4764"/>
    <w:rsid w:val="00AC4EF5"/>
    <w:rsid w:val="00AC6D36"/>
    <w:rsid w:val="00AD0900"/>
    <w:rsid w:val="00AD0CBA"/>
    <w:rsid w:val="00AD26E2"/>
    <w:rsid w:val="00AD784C"/>
    <w:rsid w:val="00AE126A"/>
    <w:rsid w:val="00AE1BAE"/>
    <w:rsid w:val="00AE2996"/>
    <w:rsid w:val="00AE3005"/>
    <w:rsid w:val="00AE3BD5"/>
    <w:rsid w:val="00AE52B8"/>
    <w:rsid w:val="00AE59A0"/>
    <w:rsid w:val="00AE7145"/>
    <w:rsid w:val="00AF0071"/>
    <w:rsid w:val="00AF08F6"/>
    <w:rsid w:val="00AF0C57"/>
    <w:rsid w:val="00AF26F3"/>
    <w:rsid w:val="00AF34CB"/>
    <w:rsid w:val="00AF5F04"/>
    <w:rsid w:val="00AF7007"/>
    <w:rsid w:val="00AF7018"/>
    <w:rsid w:val="00B00672"/>
    <w:rsid w:val="00B00EFA"/>
    <w:rsid w:val="00B01B4D"/>
    <w:rsid w:val="00B02E80"/>
    <w:rsid w:val="00B03EC5"/>
    <w:rsid w:val="00B04489"/>
    <w:rsid w:val="00B06571"/>
    <w:rsid w:val="00B068BA"/>
    <w:rsid w:val="00B07217"/>
    <w:rsid w:val="00B10E2B"/>
    <w:rsid w:val="00B11B26"/>
    <w:rsid w:val="00B13851"/>
    <w:rsid w:val="00B13B1C"/>
    <w:rsid w:val="00B14B5F"/>
    <w:rsid w:val="00B155B0"/>
    <w:rsid w:val="00B20D38"/>
    <w:rsid w:val="00B21F90"/>
    <w:rsid w:val="00B22291"/>
    <w:rsid w:val="00B22786"/>
    <w:rsid w:val="00B23F9A"/>
    <w:rsid w:val="00B2417B"/>
    <w:rsid w:val="00B24E6F"/>
    <w:rsid w:val="00B26CB5"/>
    <w:rsid w:val="00B2752E"/>
    <w:rsid w:val="00B307CC"/>
    <w:rsid w:val="00B325A6"/>
    <w:rsid w:val="00B326B7"/>
    <w:rsid w:val="00B33055"/>
    <w:rsid w:val="00B3588E"/>
    <w:rsid w:val="00B3637B"/>
    <w:rsid w:val="00B4198F"/>
    <w:rsid w:val="00B41F3D"/>
    <w:rsid w:val="00B431E8"/>
    <w:rsid w:val="00B45141"/>
    <w:rsid w:val="00B45491"/>
    <w:rsid w:val="00B519CD"/>
    <w:rsid w:val="00B5273A"/>
    <w:rsid w:val="00B5518C"/>
    <w:rsid w:val="00B55B36"/>
    <w:rsid w:val="00B57329"/>
    <w:rsid w:val="00B60E61"/>
    <w:rsid w:val="00B62B50"/>
    <w:rsid w:val="00B635B7"/>
    <w:rsid w:val="00B63AE8"/>
    <w:rsid w:val="00B65950"/>
    <w:rsid w:val="00B66D83"/>
    <w:rsid w:val="00B672C0"/>
    <w:rsid w:val="00B676FD"/>
    <w:rsid w:val="00B678B6"/>
    <w:rsid w:val="00B67AE8"/>
    <w:rsid w:val="00B70411"/>
    <w:rsid w:val="00B70CDE"/>
    <w:rsid w:val="00B72BDF"/>
    <w:rsid w:val="00B735C4"/>
    <w:rsid w:val="00B736C8"/>
    <w:rsid w:val="00B74AFA"/>
    <w:rsid w:val="00B75646"/>
    <w:rsid w:val="00B7629E"/>
    <w:rsid w:val="00B90729"/>
    <w:rsid w:val="00B907DA"/>
    <w:rsid w:val="00B92FA4"/>
    <w:rsid w:val="00B9362A"/>
    <w:rsid w:val="00B950BC"/>
    <w:rsid w:val="00B9714C"/>
    <w:rsid w:val="00BA21A2"/>
    <w:rsid w:val="00BA29AD"/>
    <w:rsid w:val="00BA33CF"/>
    <w:rsid w:val="00BA3F8D"/>
    <w:rsid w:val="00BB3C57"/>
    <w:rsid w:val="00BB68A5"/>
    <w:rsid w:val="00BB6F5F"/>
    <w:rsid w:val="00BB7A10"/>
    <w:rsid w:val="00BC3ED1"/>
    <w:rsid w:val="00BC3EE0"/>
    <w:rsid w:val="00BC5063"/>
    <w:rsid w:val="00BC60BE"/>
    <w:rsid w:val="00BC7137"/>
    <w:rsid w:val="00BC7468"/>
    <w:rsid w:val="00BC7D4F"/>
    <w:rsid w:val="00BC7ED7"/>
    <w:rsid w:val="00BD2850"/>
    <w:rsid w:val="00BD5A9B"/>
    <w:rsid w:val="00BD644F"/>
    <w:rsid w:val="00BE06E9"/>
    <w:rsid w:val="00BE28D2"/>
    <w:rsid w:val="00BE4090"/>
    <w:rsid w:val="00BE4A64"/>
    <w:rsid w:val="00BE4E84"/>
    <w:rsid w:val="00BE56EB"/>
    <w:rsid w:val="00BE5E43"/>
    <w:rsid w:val="00BF0361"/>
    <w:rsid w:val="00BF33A9"/>
    <w:rsid w:val="00BF557D"/>
    <w:rsid w:val="00BF7F58"/>
    <w:rsid w:val="00C01381"/>
    <w:rsid w:val="00C01AB1"/>
    <w:rsid w:val="00C026A0"/>
    <w:rsid w:val="00C03EA4"/>
    <w:rsid w:val="00C049E7"/>
    <w:rsid w:val="00C04F42"/>
    <w:rsid w:val="00C0606A"/>
    <w:rsid w:val="00C06137"/>
    <w:rsid w:val="00C06929"/>
    <w:rsid w:val="00C079B8"/>
    <w:rsid w:val="00C07A59"/>
    <w:rsid w:val="00C07DC5"/>
    <w:rsid w:val="00C10037"/>
    <w:rsid w:val="00C123EA"/>
    <w:rsid w:val="00C12A49"/>
    <w:rsid w:val="00C133EE"/>
    <w:rsid w:val="00C149D0"/>
    <w:rsid w:val="00C2254F"/>
    <w:rsid w:val="00C231A0"/>
    <w:rsid w:val="00C25DB7"/>
    <w:rsid w:val="00C26588"/>
    <w:rsid w:val="00C27DE9"/>
    <w:rsid w:val="00C32989"/>
    <w:rsid w:val="00C33388"/>
    <w:rsid w:val="00C3415C"/>
    <w:rsid w:val="00C35484"/>
    <w:rsid w:val="00C37467"/>
    <w:rsid w:val="00C40E8A"/>
    <w:rsid w:val="00C4173A"/>
    <w:rsid w:val="00C41CAF"/>
    <w:rsid w:val="00C44F85"/>
    <w:rsid w:val="00C50DED"/>
    <w:rsid w:val="00C52217"/>
    <w:rsid w:val="00C560BE"/>
    <w:rsid w:val="00C602FF"/>
    <w:rsid w:val="00C61174"/>
    <w:rsid w:val="00C613C3"/>
    <w:rsid w:val="00C6148F"/>
    <w:rsid w:val="00C621B1"/>
    <w:rsid w:val="00C62F7A"/>
    <w:rsid w:val="00C63B9C"/>
    <w:rsid w:val="00C6682F"/>
    <w:rsid w:val="00C67BF4"/>
    <w:rsid w:val="00C7184D"/>
    <w:rsid w:val="00C71E3C"/>
    <w:rsid w:val="00C7275E"/>
    <w:rsid w:val="00C72CF3"/>
    <w:rsid w:val="00C74A68"/>
    <w:rsid w:val="00C74C5D"/>
    <w:rsid w:val="00C80FFA"/>
    <w:rsid w:val="00C819E8"/>
    <w:rsid w:val="00C81ABB"/>
    <w:rsid w:val="00C863C4"/>
    <w:rsid w:val="00C920EA"/>
    <w:rsid w:val="00C93C3E"/>
    <w:rsid w:val="00C949BE"/>
    <w:rsid w:val="00C97DE0"/>
    <w:rsid w:val="00CA1059"/>
    <w:rsid w:val="00CA12E3"/>
    <w:rsid w:val="00CA1476"/>
    <w:rsid w:val="00CA5787"/>
    <w:rsid w:val="00CA6499"/>
    <w:rsid w:val="00CA6611"/>
    <w:rsid w:val="00CA6AE6"/>
    <w:rsid w:val="00CA782F"/>
    <w:rsid w:val="00CB187B"/>
    <w:rsid w:val="00CB2835"/>
    <w:rsid w:val="00CB3285"/>
    <w:rsid w:val="00CB3610"/>
    <w:rsid w:val="00CB3F1B"/>
    <w:rsid w:val="00CB4318"/>
    <w:rsid w:val="00CB4500"/>
    <w:rsid w:val="00CC0C72"/>
    <w:rsid w:val="00CC2BFD"/>
    <w:rsid w:val="00CC564B"/>
    <w:rsid w:val="00CD1905"/>
    <w:rsid w:val="00CD3476"/>
    <w:rsid w:val="00CD39BB"/>
    <w:rsid w:val="00CD553E"/>
    <w:rsid w:val="00CD635C"/>
    <w:rsid w:val="00CD64DF"/>
    <w:rsid w:val="00CE0D18"/>
    <w:rsid w:val="00CE225F"/>
    <w:rsid w:val="00CE4695"/>
    <w:rsid w:val="00CE650A"/>
    <w:rsid w:val="00CE7CD4"/>
    <w:rsid w:val="00CF2F50"/>
    <w:rsid w:val="00CF334F"/>
    <w:rsid w:val="00CF4148"/>
    <w:rsid w:val="00CF6118"/>
    <w:rsid w:val="00CF6198"/>
    <w:rsid w:val="00CF62F0"/>
    <w:rsid w:val="00D0277C"/>
    <w:rsid w:val="00D02919"/>
    <w:rsid w:val="00D03CBF"/>
    <w:rsid w:val="00D045C2"/>
    <w:rsid w:val="00D04C61"/>
    <w:rsid w:val="00D05520"/>
    <w:rsid w:val="00D05B8D"/>
    <w:rsid w:val="00D05B9B"/>
    <w:rsid w:val="00D061D3"/>
    <w:rsid w:val="00D065A2"/>
    <w:rsid w:val="00D079AA"/>
    <w:rsid w:val="00D07F00"/>
    <w:rsid w:val="00D1130F"/>
    <w:rsid w:val="00D122A0"/>
    <w:rsid w:val="00D151E6"/>
    <w:rsid w:val="00D17B72"/>
    <w:rsid w:val="00D23E33"/>
    <w:rsid w:val="00D252BE"/>
    <w:rsid w:val="00D3185C"/>
    <w:rsid w:val="00D3205F"/>
    <w:rsid w:val="00D3318E"/>
    <w:rsid w:val="00D33E72"/>
    <w:rsid w:val="00D35048"/>
    <w:rsid w:val="00D35BD6"/>
    <w:rsid w:val="00D361B5"/>
    <w:rsid w:val="00D4065F"/>
    <w:rsid w:val="00D411A2"/>
    <w:rsid w:val="00D412C5"/>
    <w:rsid w:val="00D41F45"/>
    <w:rsid w:val="00D428BB"/>
    <w:rsid w:val="00D42B34"/>
    <w:rsid w:val="00D4606D"/>
    <w:rsid w:val="00D46644"/>
    <w:rsid w:val="00D50B9C"/>
    <w:rsid w:val="00D51D62"/>
    <w:rsid w:val="00D51EAF"/>
    <w:rsid w:val="00D52D73"/>
    <w:rsid w:val="00D52E58"/>
    <w:rsid w:val="00D56B20"/>
    <w:rsid w:val="00D577DE"/>
    <w:rsid w:val="00D578B3"/>
    <w:rsid w:val="00D57E9B"/>
    <w:rsid w:val="00D618F4"/>
    <w:rsid w:val="00D714CC"/>
    <w:rsid w:val="00D75EA7"/>
    <w:rsid w:val="00D8041E"/>
    <w:rsid w:val="00D81ADF"/>
    <w:rsid w:val="00D81F21"/>
    <w:rsid w:val="00D864F2"/>
    <w:rsid w:val="00D86684"/>
    <w:rsid w:val="00D87FAD"/>
    <w:rsid w:val="00D9361E"/>
    <w:rsid w:val="00D943F8"/>
    <w:rsid w:val="00D9459F"/>
    <w:rsid w:val="00D95470"/>
    <w:rsid w:val="00D96B55"/>
    <w:rsid w:val="00DA2619"/>
    <w:rsid w:val="00DA2E57"/>
    <w:rsid w:val="00DA3A34"/>
    <w:rsid w:val="00DA4239"/>
    <w:rsid w:val="00DA46C3"/>
    <w:rsid w:val="00DA5E2D"/>
    <w:rsid w:val="00DA65DE"/>
    <w:rsid w:val="00DA65EF"/>
    <w:rsid w:val="00DB0B61"/>
    <w:rsid w:val="00DB1474"/>
    <w:rsid w:val="00DB2962"/>
    <w:rsid w:val="00DB2EEB"/>
    <w:rsid w:val="00DB4135"/>
    <w:rsid w:val="00DB52FB"/>
    <w:rsid w:val="00DC013B"/>
    <w:rsid w:val="00DC090B"/>
    <w:rsid w:val="00DC1679"/>
    <w:rsid w:val="00DC1AE6"/>
    <w:rsid w:val="00DC219B"/>
    <w:rsid w:val="00DC2CF1"/>
    <w:rsid w:val="00DC3A7C"/>
    <w:rsid w:val="00DC4FCF"/>
    <w:rsid w:val="00DC50E0"/>
    <w:rsid w:val="00DC6208"/>
    <w:rsid w:val="00DC6386"/>
    <w:rsid w:val="00DC6F3E"/>
    <w:rsid w:val="00DD1130"/>
    <w:rsid w:val="00DD1951"/>
    <w:rsid w:val="00DD470D"/>
    <w:rsid w:val="00DD478F"/>
    <w:rsid w:val="00DD487D"/>
    <w:rsid w:val="00DD4E83"/>
    <w:rsid w:val="00DD558C"/>
    <w:rsid w:val="00DD6628"/>
    <w:rsid w:val="00DD6945"/>
    <w:rsid w:val="00DD6EB6"/>
    <w:rsid w:val="00DE086C"/>
    <w:rsid w:val="00DE0BAE"/>
    <w:rsid w:val="00DE1A3C"/>
    <w:rsid w:val="00DE2D04"/>
    <w:rsid w:val="00DE3250"/>
    <w:rsid w:val="00DE53C7"/>
    <w:rsid w:val="00DE6028"/>
    <w:rsid w:val="00DE65C1"/>
    <w:rsid w:val="00DE6C85"/>
    <w:rsid w:val="00DE78A3"/>
    <w:rsid w:val="00DF1A71"/>
    <w:rsid w:val="00DF370B"/>
    <w:rsid w:val="00DF41E9"/>
    <w:rsid w:val="00DF50FC"/>
    <w:rsid w:val="00DF6168"/>
    <w:rsid w:val="00DF68C7"/>
    <w:rsid w:val="00DF731A"/>
    <w:rsid w:val="00E06B75"/>
    <w:rsid w:val="00E11332"/>
    <w:rsid w:val="00E11352"/>
    <w:rsid w:val="00E12F5A"/>
    <w:rsid w:val="00E170DC"/>
    <w:rsid w:val="00E17546"/>
    <w:rsid w:val="00E210B5"/>
    <w:rsid w:val="00E210F5"/>
    <w:rsid w:val="00E22DD2"/>
    <w:rsid w:val="00E22EC5"/>
    <w:rsid w:val="00E24C45"/>
    <w:rsid w:val="00E261B3"/>
    <w:rsid w:val="00E26818"/>
    <w:rsid w:val="00E277A2"/>
    <w:rsid w:val="00E27FFC"/>
    <w:rsid w:val="00E30B15"/>
    <w:rsid w:val="00E330A2"/>
    <w:rsid w:val="00E33237"/>
    <w:rsid w:val="00E40181"/>
    <w:rsid w:val="00E446D9"/>
    <w:rsid w:val="00E4501F"/>
    <w:rsid w:val="00E47FF8"/>
    <w:rsid w:val="00E54950"/>
    <w:rsid w:val="00E55FB3"/>
    <w:rsid w:val="00E56A01"/>
    <w:rsid w:val="00E629A1"/>
    <w:rsid w:val="00E64F18"/>
    <w:rsid w:val="00E65231"/>
    <w:rsid w:val="00E65BCA"/>
    <w:rsid w:val="00E6794C"/>
    <w:rsid w:val="00E71591"/>
    <w:rsid w:val="00E71CEB"/>
    <w:rsid w:val="00E7344A"/>
    <w:rsid w:val="00E73A3C"/>
    <w:rsid w:val="00E7474F"/>
    <w:rsid w:val="00E74C0B"/>
    <w:rsid w:val="00E8000A"/>
    <w:rsid w:val="00E803F7"/>
    <w:rsid w:val="00E80A84"/>
    <w:rsid w:val="00E80DE3"/>
    <w:rsid w:val="00E811D7"/>
    <w:rsid w:val="00E82C55"/>
    <w:rsid w:val="00E86BCB"/>
    <w:rsid w:val="00E87836"/>
    <w:rsid w:val="00E8787E"/>
    <w:rsid w:val="00E92AC3"/>
    <w:rsid w:val="00E9535E"/>
    <w:rsid w:val="00EA2F6A"/>
    <w:rsid w:val="00EB00E0"/>
    <w:rsid w:val="00EB05D5"/>
    <w:rsid w:val="00EB0744"/>
    <w:rsid w:val="00EB1931"/>
    <w:rsid w:val="00EB45DC"/>
    <w:rsid w:val="00EB6612"/>
    <w:rsid w:val="00EC059F"/>
    <w:rsid w:val="00EC1F24"/>
    <w:rsid w:val="00EC20FF"/>
    <w:rsid w:val="00EC22F6"/>
    <w:rsid w:val="00EC6050"/>
    <w:rsid w:val="00EC64AE"/>
    <w:rsid w:val="00ED0B4C"/>
    <w:rsid w:val="00ED34DB"/>
    <w:rsid w:val="00ED5B9B"/>
    <w:rsid w:val="00ED6BAD"/>
    <w:rsid w:val="00ED7447"/>
    <w:rsid w:val="00EE00D6"/>
    <w:rsid w:val="00EE067B"/>
    <w:rsid w:val="00EE11E7"/>
    <w:rsid w:val="00EE1488"/>
    <w:rsid w:val="00EE1730"/>
    <w:rsid w:val="00EE29AD"/>
    <w:rsid w:val="00EE3E24"/>
    <w:rsid w:val="00EE4D5D"/>
    <w:rsid w:val="00EE5131"/>
    <w:rsid w:val="00EF109B"/>
    <w:rsid w:val="00EF1A67"/>
    <w:rsid w:val="00EF201C"/>
    <w:rsid w:val="00EF282F"/>
    <w:rsid w:val="00EF2C72"/>
    <w:rsid w:val="00EF36AF"/>
    <w:rsid w:val="00EF59A3"/>
    <w:rsid w:val="00EF6675"/>
    <w:rsid w:val="00F0063D"/>
    <w:rsid w:val="00F00F9C"/>
    <w:rsid w:val="00F0119C"/>
    <w:rsid w:val="00F01E5F"/>
    <w:rsid w:val="00F024F3"/>
    <w:rsid w:val="00F02ABA"/>
    <w:rsid w:val="00F0437A"/>
    <w:rsid w:val="00F054A6"/>
    <w:rsid w:val="00F06F22"/>
    <w:rsid w:val="00F10116"/>
    <w:rsid w:val="00F101B8"/>
    <w:rsid w:val="00F10C7D"/>
    <w:rsid w:val="00F11037"/>
    <w:rsid w:val="00F13C09"/>
    <w:rsid w:val="00F16F1B"/>
    <w:rsid w:val="00F20D66"/>
    <w:rsid w:val="00F21DB3"/>
    <w:rsid w:val="00F250A9"/>
    <w:rsid w:val="00F2614F"/>
    <w:rsid w:val="00F267AF"/>
    <w:rsid w:val="00F30FF4"/>
    <w:rsid w:val="00F3122E"/>
    <w:rsid w:val="00F32368"/>
    <w:rsid w:val="00F331AD"/>
    <w:rsid w:val="00F346D3"/>
    <w:rsid w:val="00F35287"/>
    <w:rsid w:val="00F36949"/>
    <w:rsid w:val="00F37891"/>
    <w:rsid w:val="00F40A70"/>
    <w:rsid w:val="00F4185F"/>
    <w:rsid w:val="00F41BF0"/>
    <w:rsid w:val="00F42E9C"/>
    <w:rsid w:val="00F43A37"/>
    <w:rsid w:val="00F44CD2"/>
    <w:rsid w:val="00F44D95"/>
    <w:rsid w:val="00F4641B"/>
    <w:rsid w:val="00F46EB8"/>
    <w:rsid w:val="00F476B8"/>
    <w:rsid w:val="00F50CD1"/>
    <w:rsid w:val="00F511E4"/>
    <w:rsid w:val="00F52D09"/>
    <w:rsid w:val="00F52E08"/>
    <w:rsid w:val="00F53A66"/>
    <w:rsid w:val="00F5462D"/>
    <w:rsid w:val="00F5498F"/>
    <w:rsid w:val="00F55B21"/>
    <w:rsid w:val="00F56EF6"/>
    <w:rsid w:val="00F60082"/>
    <w:rsid w:val="00F60F3E"/>
    <w:rsid w:val="00F61A9F"/>
    <w:rsid w:val="00F61B5F"/>
    <w:rsid w:val="00F64696"/>
    <w:rsid w:val="00F65AA9"/>
    <w:rsid w:val="00F6768F"/>
    <w:rsid w:val="00F70B7E"/>
    <w:rsid w:val="00F70E94"/>
    <w:rsid w:val="00F727DD"/>
    <w:rsid w:val="00F72C2C"/>
    <w:rsid w:val="00F741F2"/>
    <w:rsid w:val="00F76CAB"/>
    <w:rsid w:val="00F772C6"/>
    <w:rsid w:val="00F815B5"/>
    <w:rsid w:val="00F81F61"/>
    <w:rsid w:val="00F85195"/>
    <w:rsid w:val="00F868E3"/>
    <w:rsid w:val="00F938BA"/>
    <w:rsid w:val="00F97919"/>
    <w:rsid w:val="00FA193F"/>
    <w:rsid w:val="00FA286C"/>
    <w:rsid w:val="00FA2C46"/>
    <w:rsid w:val="00FA3525"/>
    <w:rsid w:val="00FA3998"/>
    <w:rsid w:val="00FA5A53"/>
    <w:rsid w:val="00FA7F18"/>
    <w:rsid w:val="00FB3501"/>
    <w:rsid w:val="00FB4769"/>
    <w:rsid w:val="00FB4CDA"/>
    <w:rsid w:val="00FB6481"/>
    <w:rsid w:val="00FB6D36"/>
    <w:rsid w:val="00FC0134"/>
    <w:rsid w:val="00FC0965"/>
    <w:rsid w:val="00FC0F81"/>
    <w:rsid w:val="00FC252F"/>
    <w:rsid w:val="00FC395C"/>
    <w:rsid w:val="00FC5730"/>
    <w:rsid w:val="00FC59DE"/>
    <w:rsid w:val="00FC5E8E"/>
    <w:rsid w:val="00FC7166"/>
    <w:rsid w:val="00FD3766"/>
    <w:rsid w:val="00FD47C4"/>
    <w:rsid w:val="00FE2DCF"/>
    <w:rsid w:val="00FE3FA7"/>
    <w:rsid w:val="00FE6159"/>
    <w:rsid w:val="00FF2A4E"/>
    <w:rsid w:val="00FF2FCE"/>
    <w:rsid w:val="00FF3005"/>
    <w:rsid w:val="00FF4F7D"/>
    <w:rsid w:val="00FF64B6"/>
    <w:rsid w:val="00FF6D9D"/>
    <w:rsid w:val="00FF7DD5"/>
    <w:rsid w:val="293F8CAF"/>
    <w:rsid w:val="45A72BB7"/>
    <w:rsid w:val="48547D34"/>
    <w:rsid w:val="5D9CE299"/>
    <w:rsid w:val="5DA576EB"/>
    <w:rsid w:val="62FE6661"/>
    <w:rsid w:val="70104974"/>
    <w:rsid w:val="7C2CA9B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DA5E2D"/>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DA5E2D"/>
    <w:rPr>
      <w:rFonts w:ascii="Arial" w:eastAsia="MS Gothic" w:hAnsi="Arial"/>
      <w:bCs/>
      <w:color w:val="201547"/>
      <w:sz w:val="28"/>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tabletext">
    <w:name w:val="DHHS table text"/>
    <w:uiPriority w:val="3"/>
    <w:qFormat/>
    <w:rsid w:val="00AB135D"/>
    <w:pPr>
      <w:spacing w:before="80" w:after="60"/>
    </w:pPr>
    <w:rPr>
      <w:rFonts w:ascii="Arial" w:hAnsi="Arial"/>
      <w:lang w:eastAsia="en-US"/>
    </w:rPr>
  </w:style>
  <w:style w:type="character" w:customStyle="1" w:styleId="normaltextrun">
    <w:name w:val="normaltextrun"/>
    <w:basedOn w:val="DefaultParagraphFont"/>
    <w:rsid w:val="00663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yperlink" Target="https://dhhsvicgovau.sharepoint.com/sites/SAPUShared-DHHS-GRP/Shared%20Documents/General/Due%20diligence%20processes%20and%20resources/CURRENT%20VERSIONS%202025/Governance%20Capability%20Framework%20tool%20kit%20(word)" TargetMode="External"/><Relationship Id="rId39" Type="http://schemas.openxmlformats.org/officeDocument/2006/relationships/hyperlink" Target="https://providers.dffh.vic.gov.au/funded-agencies" TargetMode="External"/><Relationship Id="rId21" Type="http://schemas.openxmlformats.org/officeDocument/2006/relationships/hyperlink" Target="https://www.acnc.gov.au/" TargetMode="External"/><Relationship Id="rId34" Type="http://schemas.openxmlformats.org/officeDocument/2006/relationships/hyperlink" Target="https://www.dffh.vic.gov.au/publications/community-services-quality-governance-framework" TargetMode="External"/><Relationship Id="rId42" Type="http://schemas.openxmlformats.org/officeDocument/2006/relationships/hyperlink" Target="https://providers.dffh.vic.gov.au/program-requirements-out-home-care-services" TargetMode="External"/><Relationship Id="rId47" Type="http://schemas.openxmlformats.org/officeDocument/2006/relationships/hyperlink" Target="https://www.vdwc.vic.gov.au/" TargetMode="External"/><Relationship Id="rId50" Type="http://schemas.openxmlformats.org/officeDocument/2006/relationships/hyperlink" Target="https://providers.dffh.vic.gov.au/labour-hire-procedures-residential-services-victoria" TargetMode="External"/><Relationship Id="rId55" Type="http://schemas.openxmlformats.org/officeDocument/2006/relationships/hyperlink" Target="https://ovic.vic.gov.au/" TargetMode="External"/><Relationship Id="rId63" Type="http://schemas.openxmlformats.org/officeDocument/2006/relationships/hyperlink" Target="https://www.dffh.vic.gov.au/publications/language-services-policy" TargetMode="External"/><Relationship Id="rId68" Type="http://schemas.openxmlformats.org/officeDocument/2006/relationships/hyperlink" Target="https://fac.dffh.vic.gov.au/service-agreement-requirements"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c.dffh.vic.gov.au/service-agreement" TargetMode="External"/><Relationship Id="rId29" Type="http://schemas.openxmlformats.org/officeDocument/2006/relationships/hyperlink" Target="https://providers.dffh.vic.gov.au/fraud-and-corrup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roviders.dffh.vic.gov.au/governance-community-organisations" TargetMode="External"/><Relationship Id="rId32" Type="http://schemas.openxmlformats.org/officeDocument/2006/relationships/hyperlink" Target="https://www.vmia.vic.gov.au/insurance" TargetMode="External"/><Relationship Id="rId37" Type="http://schemas.openxmlformats.org/officeDocument/2006/relationships/hyperlink" Target="https://fac.dffh.vic.gov.au/service-agreement-requirements-dffh-and-dh" TargetMode="External"/><Relationship Id="rId40" Type="http://schemas.openxmlformats.org/officeDocument/2006/relationships/hyperlink" Target="https://www.humanrights.vic.gov.au/" TargetMode="External"/><Relationship Id="rId45" Type="http://schemas.openxmlformats.org/officeDocument/2006/relationships/hyperlink" Target="https://providers.dffh.vic.gov.au/safety-screening-policy" TargetMode="External"/><Relationship Id="rId53" Type="http://schemas.openxmlformats.org/officeDocument/2006/relationships/hyperlink" Target="https://providers.dffh.vic.gov.au/complaints-management-policy-funded-organisations" TargetMode="External"/><Relationship Id="rId58" Type="http://schemas.openxmlformats.org/officeDocument/2006/relationships/hyperlink" Target="https://www.dhhs.vic.gov.au/publications/privacy-policy" TargetMode="External"/><Relationship Id="rId66" Type="http://schemas.openxmlformats.org/officeDocument/2006/relationships/hyperlink" Target="https://www.tenders.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ffh.vic.gov.au/publications/community-services-quality-governance-framework" TargetMode="External"/><Relationship Id="rId28" Type="http://schemas.openxmlformats.org/officeDocument/2006/relationships/hyperlink" Target="https://www.worksafe.vic.gov.au/" TargetMode="External"/><Relationship Id="rId36" Type="http://schemas.openxmlformats.org/officeDocument/2006/relationships/hyperlink" Target="https://fac.dffh.vic.gov.au/service-agreement-requirements-dffh-and-dh" TargetMode="External"/><Relationship Id="rId49" Type="http://schemas.openxmlformats.org/officeDocument/2006/relationships/hyperlink" Target="https://www.labourhireauthority.vic.gov.au/" TargetMode="External"/><Relationship Id="rId57" Type="http://schemas.openxmlformats.org/officeDocument/2006/relationships/hyperlink" Target="https://ovic.vic.gov.au/data-protection/framework-vpdsf/" TargetMode="External"/><Relationship Id="rId61" Type="http://schemas.openxmlformats.org/officeDocument/2006/relationships/hyperlink" Target="https://www.dhhs.vic.gov.au/publications/aboriginal-and-torres-strait-islander-cultural-safety-framework" TargetMode="External"/><Relationship Id="rId10" Type="http://schemas.openxmlformats.org/officeDocument/2006/relationships/endnotes" Target="endnotes.xml"/><Relationship Id="rId19" Type="http://schemas.openxmlformats.org/officeDocument/2006/relationships/hyperlink" Target="https://fac.dffh.vic.gov.au/service-agreement-requirements-dffh-and-dh" TargetMode="External"/><Relationship Id="rId31" Type="http://schemas.openxmlformats.org/officeDocument/2006/relationships/hyperlink" Target="https://fac.dffh.vic.gov.au/service-agreement-requirements" TargetMode="External"/><Relationship Id="rId44" Type="http://schemas.openxmlformats.org/officeDocument/2006/relationships/hyperlink" Target="https://ccyp.vic.gov.au/reportable-conduct-scheme/" TargetMode="External"/><Relationship Id="rId52" Type="http://schemas.openxmlformats.org/officeDocument/2006/relationships/hyperlink" Target="https://www.health.vic.gov.au/policy-and-funding-guidelines-for-health-services" TargetMode="External"/><Relationship Id="rId60" Type="http://schemas.openxmlformats.org/officeDocument/2006/relationships/hyperlink" Target="https://providers.dffh.vic.gov.au/fire-risk-management-procedures-and-guidelines" TargetMode="External"/><Relationship Id="rId65" Type="http://schemas.openxmlformats.org/officeDocument/2006/relationships/hyperlink" Target="https://www.health.vic.gov.au/policy-and-funding-guidelines-for-health-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oric.gov.au/" TargetMode="External"/><Relationship Id="rId27" Type="http://schemas.openxmlformats.org/officeDocument/2006/relationships/hyperlink" Target="https://providers.dffh.vic.gov.au/governance-community-organisations" TargetMode="External"/><Relationship Id="rId30" Type="http://schemas.openxmlformats.org/officeDocument/2006/relationships/hyperlink" Target="https://fac.dffh.vic.gov.au/service-agreement" TargetMode="External"/><Relationship Id="rId35" Type="http://schemas.openxmlformats.org/officeDocument/2006/relationships/hyperlink" Target="https://fac.dffh.vic.gov.au/dhhs-sample-service-agreement" TargetMode="External"/><Relationship Id="rId43" Type="http://schemas.openxmlformats.org/officeDocument/2006/relationships/hyperlink" Target="https://providers.dffh.vic.gov.au/looking-after-children-framework" TargetMode="External"/><Relationship Id="rId48" Type="http://schemas.openxmlformats.org/officeDocument/2006/relationships/hyperlink" Target="https://www.vdwc.vic.gov.au/prohibition-orders" TargetMode="External"/><Relationship Id="rId56" Type="http://schemas.openxmlformats.org/officeDocument/2006/relationships/hyperlink" Target="https://ccyp.vic.gov.au/reportable-conduct-scheme/" TargetMode="External"/><Relationship Id="rId64" Type="http://schemas.openxmlformats.org/officeDocument/2006/relationships/hyperlink" Target="https://fac.dffh.vic.gov.au/service-agreement" TargetMode="External"/><Relationship Id="rId69" Type="http://schemas.openxmlformats.org/officeDocument/2006/relationships/hyperlink" Target="mailto:SAComms@dffh.vic.gov.au" TargetMode="External"/><Relationship Id="rId8" Type="http://schemas.openxmlformats.org/officeDocument/2006/relationships/webSettings" Target="webSettings.xml"/><Relationship Id="rId51" Type="http://schemas.openxmlformats.org/officeDocument/2006/relationships/hyperlink" Target="https://providers.dffh.vic.gov.au/cims"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firstpeoplesrelations.vic.gov.au/self-determination-reform-framework/about-framework" TargetMode="External"/><Relationship Id="rId25" Type="http://schemas.openxmlformats.org/officeDocument/2006/relationships/hyperlink" Target="https://providers.dffh.vic.gov.au/governance-community-organisations" TargetMode="External"/><Relationship Id="rId33" Type="http://schemas.openxmlformats.org/officeDocument/2006/relationships/hyperlink" Target="https://fac.dffh.vic.gov.au/asset-management-resources" TargetMode="External"/><Relationship Id="rId38" Type="http://schemas.openxmlformats.org/officeDocument/2006/relationships/hyperlink" Target="https://www.health.vic.gov.au/" TargetMode="External"/><Relationship Id="rId46" Type="http://schemas.openxmlformats.org/officeDocument/2006/relationships/hyperlink" Target="https://www.vic.gov.au/worker-and-carer-exclusion-scheme" TargetMode="External"/><Relationship Id="rId59" Type="http://schemas.openxmlformats.org/officeDocument/2006/relationships/hyperlink" Target="https://providers.dffh.vic.gov.au/emergency-management" TargetMode="External"/><Relationship Id="rId67" Type="http://schemas.openxmlformats.org/officeDocument/2006/relationships/hyperlink" Target="https://fac.dffh.vic.gov.au/service-agreement-requirements" TargetMode="External"/><Relationship Id="rId20" Type="http://schemas.openxmlformats.org/officeDocument/2006/relationships/hyperlink" Target="https://connectonline.asic.gov.au/RegistrySearch/faces/landing/bn/SearchBnRegisters.jspx?_adf.ctrl-state=15luuga5yo_4" TargetMode="External"/><Relationship Id="rId41" Type="http://schemas.openxmlformats.org/officeDocument/2006/relationships/hyperlink" Target="https://providers.dffh.vic.gov.au/children-youth-and-families" TargetMode="External"/><Relationship Id="rId54" Type="http://schemas.openxmlformats.org/officeDocument/2006/relationships/hyperlink" Target="https://www.dhhs.vic.gov.au/publications/privacy-policy" TargetMode="External"/><Relationship Id="rId62" Type="http://schemas.openxmlformats.org/officeDocument/2006/relationships/hyperlink" Target="https://www.health.vic.gov.au/publications/self-determination-background-concepts" TargetMode="External"/><Relationship Id="rId70" Type="http://schemas.openxmlformats.org/officeDocument/2006/relationships/hyperlink" Target="https://dhhsvicgovau.sharepoint.com/sites/dffh/SitePages/Agency-Monitoring-Framework.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0a1cdb3-76af-40bd-93b0-f7d150250ba2">
      <Terms xmlns="http://schemas.microsoft.com/office/infopath/2007/PartnerControls"/>
    </lcf76f155ced4ddcb4097134ff3c332f>
    <Sample_x0020_1a_x0020_Commitment_x0020_1_x002d_E5FS19_x0020_Approvals xmlns="a0a1cdb3-76af-40bd-93b0-f7d150250b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3D928E69A4834185E17A346BD03023" ma:contentTypeVersion="19" ma:contentTypeDescription="Create a new document." ma:contentTypeScope="" ma:versionID="4bd90c0418a7d9646a9295192dabaac0">
  <xsd:schema xmlns:xsd="http://www.w3.org/2001/XMLSchema" xmlns:xs="http://www.w3.org/2001/XMLSchema" xmlns:p="http://schemas.microsoft.com/office/2006/metadata/properties" xmlns:ns2="a0a1cdb3-76af-40bd-93b0-f7d150250ba2" xmlns:ns3="2fd516b9-533a-4c39-aa95-d1ccfc9bb0de" xmlns:ns4="5ce0f2b5-5be5-4508-bce9-d7011ece0659" targetNamespace="http://schemas.microsoft.com/office/2006/metadata/properties" ma:root="true" ma:fieldsID="0839ff8ba789c6188cf13239d84c5d27" ns2:_="" ns3:_="" ns4:_="">
    <xsd:import namespace="a0a1cdb3-76af-40bd-93b0-f7d150250ba2"/>
    <xsd:import namespace="2fd516b9-533a-4c39-aa95-d1ccfc9bb0d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ample_x0020_1a_x0020_Commitment_x0020_1_x002d_E5FS19_x0020_Approva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1cdb3-76af-40bd-93b0-f7d150250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ample_x0020_1a_x0020_Commitment_x0020_1_x002d_E5FS19_x0020_Approvals" ma:index="20" nillable="true" ma:displayName="Sample 1a Commitment 1-E5FS19 Approvals" ma:internalName="Sample_x0020_1a_x0020_Commitment_x0020_1_x002d_E5FS19_x0020_Approval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516b9-533a-4c39-aa95-d1ccfc9bb0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06e3fb7-3540-46a7-a56d-0ef1490c8c03}" ma:internalName="TaxCatchAll" ma:showField="CatchAllData" ma:web="2fd516b9-533a-4c39-aa95-d1ccfc9bb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2fd516b9-533a-4c39-aa95-d1ccfc9bb0de"/>
    <ds:schemaRef ds:uri="http://purl.org/dc/terms/"/>
    <ds:schemaRef ds:uri="http://schemas.openxmlformats.org/package/2006/metadata/core-properties"/>
    <ds:schemaRef ds:uri="http://schemas.microsoft.com/office/2006/documentManagement/types"/>
    <ds:schemaRef ds:uri="5ce0f2b5-5be5-4508-bce9-d7011ece0659"/>
    <ds:schemaRef ds:uri="http://purl.org/dc/elements/1.1/"/>
    <ds:schemaRef ds:uri="http://schemas.microsoft.com/office/2006/metadata/properties"/>
    <ds:schemaRef ds:uri="http://schemas.microsoft.com/office/infopath/2007/PartnerControls"/>
    <ds:schemaRef ds:uri="a0a1cdb3-76af-40bd-93b0-f7d150250ba2"/>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2CE430B7-7611-4C9F-B0E1-BBB2E578F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1cdb3-76af-40bd-93b0-f7d150250ba2"/>
    <ds:schemaRef ds:uri="2fd516b9-533a-4c39-aa95-d1ccfc9bb0d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0</TotalTime>
  <Pages>15</Pages>
  <Words>3741</Words>
  <Characters>21329</Characters>
  <Application>Microsoft Office Word</Application>
  <DocSecurity>0</DocSecurity>
  <Lines>177</Lines>
  <Paragraphs>50</Paragraphs>
  <ScaleCrop>false</ScaleCrop>
  <Company>Victoria State Government, Department of Families, Fairness and Housing</Company>
  <LinksUpToDate>false</LinksUpToDate>
  <CharactersWithSpaces>25020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FAC factsheet template</dc:title>
  <dc:creator>Service Agreement Performance branch</dc:creator>
  <cp:lastModifiedBy>Leigh Garde (DFFH)</cp:lastModifiedBy>
  <cp:revision>2</cp:revision>
  <cp:lastPrinted>2021-01-29T05:27:00Z</cp:lastPrinted>
  <dcterms:created xsi:type="dcterms:W3CDTF">2025-11-24T03:16:00Z</dcterms:created>
  <dcterms:modified xsi:type="dcterms:W3CDTF">2025-11-24T03:16:00Z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0x0101001D3D928E69A4834185E17A346BD03023</vt:lpwstr>
  </property>
  <property fmtid="{D5CDD505-2E9C-101B-9397-08002B2CF9AE}" pid="4" name="version">
    <vt:lpwstr>v5 16032021 sbv1 03052021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2025-03-14T04:37:45Z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d28065fa-c1e5-4590-bf05-097408eb88dc</vt:lpwstr>
  </property>
  <property fmtid="{D5CDD505-2E9C-101B-9397-08002B2CF9AE}" pid="12" name="MSIP_Label_43e64453-338c-4f93-8a4d-0039a0a41f2a_ContentBits">
    <vt:lpwstr>2</vt:lpwstr>
  </property>
</Properties>
</file>