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8325E" w14:textId="4A9546BB" w:rsidR="0074696E" w:rsidRPr="004C6EEE" w:rsidRDefault="000F1806" w:rsidP="000F1806">
      <w:pPr>
        <w:pStyle w:val="Bulletafternumbers1"/>
        <w:tabs>
          <w:tab w:val="left" w:pos="1659"/>
        </w:tabs>
      </w:pPr>
      <w:r>
        <w:tab/>
      </w:r>
    </w:p>
    <w:p w14:paraId="22A124A1" w14:textId="22A2A3C4" w:rsidR="00A62D44" w:rsidRPr="004C6EEE" w:rsidRDefault="00132F3E" w:rsidP="00132F3E">
      <w:pPr>
        <w:pStyle w:val="Sectionbreakfirstpage"/>
        <w:spacing w:after="0"/>
        <w:sectPr w:rsidR="00A62D44" w:rsidRPr="004C6EEE" w:rsidSect="00132F3E">
          <w:headerReference w:type="default" r:id="rId11"/>
          <w:footerReference w:type="default" r:id="rId12"/>
          <w:footerReference w:type="first" r:id="rId13"/>
          <w:pgSz w:w="11906" w:h="16838" w:code="9"/>
          <w:pgMar w:top="232" w:right="851" w:bottom="1418" w:left="851" w:header="170" w:footer="851" w:gutter="0"/>
          <w:cols w:space="708"/>
          <w:docGrid w:linePitch="360"/>
        </w:sectPr>
      </w:pPr>
      <w:r>
        <w:rPr>
          <w:noProof/>
          <w:lang w:eastAsia="en-AU"/>
        </w:rPr>
        <w:drawing>
          <wp:anchor distT="0" distB="0" distL="114300" distR="114300" simplePos="0" relativeHeight="251658240" behindDoc="1" locked="1" layoutInCell="1" allowOverlap="1" wp14:anchorId="547160AE" wp14:editId="0FCCC73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699200"/>
            <wp:effectExtent l="0" t="0" r="3175" b="0"/>
            <wp:wrapNone/>
            <wp:docPr id="30" name="Picture 30" descr="Funded agency cha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unded agency channe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69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7938" w:type="dxa"/>
        <w:tblLook w:val="04A0" w:firstRow="1" w:lastRow="0" w:firstColumn="1" w:lastColumn="0" w:noHBand="0" w:noVBand="1"/>
      </w:tblPr>
      <w:tblGrid>
        <w:gridCol w:w="7938"/>
      </w:tblGrid>
      <w:tr w:rsidR="00AD784C" w14:paraId="765659DC" w14:textId="77777777" w:rsidTr="00EF657B">
        <w:trPr>
          <w:trHeight w:val="1134"/>
        </w:trPr>
        <w:tc>
          <w:tcPr>
            <w:tcW w:w="7938" w:type="dxa"/>
          </w:tcPr>
          <w:p w14:paraId="1B06FE4C" w14:textId="7856C5BC" w:rsidR="00463257" w:rsidRPr="001847F5" w:rsidRDefault="00BB60BD" w:rsidP="001662B2">
            <w:pPr>
              <w:pStyle w:val="Documenttitle"/>
              <w:spacing w:after="0"/>
              <w:rPr>
                <w:sz w:val="20"/>
                <w:szCs w:val="20"/>
              </w:rPr>
            </w:pPr>
            <w:r w:rsidRPr="00BB60BD">
              <w:t>Service Delivery Tracking bulk upload process</w:t>
            </w:r>
          </w:p>
        </w:tc>
      </w:tr>
      <w:tr w:rsidR="000B2117" w14:paraId="5DF317EC" w14:textId="77777777" w:rsidTr="00EF657B">
        <w:trPr>
          <w:trHeight w:val="66"/>
        </w:trPr>
        <w:tc>
          <w:tcPr>
            <w:tcW w:w="7938" w:type="dxa"/>
          </w:tcPr>
          <w:p w14:paraId="5025E75D" w14:textId="77777777" w:rsidR="001847F5" w:rsidRDefault="001847F5" w:rsidP="00CF4148">
            <w:pPr>
              <w:pStyle w:val="Documentsubtitle"/>
            </w:pPr>
          </w:p>
          <w:p w14:paraId="69C24C39" w14:textId="29FA3A7C" w:rsidR="00F17741" w:rsidRPr="00A1389F" w:rsidRDefault="00F17741" w:rsidP="00CF4148">
            <w:pPr>
              <w:pStyle w:val="Documentsubtitle"/>
            </w:pPr>
          </w:p>
        </w:tc>
      </w:tr>
      <w:tr w:rsidR="00CF4148" w14:paraId="5F5E6105" w14:textId="77777777" w:rsidTr="00EF657B">
        <w:trPr>
          <w:trHeight w:val="284"/>
        </w:trPr>
        <w:tc>
          <w:tcPr>
            <w:tcW w:w="7938" w:type="dxa"/>
          </w:tcPr>
          <w:p w14:paraId="45D389E8" w14:textId="74334762" w:rsidR="00CF4148" w:rsidRPr="00250DC4" w:rsidRDefault="00CF4148" w:rsidP="00F17741">
            <w:pPr>
              <w:pStyle w:val="Bannermarking"/>
              <w:ind w:left="-112"/>
            </w:pPr>
            <w:fldSimple w:instr=" FILLIN  &quot;Type the protective marking&quot; \d OFFICIAL \o  \* MERGEFORMAT ">
              <w:r>
                <w:t>OFFICIAL</w:t>
              </w:r>
            </w:fldSimple>
          </w:p>
        </w:tc>
      </w:tr>
    </w:tbl>
    <w:p w14:paraId="0CBF5D9A" w14:textId="77777777" w:rsidR="00AD784C" w:rsidRPr="00B57329" w:rsidRDefault="00AD784C" w:rsidP="002365B4">
      <w:pPr>
        <w:pStyle w:val="TOCheadingfactsheet"/>
      </w:pPr>
      <w:r w:rsidRPr="00B57329">
        <w:t>Contents</w:t>
      </w:r>
    </w:p>
    <w:p w14:paraId="7951FE4D" w14:textId="608ACD36" w:rsidR="00E9569D" w:rsidRDefault="00AD784C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r>
        <w:fldChar w:fldCharType="begin"/>
      </w:r>
      <w:r>
        <w:instrText xml:space="preserve"> TOC \h \z \t "Heading 1,1,Heading 2,2" </w:instrText>
      </w:r>
      <w:r>
        <w:fldChar w:fldCharType="separate"/>
      </w:r>
      <w:hyperlink w:anchor="_Toc209620059" w:history="1">
        <w:r w:rsidR="00E9569D" w:rsidRPr="00BF5AF2">
          <w:rPr>
            <w:rStyle w:val="Hyperlink"/>
          </w:rPr>
          <w:t>Introduction</w:t>
        </w:r>
        <w:r w:rsidR="00E9569D">
          <w:rPr>
            <w:webHidden/>
          </w:rPr>
          <w:tab/>
        </w:r>
        <w:r w:rsidR="00E9569D">
          <w:rPr>
            <w:webHidden/>
          </w:rPr>
          <w:fldChar w:fldCharType="begin"/>
        </w:r>
        <w:r w:rsidR="00E9569D">
          <w:rPr>
            <w:webHidden/>
          </w:rPr>
          <w:instrText xml:space="preserve"> PAGEREF _Toc209620059 \h </w:instrText>
        </w:r>
        <w:r w:rsidR="00E9569D">
          <w:rPr>
            <w:webHidden/>
          </w:rPr>
        </w:r>
        <w:r w:rsidR="00E9569D">
          <w:rPr>
            <w:webHidden/>
          </w:rPr>
          <w:fldChar w:fldCharType="separate"/>
        </w:r>
        <w:r w:rsidR="00E9569D">
          <w:rPr>
            <w:webHidden/>
          </w:rPr>
          <w:t>1</w:t>
        </w:r>
        <w:r w:rsidR="00E9569D">
          <w:rPr>
            <w:webHidden/>
          </w:rPr>
          <w:fldChar w:fldCharType="end"/>
        </w:r>
      </w:hyperlink>
    </w:p>
    <w:p w14:paraId="5995C216" w14:textId="48C525CD" w:rsidR="00E9569D" w:rsidRDefault="00E9569D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9620060" w:history="1">
        <w:r w:rsidRPr="00BF5AF2">
          <w:rPr>
            <w:rStyle w:val="Hyperlink"/>
          </w:rPr>
          <w:t>Using this guide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_Toc209620060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6143B868" w14:textId="3E06EAF7" w:rsidR="00E9569D" w:rsidRDefault="00E9569D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209620061" w:history="1">
        <w:r w:rsidRPr="00BF5AF2">
          <w:rPr>
            <w:rStyle w:val="Hyperlink"/>
          </w:rPr>
          <w:t>Downloading the template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_Toc209620061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7E0655A1" w14:textId="45D0A623" w:rsidR="00E9569D" w:rsidRDefault="00E9569D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9620062" w:history="1">
        <w:r w:rsidRPr="00BF5AF2">
          <w:rPr>
            <w:rStyle w:val="Hyperlink"/>
          </w:rPr>
          <w:t>Navigate to the Service Delivery Tracking page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_Toc209620062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540FF840" w14:textId="5385DFB3" w:rsidR="00E9569D" w:rsidRDefault="00E9569D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9620063" w:history="1">
        <w:r w:rsidRPr="00BF5AF2">
          <w:rPr>
            <w:rStyle w:val="Hyperlink"/>
          </w:rPr>
          <w:t>Running the report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_Toc209620063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3B38559" w14:textId="288DD5EC" w:rsidR="00E9569D" w:rsidRDefault="00E9569D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209620064" w:history="1">
        <w:r w:rsidRPr="00BF5AF2">
          <w:rPr>
            <w:rStyle w:val="Hyperlink"/>
          </w:rPr>
          <w:t>Importing the data into SAM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_Toc209620064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190F4F7F" w14:textId="1BB6195B" w:rsidR="00E9569D" w:rsidRDefault="00E9569D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9620065" w:history="1">
        <w:r w:rsidRPr="00BF5AF2">
          <w:rPr>
            <w:rStyle w:val="Hyperlink"/>
            <w:rFonts w:eastAsia="Times"/>
          </w:rPr>
          <w:t>The Acquittal screen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_Toc209620065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B697C65" w14:textId="351C017F" w:rsidR="00E9569D" w:rsidRDefault="00E9569D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9620066" w:history="1">
        <w:r w:rsidRPr="00BF5AF2">
          <w:rPr>
            <w:rStyle w:val="Hyperlink"/>
            <w:rFonts w:eastAsia="Times"/>
          </w:rPr>
          <w:t>Submit the acquittal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_Toc209620066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18D636EA" w14:textId="4D126F15" w:rsidR="00E9569D" w:rsidRDefault="00E9569D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209620067" w:history="1">
        <w:r w:rsidRPr="00BF5AF2">
          <w:rPr>
            <w:rStyle w:val="Hyperlink"/>
          </w:rPr>
          <w:t>Troubleshooting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_Toc209620067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D056B2C" w14:textId="408AD363" w:rsidR="00E9569D" w:rsidRDefault="00E9569D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9620068" w:history="1">
        <w:r w:rsidRPr="00BF5AF2">
          <w:rPr>
            <w:rStyle w:val="Hyperlink"/>
          </w:rPr>
          <w:t>Error Messages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_Toc209620068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4FFDC440" w14:textId="03ED71B9" w:rsidR="00530114" w:rsidRPr="00530114" w:rsidRDefault="00AD784C" w:rsidP="00463257">
      <w:pPr>
        <w:pStyle w:val="Body"/>
      </w:pPr>
      <w:r>
        <w:fldChar w:fldCharType="end"/>
      </w:r>
      <w:r w:rsidR="00530114" w:rsidRPr="00530114">
        <w:t xml:space="preserve"> </w:t>
      </w:r>
    </w:p>
    <w:p w14:paraId="473DCD7C" w14:textId="77777777" w:rsidR="00FB40A2" w:rsidRDefault="00FB40A2" w:rsidP="007F4C99">
      <w:pPr>
        <w:pStyle w:val="Heading1"/>
      </w:pPr>
      <w:bookmarkStart w:id="0" w:name="_Toc209620059"/>
      <w:r>
        <w:t>Introduction</w:t>
      </w:r>
      <w:bookmarkEnd w:id="0"/>
    </w:p>
    <w:p w14:paraId="22526E26" w14:textId="2DDFC28E" w:rsidR="00FB40A2" w:rsidRDefault="00A441BF" w:rsidP="007F4C99">
      <w:pPr>
        <w:pStyle w:val="Body"/>
      </w:pPr>
      <w:r>
        <w:t xml:space="preserve">To </w:t>
      </w:r>
      <w:r w:rsidR="009B2315">
        <w:t xml:space="preserve">enhance </w:t>
      </w:r>
      <w:r w:rsidR="216DDBE9">
        <w:t>funded</w:t>
      </w:r>
      <w:r w:rsidR="00BE49CA">
        <w:t xml:space="preserve"> </w:t>
      </w:r>
      <w:r w:rsidR="00B83CE8">
        <w:t>organisations</w:t>
      </w:r>
      <w:r w:rsidR="00DD3501">
        <w:t>’</w:t>
      </w:r>
      <w:r w:rsidR="00063481">
        <w:t xml:space="preserve"> ability to </w:t>
      </w:r>
      <w:r w:rsidR="008A117C">
        <w:t xml:space="preserve">complete their monthly </w:t>
      </w:r>
      <w:r w:rsidR="009F05F3">
        <w:t>Se</w:t>
      </w:r>
      <w:r w:rsidR="00BE49CA">
        <w:t xml:space="preserve">rvice Delivery Tracking (SDT) in </w:t>
      </w:r>
      <w:r w:rsidR="00D37050" w:rsidRPr="00D37050">
        <w:t>the Service Agreement Module (SAM)</w:t>
      </w:r>
      <w:r w:rsidR="00DE2631">
        <w:t>,</w:t>
      </w:r>
      <w:r w:rsidR="00D33BDA">
        <w:t xml:space="preserve"> new </w:t>
      </w:r>
      <w:r w:rsidR="00B83CE8">
        <w:t xml:space="preserve">bulk upload </w:t>
      </w:r>
      <w:r w:rsidR="00D33BDA">
        <w:t>functionality has been developed</w:t>
      </w:r>
      <w:r w:rsidR="00F52E1E">
        <w:t xml:space="preserve">. </w:t>
      </w:r>
    </w:p>
    <w:p w14:paraId="666EEAF8" w14:textId="1FF61F85" w:rsidR="00B83CE8" w:rsidRPr="00B83CE8" w:rsidRDefault="00B83CE8" w:rsidP="00B83CE8">
      <w:pPr>
        <w:pStyle w:val="Body"/>
      </w:pPr>
      <w:r w:rsidRPr="00B83CE8">
        <w:t>The SDT bulk upload functio</w:t>
      </w:r>
      <w:r w:rsidR="009457C0">
        <w:t xml:space="preserve">n </w:t>
      </w:r>
      <w:r w:rsidRPr="00B83CE8">
        <w:t>enable</w:t>
      </w:r>
      <w:r w:rsidR="009457C0">
        <w:t>s</w:t>
      </w:r>
      <w:r w:rsidRPr="00B83CE8">
        <w:t xml:space="preserve"> organisations to download a copy of monthly Service Delivery Tracking targets and then import responses directly into the acquittal screen. </w:t>
      </w:r>
    </w:p>
    <w:p w14:paraId="4839143E" w14:textId="77777777" w:rsidR="00B83CE8" w:rsidRPr="00B83CE8" w:rsidRDefault="00B83CE8" w:rsidP="00B83CE8">
      <w:pPr>
        <w:pStyle w:val="Body"/>
      </w:pPr>
      <w:r w:rsidRPr="00B83CE8">
        <w:t>Functionality contains validation checks to ensure data has been entered according to current requirements and allows for review and update before submission. </w:t>
      </w:r>
    </w:p>
    <w:p w14:paraId="50CA7ACB" w14:textId="1EE069A8" w:rsidR="00B83CE8" w:rsidRPr="00B83CE8" w:rsidRDefault="00B83CE8" w:rsidP="00B83CE8">
      <w:pPr>
        <w:pStyle w:val="Body"/>
      </w:pPr>
      <w:r w:rsidRPr="00B83CE8">
        <w:t>This enhancement moves away from manual data entry, reduces report line entry volumes</w:t>
      </w:r>
      <w:r w:rsidR="00B32E9F" w:rsidRPr="00B83CE8">
        <w:t>,</w:t>
      </w:r>
      <w:r w:rsidRPr="00B83CE8">
        <w:t xml:space="preserve"> and improves accuracy.</w:t>
      </w:r>
    </w:p>
    <w:p w14:paraId="02D5A9A6" w14:textId="77777777" w:rsidR="00B83CE8" w:rsidRPr="00B83CE8" w:rsidRDefault="00B83CE8" w:rsidP="00B83CE8">
      <w:pPr>
        <w:pStyle w:val="Body"/>
      </w:pPr>
      <w:r w:rsidRPr="00B83CE8">
        <w:t>The manual SDT acquittal process has not changed and will still be available. </w:t>
      </w:r>
    </w:p>
    <w:p w14:paraId="727410B0" w14:textId="751D7301" w:rsidR="00E17E4E" w:rsidRDefault="00FB40A2" w:rsidP="007F4C99">
      <w:pPr>
        <w:pStyle w:val="Body"/>
      </w:pPr>
      <w:r w:rsidRPr="007F4C99">
        <w:t xml:space="preserve">The following instructions detail the steps required for organisations to </w:t>
      </w:r>
      <w:r w:rsidR="002F7E09">
        <w:t xml:space="preserve">import and submit </w:t>
      </w:r>
      <w:r w:rsidR="00280121">
        <w:t>their</w:t>
      </w:r>
      <w:r w:rsidRPr="007F4C99">
        <w:t xml:space="preserve"> acquittal data.</w:t>
      </w:r>
    </w:p>
    <w:p w14:paraId="3506DCA1" w14:textId="77777777" w:rsidR="008B2C72" w:rsidRDefault="008B2C72" w:rsidP="008B2C72">
      <w:pPr>
        <w:pStyle w:val="Heading2"/>
      </w:pPr>
      <w:bookmarkStart w:id="1" w:name="_Toc209620060"/>
      <w:r>
        <w:t>Using this guide</w:t>
      </w:r>
      <w:bookmarkEnd w:id="1"/>
    </w:p>
    <w:p w14:paraId="0BD62483" w14:textId="09497BCE" w:rsidR="00012489" w:rsidRDefault="008B2C72" w:rsidP="00881566">
      <w:pPr>
        <w:pStyle w:val="Body"/>
        <w:tabs>
          <w:tab w:val="left" w:pos="5511"/>
        </w:tabs>
      </w:pPr>
      <w:r>
        <w:t xml:space="preserve">This document </w:t>
      </w:r>
      <w:r w:rsidR="002F7E09">
        <w:t xml:space="preserve">should be read in conjunction with the </w:t>
      </w:r>
      <w:hyperlink r:id="rId15" w:history="1">
        <w:r w:rsidR="00881566" w:rsidRPr="00BE5E41">
          <w:rPr>
            <w:rStyle w:val="Hyperlink"/>
          </w:rPr>
          <w:t>https://fac.dffh.vic.gov.au/how-complete-your-sdt-acquittal-template-sam</w:t>
        </w:r>
      </w:hyperlink>
      <w:r w:rsidR="00881566">
        <w:t xml:space="preserve"> guide, found on the </w:t>
      </w:r>
      <w:hyperlink r:id="rId16" w:history="1">
        <w:r w:rsidR="00881566" w:rsidRPr="00C11D23">
          <w:rPr>
            <w:rStyle w:val="Hyperlink"/>
          </w:rPr>
          <w:t>Funded Agency Channel</w:t>
        </w:r>
      </w:hyperlink>
      <w:r w:rsidR="00881566">
        <w:t xml:space="preserve"> website </w:t>
      </w:r>
      <w:r w:rsidR="00C11D23">
        <w:t>&lt;</w:t>
      </w:r>
      <w:r w:rsidR="00C11D23" w:rsidRPr="00C11D23">
        <w:t>https://fac.dffh.vic.gov.au</w:t>
      </w:r>
      <w:r w:rsidR="007B0812">
        <w:t>&gt;</w:t>
      </w:r>
      <w:r w:rsidR="00C11D23">
        <w:t xml:space="preserve"> </w:t>
      </w:r>
      <w:r w:rsidR="00881566">
        <w:t xml:space="preserve">under </w:t>
      </w:r>
      <w:hyperlink r:id="rId17" w:history="1">
        <w:r w:rsidR="00881566" w:rsidRPr="006E7B4A">
          <w:rPr>
            <w:rStyle w:val="Hyperlink"/>
          </w:rPr>
          <w:t>Service Delivery Tracking</w:t>
        </w:r>
      </w:hyperlink>
      <w:r w:rsidR="006E7B4A">
        <w:t xml:space="preserve"> &lt;</w:t>
      </w:r>
      <w:r w:rsidR="006E7B4A" w:rsidRPr="006E7B4A">
        <w:t>https://fac.dffh.vic.gov.au/service-delivery-tracking</w:t>
      </w:r>
      <w:r w:rsidR="006E7B4A">
        <w:t>&gt;</w:t>
      </w:r>
    </w:p>
    <w:p w14:paraId="6D9B4AE5" w14:textId="657BFF18" w:rsidR="00012489" w:rsidRDefault="001F4792" w:rsidP="00012489">
      <w:pPr>
        <w:pStyle w:val="Heading1"/>
      </w:pPr>
      <w:bookmarkStart w:id="2" w:name="_Toc209620061"/>
      <w:r>
        <w:lastRenderedPageBreak/>
        <w:t>Downloading the template</w:t>
      </w:r>
      <w:bookmarkEnd w:id="2"/>
    </w:p>
    <w:p w14:paraId="79953617" w14:textId="77777777" w:rsidR="00012489" w:rsidRDefault="00012489" w:rsidP="00012489">
      <w:pPr>
        <w:pStyle w:val="Heading2"/>
      </w:pPr>
      <w:bookmarkStart w:id="3" w:name="_Toc209620062"/>
      <w:r>
        <w:t>Navigate to the Service Delivery Tracking page</w:t>
      </w:r>
      <w:bookmarkEnd w:id="3"/>
    </w:p>
    <w:p w14:paraId="1592B50C" w14:textId="14F13E8E" w:rsidR="00701310" w:rsidRDefault="004C199C" w:rsidP="004419B8">
      <w:pPr>
        <w:pStyle w:val="Body"/>
        <w:numPr>
          <w:ilvl w:val="0"/>
          <w:numId w:val="7"/>
        </w:numPr>
      </w:pPr>
      <w:r>
        <w:t>L</w:t>
      </w:r>
      <w:r w:rsidR="00012489">
        <w:t>og in to My Agency, select Service Delivery Tracking Reports under the Data and Performance section.</w:t>
      </w:r>
      <w:r w:rsidR="00701310" w:rsidRPr="00701310">
        <w:rPr>
          <w:noProof/>
        </w:rPr>
        <w:t xml:space="preserve"> </w:t>
      </w:r>
    </w:p>
    <w:p w14:paraId="074D0A49" w14:textId="77777777" w:rsidR="004757A4" w:rsidRDefault="00701310" w:rsidP="004757A4">
      <w:pPr>
        <w:pStyle w:val="Body"/>
        <w:keepNext/>
      </w:pPr>
      <w:r>
        <w:rPr>
          <w:noProof/>
        </w:rPr>
        <w:drawing>
          <wp:inline distT="0" distB="0" distL="0" distR="0" wp14:anchorId="5B06749C" wp14:editId="268EF52A">
            <wp:extent cx="5831022" cy="800023"/>
            <wp:effectExtent l="19050" t="19050" r="17780" b="19685"/>
            <wp:docPr id="827495640" name="Picture 1" descr="Screenshot of My Agency with a red box around the reports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495640" name="Picture 1" descr="Screenshot of My Agency with a red box around the reports link"/>
                    <pic:cNvPicPr/>
                  </pic:nvPicPr>
                  <pic:blipFill rotWithShape="1">
                    <a:blip r:embed="rId18"/>
                    <a:srcRect t="8299"/>
                    <a:stretch/>
                  </pic:blipFill>
                  <pic:spPr bwMode="auto">
                    <a:xfrm>
                      <a:off x="0" y="0"/>
                      <a:ext cx="5895921" cy="8089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A290D" w14:textId="111FA15E" w:rsidR="002E6A00" w:rsidRDefault="004757A4" w:rsidP="004757A4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161DBD">
        <w:rPr>
          <w:noProof/>
        </w:rPr>
        <w:t>1</w:t>
      </w:r>
      <w:r>
        <w:fldChar w:fldCharType="end"/>
      </w:r>
      <w:r>
        <w:t xml:space="preserve"> The Service delivery tracking reports link on My Agency</w:t>
      </w:r>
    </w:p>
    <w:p w14:paraId="2C045DAB" w14:textId="1B231975" w:rsidR="00CA0EEB" w:rsidRDefault="00A175E2" w:rsidP="004419B8">
      <w:pPr>
        <w:pStyle w:val="Numberdigit"/>
        <w:numPr>
          <w:ilvl w:val="0"/>
          <w:numId w:val="7"/>
        </w:numPr>
      </w:pPr>
      <w:r w:rsidRPr="008B4435">
        <w:t xml:space="preserve">On the Service Delivery Tracking page, </w:t>
      </w:r>
      <w:r w:rsidR="00C769E2">
        <w:t>there is a report</w:t>
      </w:r>
      <w:r w:rsidR="0047614F">
        <w:t xml:space="preserve">, SAM11 – Service Delivery Tracking Bulk Upload Template. </w:t>
      </w:r>
      <w:r w:rsidR="00AC26EB" w:rsidRPr="00AC26EB">
        <w:t>This report displays the composition/breakdown of the target units in the selected SDT template month down to commitment and sub activity level, as well as the actual units, YTD</w:t>
      </w:r>
      <w:r w:rsidR="00B32E9F" w:rsidRPr="00AC26EB">
        <w:t>,</w:t>
      </w:r>
      <w:r w:rsidR="00AC26EB" w:rsidRPr="00AC26EB">
        <w:t xml:space="preserve"> and any comments for each activity in the selected month for the selected financial year.</w:t>
      </w:r>
    </w:p>
    <w:p w14:paraId="4A51DFBA" w14:textId="77777777" w:rsidR="00015089" w:rsidRDefault="00F852FB" w:rsidP="00015089">
      <w:pPr>
        <w:pStyle w:val="Numberdigit"/>
        <w:keepNext/>
      </w:pPr>
      <w:r>
        <w:rPr>
          <w:noProof/>
        </w:rPr>
        <w:drawing>
          <wp:inline distT="0" distB="0" distL="0" distR="0" wp14:anchorId="13BBF994" wp14:editId="6518CE54">
            <wp:extent cx="4366509" cy="5597907"/>
            <wp:effectExtent l="19050" t="19050" r="15240" b="22225"/>
            <wp:docPr id="1194352573" name="Picture 1" descr="Screenshot of the Service Delivery Tracking reports page with a red box around the SAM!! Service Delivery tracking Bulk Uploa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352573" name="Picture 1" descr="Screenshot of the Service Delivery Tracking reports page with a red box around the SAM!! Service Delivery tracking Bulk Upload Templa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2863" cy="56188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5D2077" w14:textId="306292FE" w:rsidR="00293F0F" w:rsidRDefault="00015089" w:rsidP="00015089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161DBD">
        <w:rPr>
          <w:noProof/>
        </w:rPr>
        <w:t>2</w:t>
      </w:r>
      <w:r>
        <w:fldChar w:fldCharType="end"/>
      </w:r>
      <w:r>
        <w:t xml:space="preserve"> The Service Delivery Tracking reports page</w:t>
      </w:r>
    </w:p>
    <w:p w14:paraId="54A75C2D" w14:textId="77777777" w:rsidR="00EF5BC8" w:rsidRDefault="00EF5BC8">
      <w:pPr>
        <w:spacing w:after="0" w:line="240" w:lineRule="auto"/>
        <w:rPr>
          <w:b/>
          <w:color w:val="201547"/>
          <w:sz w:val="32"/>
          <w:szCs w:val="28"/>
        </w:rPr>
      </w:pPr>
      <w:r>
        <w:br w:type="page"/>
      </w:r>
    </w:p>
    <w:p w14:paraId="326FA2D4" w14:textId="07C2BBB2" w:rsidR="00F237D1" w:rsidRDefault="008E2BAC" w:rsidP="008E2BAC">
      <w:pPr>
        <w:pStyle w:val="Heading2"/>
      </w:pPr>
      <w:bookmarkStart w:id="4" w:name="_Toc209620063"/>
      <w:r>
        <w:lastRenderedPageBreak/>
        <w:t>Running the report</w:t>
      </w:r>
      <w:bookmarkEnd w:id="4"/>
    </w:p>
    <w:p w14:paraId="1C01AFD2" w14:textId="5BD43EBC" w:rsidR="00EF5BC8" w:rsidRDefault="00EF5BC8" w:rsidP="00082CE5">
      <w:pPr>
        <w:pStyle w:val="Body"/>
      </w:pPr>
      <w:r>
        <w:t xml:space="preserve">Upon opening the </w:t>
      </w:r>
      <w:r w:rsidR="00F07EC7">
        <w:t>report,</w:t>
      </w:r>
      <w:r>
        <w:t xml:space="preserve"> it defaults</w:t>
      </w:r>
      <w:r w:rsidR="00203A93">
        <w:t xml:space="preserve"> to displaying the data for th</w:t>
      </w:r>
      <w:r>
        <w:t xml:space="preserve">e current </w:t>
      </w:r>
      <w:r w:rsidR="00754CD9">
        <w:t>financial</w:t>
      </w:r>
      <w:r w:rsidR="005A370A">
        <w:t xml:space="preserve"> year and the most recent month that </w:t>
      </w:r>
      <w:r w:rsidR="00203A93">
        <w:t xml:space="preserve">has </w:t>
      </w:r>
      <w:r w:rsidR="005A370A">
        <w:t>a SDT</w:t>
      </w:r>
      <w:r w:rsidR="00BD35F7">
        <w:t xml:space="preserve"> template</w:t>
      </w:r>
      <w:r w:rsidR="005A370A">
        <w:t xml:space="preserve"> </w:t>
      </w:r>
      <w:r w:rsidR="00816C85">
        <w:t xml:space="preserve">generated in SAM. </w:t>
      </w:r>
    </w:p>
    <w:p w14:paraId="7D8CE4FC" w14:textId="77777777" w:rsidR="00BB3A31" w:rsidRDefault="00F07EC7" w:rsidP="00BB3A31">
      <w:pPr>
        <w:pStyle w:val="Body"/>
        <w:keepNext/>
      </w:pPr>
      <w:r>
        <w:rPr>
          <w:noProof/>
        </w:rPr>
        <w:drawing>
          <wp:inline distT="0" distB="0" distL="0" distR="0" wp14:anchorId="4B60EA7D" wp14:editId="416F55C0">
            <wp:extent cx="6479540" cy="3675380"/>
            <wp:effectExtent l="19050" t="19050" r="16510" b="20320"/>
            <wp:docPr id="1170760294" name="Picture 8" descr="Screenshot of the SDT bulk Upload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60294" name="Picture 8" descr="Screenshot of the SDT bulk Upload Templa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753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9DE9A9C" w14:textId="2226EC39" w:rsidR="00F07EC7" w:rsidRDefault="00BB3A31" w:rsidP="00BB3A31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161DBD">
        <w:rPr>
          <w:noProof/>
        </w:rPr>
        <w:t>3</w:t>
      </w:r>
      <w:r>
        <w:fldChar w:fldCharType="end"/>
      </w:r>
      <w:r>
        <w:t xml:space="preserve"> The Report Parameters page of the template</w:t>
      </w:r>
    </w:p>
    <w:p w14:paraId="43CF489E" w14:textId="4ED53ADB" w:rsidR="00AC26EB" w:rsidRDefault="002020AA" w:rsidP="002020AA">
      <w:pPr>
        <w:pStyle w:val="Heading3"/>
      </w:pPr>
      <w:r>
        <w:t>Selecting different parameters</w:t>
      </w:r>
    </w:p>
    <w:p w14:paraId="4BD3C212" w14:textId="77777777" w:rsidR="00927B68" w:rsidRDefault="00287B17" w:rsidP="00927B68">
      <w:pPr>
        <w:pStyle w:val="Body"/>
        <w:keepNext/>
      </w:pPr>
      <w:r>
        <w:rPr>
          <w:noProof/>
        </w:rPr>
        <w:drawing>
          <wp:inline distT="0" distB="0" distL="0" distR="0" wp14:anchorId="4BE963E8" wp14:editId="3B3960FD">
            <wp:extent cx="6479540" cy="1387475"/>
            <wp:effectExtent l="19050" t="19050" r="16510" b="22225"/>
            <wp:docPr id="729176534" name="Picture 7" descr="Close up screenshot of the report with a red circle around the magnified are of the page depicting the Show / Hide parameters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176534" name="Picture 7" descr="Close up screenshot of the report with a red circle around the magnified are of the page depicting the Show / Hide parameters butt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3874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66CD3F29" w14:textId="3743A93F" w:rsidR="00287B17" w:rsidRPr="00287B17" w:rsidRDefault="00927B68" w:rsidP="00927B68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161DBD">
        <w:rPr>
          <w:noProof/>
        </w:rPr>
        <w:t>4</w:t>
      </w:r>
      <w:r>
        <w:fldChar w:fldCharType="end"/>
      </w:r>
      <w:r>
        <w:t xml:space="preserve"> the show / hide parameters button</w:t>
      </w:r>
    </w:p>
    <w:p w14:paraId="1FDA9647" w14:textId="4A154365" w:rsidR="00F575B4" w:rsidRDefault="00F575B4" w:rsidP="002020AA">
      <w:pPr>
        <w:pStyle w:val="Body"/>
      </w:pPr>
      <w:r>
        <w:t>To select different parameters, click on the show / hide parameters button</w:t>
      </w:r>
      <w:r w:rsidR="00CD3334">
        <w:t xml:space="preserve"> as depicted above. </w:t>
      </w:r>
    </w:p>
    <w:p w14:paraId="1855505F" w14:textId="1E1C3C68" w:rsidR="00200E07" w:rsidRDefault="00762EDD" w:rsidP="002020AA">
      <w:pPr>
        <w:pStyle w:val="Body"/>
      </w:pPr>
      <w:r>
        <w:t xml:space="preserve">If </w:t>
      </w:r>
      <w:r w:rsidR="00200E07">
        <w:t xml:space="preserve">data </w:t>
      </w:r>
      <w:r>
        <w:t xml:space="preserve">is required to be submitted </w:t>
      </w:r>
      <w:r w:rsidR="00200E07">
        <w:t xml:space="preserve">for a prior month, </w:t>
      </w:r>
      <w:r>
        <w:t xml:space="preserve">select the </w:t>
      </w:r>
      <w:r w:rsidR="00704D34">
        <w:t>M</w:t>
      </w:r>
      <w:r>
        <w:t>onth</w:t>
      </w:r>
      <w:r w:rsidR="00704D34">
        <w:t xml:space="preserve">/Financial year in the </w:t>
      </w:r>
      <w:r w:rsidR="00B34040">
        <w:t>drop</w:t>
      </w:r>
      <w:r w:rsidR="00A64876">
        <w:t>-</w:t>
      </w:r>
      <w:r w:rsidR="00B34040">
        <w:t>down selections and click on the view report button</w:t>
      </w:r>
      <w:r w:rsidR="00927B68">
        <w:t xml:space="preserve"> to refresh the data displayed</w:t>
      </w:r>
      <w:r w:rsidR="00B34040">
        <w:t xml:space="preserve">. </w:t>
      </w:r>
    </w:p>
    <w:p w14:paraId="554FE15B" w14:textId="77777777" w:rsidR="00927B68" w:rsidRDefault="00BD35F7" w:rsidP="00927B68">
      <w:pPr>
        <w:pStyle w:val="Body"/>
        <w:keepNext/>
      </w:pPr>
      <w:r>
        <w:rPr>
          <w:noProof/>
        </w:rPr>
        <w:drawing>
          <wp:inline distT="0" distB="0" distL="0" distR="0" wp14:anchorId="5550151A" wp14:editId="089CE30E">
            <wp:extent cx="6479540" cy="998855"/>
            <wp:effectExtent l="19050" t="19050" r="16510" b="10795"/>
            <wp:docPr id="671784480" name="Picture 2" descr="Screenshot of the report parameters section with a red box around the view repor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784480" name="Picture 2" descr="Screenshot of the report parameters section with a red box around the view report butt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98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AEE534" w14:textId="3DF4CCE3" w:rsidR="00BD35F7" w:rsidRDefault="00927B68" w:rsidP="00927B68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161DBD">
        <w:rPr>
          <w:noProof/>
        </w:rPr>
        <w:t>5</w:t>
      </w:r>
      <w:r>
        <w:fldChar w:fldCharType="end"/>
      </w:r>
      <w:r>
        <w:t xml:space="preserve"> The view report button</w:t>
      </w:r>
    </w:p>
    <w:p w14:paraId="5F31A1E6" w14:textId="7742E023" w:rsidR="0078448A" w:rsidRDefault="00640EBF" w:rsidP="002020AA">
      <w:pPr>
        <w:pStyle w:val="Body"/>
      </w:pPr>
      <w:r>
        <w:lastRenderedPageBreak/>
        <w:t>Individual organisations may have one or more people providing</w:t>
      </w:r>
      <w:r w:rsidR="00200E07">
        <w:t xml:space="preserve"> the data for different parameter</w:t>
      </w:r>
      <w:r w:rsidR="00953D64">
        <w:t xml:space="preserve">s, </w:t>
      </w:r>
      <w:r w:rsidR="001E3E56">
        <w:t>a smaller data set can be downloaded if required for individual users</w:t>
      </w:r>
      <w:r w:rsidR="0078448A">
        <w:t xml:space="preserve"> who will be providing</w:t>
      </w:r>
      <w:r w:rsidR="00390B68">
        <w:t xml:space="preserve"> and/or uploading </w:t>
      </w:r>
      <w:r w:rsidR="0078448A">
        <w:t>the data</w:t>
      </w:r>
      <w:r w:rsidR="001E3E56">
        <w:t>.</w:t>
      </w:r>
    </w:p>
    <w:p w14:paraId="49203A53" w14:textId="3D9E595B" w:rsidR="002020AA" w:rsidRDefault="00535224" w:rsidP="002020AA">
      <w:pPr>
        <w:pStyle w:val="Body"/>
      </w:pPr>
      <w:r>
        <w:t xml:space="preserve">Service Plan </w:t>
      </w:r>
      <w:r w:rsidR="003B31F5">
        <w:t>Division/Group/Region</w:t>
      </w:r>
      <w:r w:rsidR="00200E07">
        <w:t xml:space="preserve"> </w:t>
      </w:r>
      <w:r w:rsidR="003B31F5">
        <w:t>can be filtered</w:t>
      </w:r>
      <w:r w:rsidR="00857CE4">
        <w:t xml:space="preserve"> as required, </w:t>
      </w:r>
      <w:r w:rsidR="00F7138A">
        <w:t>as can Service Plan A</w:t>
      </w:r>
      <w:r w:rsidR="004F1910">
        <w:t>rea</w:t>
      </w:r>
      <w:r w:rsidR="00814C60">
        <w:t>, Service Plan Name, Service Plan ID, Activity Code, Activity name and Performance Measure Description.</w:t>
      </w:r>
      <w:r w:rsidR="00500BC7">
        <w:t xml:space="preserve"> Once the filters have been selected, click the View Report button to view the filtered data. </w:t>
      </w:r>
    </w:p>
    <w:p w14:paraId="5D8ACB0B" w14:textId="6D5C59F0" w:rsidR="00711284" w:rsidRDefault="00711284" w:rsidP="002020AA">
      <w:pPr>
        <w:pStyle w:val="Body"/>
      </w:pPr>
      <w:r>
        <w:t xml:space="preserve">There are </w:t>
      </w:r>
      <w:r w:rsidR="00187383">
        <w:t>three</w:t>
      </w:r>
      <w:r>
        <w:t xml:space="preserve"> pages in the </w:t>
      </w:r>
      <w:r w:rsidR="006050BF">
        <w:t>report, the Report Parameters, the Report Dat</w:t>
      </w:r>
      <w:r w:rsidR="00446163">
        <w:t>a</w:t>
      </w:r>
      <w:r w:rsidR="006050BF">
        <w:t xml:space="preserve"> and the Instructions and Colour Legend. </w:t>
      </w:r>
      <w:r w:rsidR="00D37263">
        <w:t xml:space="preserve">The report is best downloaded as an Excel file to work on. </w:t>
      </w:r>
    </w:p>
    <w:p w14:paraId="1878110E" w14:textId="1CC6AC8D" w:rsidR="00A70A4D" w:rsidRDefault="00EF2B98" w:rsidP="00EF2B98">
      <w:pPr>
        <w:pStyle w:val="Heading3"/>
      </w:pPr>
      <w:r>
        <w:t xml:space="preserve">Download the </w:t>
      </w:r>
      <w:r w:rsidR="00711284">
        <w:t>filtered data</w:t>
      </w:r>
    </w:p>
    <w:p w14:paraId="1887E5BC" w14:textId="255D4DD3" w:rsidR="00877311" w:rsidRDefault="00364C08" w:rsidP="00CD1879">
      <w:pPr>
        <w:pStyle w:val="Body"/>
      </w:pPr>
      <w:r>
        <w:t xml:space="preserve">To download the file, </w:t>
      </w:r>
      <w:r w:rsidR="00536814">
        <w:t xml:space="preserve">click on the Export drop down menu icon. </w:t>
      </w:r>
    </w:p>
    <w:p w14:paraId="316A38C5" w14:textId="5F6D3EBB" w:rsidR="00DD0F96" w:rsidRDefault="00DD0F96" w:rsidP="00DD0F96">
      <w:pPr>
        <w:pStyle w:val="Body"/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398520BB" wp14:editId="3DDEEE7E">
            <wp:simplePos x="0" y="0"/>
            <wp:positionH relativeFrom="column">
              <wp:posOffset>17145</wp:posOffset>
            </wp:positionH>
            <wp:positionV relativeFrom="paragraph">
              <wp:posOffset>33020</wp:posOffset>
            </wp:positionV>
            <wp:extent cx="726440" cy="546735"/>
            <wp:effectExtent l="19050" t="19050" r="16510" b="24765"/>
            <wp:wrapSquare wrapText="bothSides"/>
            <wp:docPr id="306874260" name="Picture 1" descr="Magnified screenshot of the export drop down menu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74260" name="Picture 1" descr="Magnified screenshot of the export drop down menu icon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6440" cy="546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2AE84" w14:textId="77777777" w:rsidR="00DD0F96" w:rsidRDefault="00DD0F96" w:rsidP="00DD0F96">
      <w:pPr>
        <w:pStyle w:val="Body"/>
      </w:pPr>
    </w:p>
    <w:p w14:paraId="4DB42061" w14:textId="46F42052" w:rsidR="00DD0F96" w:rsidRDefault="00F2206E" w:rsidP="00DD0F96">
      <w:pPr>
        <w:pStyle w:val="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4875B16" wp14:editId="6FFE6FB4">
                <wp:simplePos x="0" y="0"/>
                <wp:positionH relativeFrom="column">
                  <wp:posOffset>17359</wp:posOffset>
                </wp:positionH>
                <wp:positionV relativeFrom="paragraph">
                  <wp:posOffset>76862</wp:posOffset>
                </wp:positionV>
                <wp:extent cx="2305050" cy="168275"/>
                <wp:effectExtent l="0" t="0" r="0" b="3175"/>
                <wp:wrapSquare wrapText="bothSides"/>
                <wp:docPr id="7655542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682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AA158D" w14:textId="2DA0E255" w:rsidR="00DD0F96" w:rsidRPr="00C22251" w:rsidRDefault="00DD0F96" w:rsidP="00DD0F96">
                            <w:pPr>
                              <w:pStyle w:val="Caption"/>
                              <w:rPr>
                                <w:rFonts w:eastAsia="MS Gothic"/>
                                <w:bCs/>
                                <w:noProof/>
                                <w:color w:val="201547"/>
                                <w:szCs w:val="26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161DBD">
                              <w:rPr>
                                <w:noProof/>
                              </w:rPr>
                              <w:t>6</w:t>
                            </w:r>
                            <w:r>
                              <w:fldChar w:fldCharType="end"/>
                            </w:r>
                            <w:r>
                              <w:t xml:space="preserve"> the </w:t>
                            </w:r>
                            <w:r w:rsidR="002A44A2">
                              <w:t>export drop down menu</w:t>
                            </w:r>
                            <w:r w:rsidR="00985B92">
                              <w:rPr>
                                <w:rFonts w:eastAsia="MS Gothic"/>
                                <w:bCs/>
                                <w:noProof/>
                                <w:color w:val="201547"/>
                                <w:szCs w:val="26"/>
                              </w:rPr>
                              <w:t xml:space="preserve"> icon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75B1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.35pt;margin-top:6.05pt;width:181.5pt;height:13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" stroked="f">
                <v:textbox inset="0,0,0,0">
                  <w:txbxContent>
                    <w:p w14:paraId="05AA158D" w14:textId="2DA0E255" w:rsidR="00DD0F96" w:rsidRPr="00C22251" w:rsidRDefault="00DD0F96" w:rsidP="00DD0F96">
                      <w:pPr>
                        <w:pStyle w:val="Caption"/>
                        <w:rPr>
                          <w:rFonts w:eastAsia="MS Gothic"/>
                          <w:bCs/>
                          <w:noProof/>
                          <w:color w:val="201547"/>
                          <w:szCs w:val="26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161DBD">
                        <w:rPr>
                          <w:noProof/>
                        </w:rPr>
                        <w:t>6</w:t>
                      </w:r>
                      <w:r>
                        <w:fldChar w:fldCharType="end"/>
                      </w:r>
                      <w:r>
                        <w:t xml:space="preserve"> the </w:t>
                      </w:r>
                      <w:r w:rsidR="002A44A2">
                        <w:t>export drop down menu</w:t>
                      </w:r>
                      <w:r w:rsidR="00985B92">
                        <w:rPr>
                          <w:rFonts w:eastAsia="MS Gothic"/>
                          <w:bCs/>
                          <w:noProof/>
                          <w:color w:val="201547"/>
                          <w:szCs w:val="26"/>
                        </w:rPr>
                        <w:t xml:space="preserve"> icon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B89F5D" w14:textId="4EA423B8" w:rsidR="00461CB1" w:rsidRDefault="00082CE5" w:rsidP="00DD0F96">
      <w:pPr>
        <w:pStyle w:val="Body"/>
      </w:pPr>
      <w:r>
        <w:t>S</w:t>
      </w:r>
      <w:r w:rsidR="00446163">
        <w:t>elect</w:t>
      </w:r>
      <w:r w:rsidR="00F30826">
        <w:t xml:space="preserve"> the Excel Option, the file will download</w:t>
      </w:r>
      <w:r w:rsidR="00D70631">
        <w:t xml:space="preserve">, depending on </w:t>
      </w:r>
      <w:r w:rsidR="004C199C">
        <w:t>the</w:t>
      </w:r>
      <w:r w:rsidR="00D70631">
        <w:t xml:space="preserve"> browser and settings, </w:t>
      </w:r>
      <w:r w:rsidR="00877311">
        <w:t xml:space="preserve">to </w:t>
      </w:r>
      <w:r w:rsidR="004C199C">
        <w:t>the</w:t>
      </w:r>
      <w:r w:rsidR="00877311">
        <w:t xml:space="preserve"> PC’s download folder. </w:t>
      </w:r>
    </w:p>
    <w:p w14:paraId="63B55969" w14:textId="77777777" w:rsidR="00F2206E" w:rsidRDefault="00461CB1" w:rsidP="00F2206E">
      <w:pPr>
        <w:pStyle w:val="Body"/>
        <w:keepNext/>
      </w:pPr>
      <w:r>
        <w:rPr>
          <w:noProof/>
        </w:rPr>
        <w:drawing>
          <wp:inline distT="0" distB="0" distL="0" distR="0" wp14:anchorId="5B60FD24" wp14:editId="6494D454">
            <wp:extent cx="1801145" cy="2098516"/>
            <wp:effectExtent l="19050" t="19050" r="27940" b="16510"/>
            <wp:docPr id="457799826" name="Picture 3" descr="Screenshot of the export drop down menu with red boxes around the icon and the Excel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799826" name="Picture 3" descr="Screenshot of the export drop down menu with red boxes around the icon and the Excel opti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645" cy="21060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33AB1E" w14:textId="5624264F" w:rsidR="00711284" w:rsidRDefault="00F2206E" w:rsidP="00F2206E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161DBD">
        <w:rPr>
          <w:noProof/>
        </w:rPr>
        <w:t>7</w:t>
      </w:r>
      <w:r>
        <w:fldChar w:fldCharType="end"/>
      </w:r>
      <w:r>
        <w:t xml:space="preserve"> Export as Excel</w:t>
      </w:r>
    </w:p>
    <w:p w14:paraId="61CCBD12" w14:textId="7760B095" w:rsidR="00304641" w:rsidRDefault="00304641" w:rsidP="00304641">
      <w:pPr>
        <w:pStyle w:val="Heading3"/>
      </w:pPr>
      <w:r>
        <w:t>Complet</w:t>
      </w:r>
      <w:r w:rsidR="00641BD2">
        <w:t>e</w:t>
      </w:r>
      <w:r>
        <w:t xml:space="preserve"> the template </w:t>
      </w:r>
    </w:p>
    <w:p w14:paraId="208B3846" w14:textId="485CBD32" w:rsidR="00304641" w:rsidRDefault="00276559" w:rsidP="00304641">
      <w:pPr>
        <w:pStyle w:val="Body"/>
      </w:pPr>
      <w:r>
        <w:t>The</w:t>
      </w:r>
      <w:r w:rsidR="009D68BB">
        <w:t xml:space="preserve"> Report Data worksheet</w:t>
      </w:r>
      <w:r w:rsidR="003C3586">
        <w:t xml:space="preserve"> is the</w:t>
      </w:r>
      <w:r>
        <w:t xml:space="preserve"> template</w:t>
      </w:r>
      <w:r w:rsidR="00D80034">
        <w:t xml:space="preserve"> </w:t>
      </w:r>
      <w:r w:rsidR="003C3586">
        <w:t xml:space="preserve">to be completed. The </w:t>
      </w:r>
      <w:r w:rsidR="00D80034">
        <w:t xml:space="preserve">heading cells are coloured either grey, which denotes read only, </w:t>
      </w:r>
      <w:r w:rsidR="00641BD2">
        <w:t>or</w:t>
      </w:r>
      <w:r w:rsidR="00D80034">
        <w:t xml:space="preserve"> green w</w:t>
      </w:r>
      <w:r w:rsidR="00AE6DC7">
        <w:t xml:space="preserve">hich are </w:t>
      </w:r>
      <w:r w:rsidR="001F0A72">
        <w:t>editable</w:t>
      </w:r>
      <w:r w:rsidR="00AE6DC7">
        <w:t xml:space="preserve"> fields </w:t>
      </w:r>
      <w:r w:rsidR="001F0A72">
        <w:t>t</w:t>
      </w:r>
      <w:r w:rsidR="001F0A72" w:rsidRPr="001F0A72">
        <w:t xml:space="preserve">o be </w:t>
      </w:r>
      <w:r w:rsidR="00641BD2">
        <w:t xml:space="preserve">completed </w:t>
      </w:r>
      <w:r w:rsidR="001F0A72" w:rsidRPr="001F0A72">
        <w:t xml:space="preserve">by </w:t>
      </w:r>
      <w:r w:rsidR="001F0A72">
        <w:t>the u</w:t>
      </w:r>
      <w:r w:rsidR="001F0A72" w:rsidRPr="001F0A72">
        <w:t>ser.</w:t>
      </w:r>
    </w:p>
    <w:p w14:paraId="3769B0E3" w14:textId="3372E251" w:rsidR="004177D3" w:rsidRDefault="00F87921" w:rsidP="004419B8">
      <w:pPr>
        <w:pStyle w:val="Body"/>
        <w:numPr>
          <w:ilvl w:val="0"/>
          <w:numId w:val="11"/>
        </w:numPr>
      </w:pPr>
      <w:r>
        <w:t>H</w:t>
      </w:r>
      <w:r w:rsidR="004177D3">
        <w:t xml:space="preserve">eadings must not be </w:t>
      </w:r>
      <w:r w:rsidR="0067161C">
        <w:t>edited,</w:t>
      </w:r>
      <w:r w:rsidR="004177D3">
        <w:t xml:space="preserve"> and columns must not be deleted or</w:t>
      </w:r>
      <w:r w:rsidR="006C60B5">
        <w:t xml:space="preserve"> moved. </w:t>
      </w:r>
      <w:r w:rsidR="00946623">
        <w:t>Data in the read</w:t>
      </w:r>
      <w:r w:rsidR="00187383">
        <w:t>-</w:t>
      </w:r>
      <w:r w:rsidR="00946623">
        <w:t xml:space="preserve">only </w:t>
      </w:r>
      <w:r w:rsidR="00CB1A6B">
        <w:t>‘</w:t>
      </w:r>
      <w:r w:rsidR="00946623">
        <w:t>grey</w:t>
      </w:r>
      <w:r w:rsidR="00CB1A6B">
        <w:t>’</w:t>
      </w:r>
      <w:r w:rsidR="00946623">
        <w:t xml:space="preserve"> columns must not be edited</w:t>
      </w:r>
      <w:r w:rsidR="00044A2B">
        <w:t xml:space="preserve"> or deleted</w:t>
      </w:r>
      <w:r w:rsidR="00946623">
        <w:t xml:space="preserve">. </w:t>
      </w:r>
    </w:p>
    <w:p w14:paraId="5726F0D5" w14:textId="34FCABD6" w:rsidR="006C60B5" w:rsidRDefault="0099236B" w:rsidP="00304641">
      <w:pPr>
        <w:pStyle w:val="Body"/>
      </w:pPr>
      <w:r>
        <w:t xml:space="preserve">The </w:t>
      </w:r>
      <w:r w:rsidR="005E1C55">
        <w:t>columns</w:t>
      </w:r>
      <w:r>
        <w:t xml:space="preserve"> to be completed are </w:t>
      </w:r>
      <w:r w:rsidR="00044A2B">
        <w:t>R</w:t>
      </w:r>
      <w:r>
        <w:t>esponse Details</w:t>
      </w:r>
      <w:r w:rsidR="00044A2B">
        <w:t>.</w:t>
      </w:r>
      <w:r>
        <w:t>Actual</w:t>
      </w:r>
      <w:r w:rsidR="00044A2B">
        <w:t xml:space="preserve"> Units</w:t>
      </w:r>
      <w:r>
        <w:t>, which is mandatory and cannot be left blank</w:t>
      </w:r>
      <w:r w:rsidR="00CE7F57">
        <w:t>, and Response Details</w:t>
      </w:r>
      <w:r w:rsidR="00044A2B">
        <w:t>.</w:t>
      </w:r>
      <w:r w:rsidR="00CE7F57">
        <w:t xml:space="preserve">Comment, which is optional and cannot exceed 3000 characters. </w:t>
      </w:r>
    </w:p>
    <w:p w14:paraId="2B9CF00D" w14:textId="5DABA5AA" w:rsidR="003C3586" w:rsidRDefault="00340275" w:rsidP="00667A18">
      <w:pPr>
        <w:pStyle w:val="Body"/>
        <w:tabs>
          <w:tab w:val="left" w:pos="6920"/>
        </w:tabs>
      </w:pPr>
      <w:r>
        <w:t xml:space="preserve">The columns are </w:t>
      </w:r>
      <w:r w:rsidR="00667A18">
        <w:t>a subset</w:t>
      </w:r>
      <w:r>
        <w:t xml:space="preserve"> of the </w:t>
      </w:r>
      <w:r w:rsidR="00427399">
        <w:t>fields in the Acquittal screen in SAM.</w:t>
      </w:r>
    </w:p>
    <w:p w14:paraId="09A0E01E" w14:textId="5ADDF54A" w:rsidR="00156C27" w:rsidRDefault="00156C27" w:rsidP="00CD1879">
      <w:pPr>
        <w:pStyle w:val="Body"/>
        <w:tabs>
          <w:tab w:val="left" w:pos="6920"/>
        </w:tabs>
      </w:pPr>
      <w:r>
        <w:t xml:space="preserve">Enter the actual units is the </w:t>
      </w:r>
      <w:r w:rsidRPr="008B79E3">
        <w:rPr>
          <w:b/>
          <w:bCs/>
        </w:rPr>
        <w:t>Response Details.Actual Units</w:t>
      </w:r>
      <w:r>
        <w:t xml:space="preserve"> column and any comments in the </w:t>
      </w:r>
      <w:r w:rsidRPr="008B79E3">
        <w:rPr>
          <w:b/>
          <w:bCs/>
        </w:rPr>
        <w:t xml:space="preserve">Response </w:t>
      </w:r>
      <w:proofErr w:type="spellStart"/>
      <w:r w:rsidRPr="008B79E3">
        <w:rPr>
          <w:b/>
          <w:bCs/>
        </w:rPr>
        <w:t>Details.Comments</w:t>
      </w:r>
      <w:proofErr w:type="spellEnd"/>
      <w:r>
        <w:t xml:space="preserve"> field. </w:t>
      </w:r>
      <w:r w:rsidR="00370B06">
        <w:t>Continue until all the required data</w:t>
      </w:r>
      <w:r w:rsidR="000568C3" w:rsidRPr="000568C3">
        <w:t xml:space="preserve"> </w:t>
      </w:r>
      <w:r w:rsidR="000568C3">
        <w:t>is entered</w:t>
      </w:r>
      <w:r w:rsidR="00370B06">
        <w:t xml:space="preserve">. </w:t>
      </w:r>
    </w:p>
    <w:p w14:paraId="61BED535" w14:textId="5A560861" w:rsidR="001E4EAA" w:rsidRDefault="001E4EAA" w:rsidP="001E4EAA">
      <w:pPr>
        <w:pStyle w:val="Body"/>
        <w:tabs>
          <w:tab w:val="left" w:pos="6920"/>
        </w:tabs>
        <w:rPr>
          <w:b/>
          <w:bCs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5989C5B" wp14:editId="76AAE778">
                <wp:simplePos x="0" y="0"/>
                <wp:positionH relativeFrom="column">
                  <wp:posOffset>19050</wp:posOffset>
                </wp:positionH>
                <wp:positionV relativeFrom="paragraph">
                  <wp:posOffset>667042</wp:posOffset>
                </wp:positionV>
                <wp:extent cx="3907790" cy="635"/>
                <wp:effectExtent l="0" t="0" r="0" b="0"/>
                <wp:wrapSquare wrapText="bothSides"/>
                <wp:docPr id="3732620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77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E7264F" w14:textId="1BACD967" w:rsidR="007A6B5C" w:rsidRPr="00D4046E" w:rsidRDefault="007A6B5C" w:rsidP="007A6B5C">
                            <w:pPr>
                              <w:pStyle w:val="Caption"/>
                              <w:rPr>
                                <w:rFonts w:eastAsia="Times"/>
                                <w:noProof/>
                                <w:sz w:val="21"/>
                                <w:szCs w:val="20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161DBD">
                              <w:rPr>
                                <w:noProof/>
                              </w:rPr>
                              <w:t>8</w:t>
                            </w:r>
                            <w:r>
                              <w:fldChar w:fldCharType="end"/>
                            </w:r>
                            <w:r>
                              <w:t xml:space="preserve"> the editable fields </w:t>
                            </w:r>
                            <w:r w:rsidR="00653190">
                              <w:t xml:space="preserve">with green headings </w:t>
                            </w:r>
                            <w:r>
                              <w:t>in the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89C5B" id="_x0000_s1027" type="#_x0000_t202" style="position:absolute;margin-left:1.5pt;margin-top:52.5pt;width:307.7pt;height:.0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" stroked="f">
                <v:textbox style="mso-fit-shape-to-text:t" inset="0,0,0,0">
                  <w:txbxContent>
                    <w:p w14:paraId="47E7264F" w14:textId="1BACD967" w:rsidR="007A6B5C" w:rsidRPr="00D4046E" w:rsidRDefault="007A6B5C" w:rsidP="007A6B5C">
                      <w:pPr>
                        <w:pStyle w:val="Caption"/>
                        <w:rPr>
                          <w:rFonts w:eastAsia="Times"/>
                          <w:noProof/>
                          <w:sz w:val="21"/>
                          <w:szCs w:val="20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161DBD">
                        <w:rPr>
                          <w:noProof/>
                        </w:rPr>
                        <w:t>8</w:t>
                      </w:r>
                      <w:r>
                        <w:fldChar w:fldCharType="end"/>
                      </w:r>
                      <w:r>
                        <w:t xml:space="preserve"> the editable fields </w:t>
                      </w:r>
                      <w:r w:rsidR="00653190">
                        <w:t xml:space="preserve">with green headings </w:t>
                      </w:r>
                      <w:r>
                        <w:t>in the report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32A6">
        <w:rPr>
          <w:noProof/>
        </w:rPr>
        <w:drawing>
          <wp:anchor distT="0" distB="0" distL="114300" distR="114300" simplePos="0" relativeHeight="251658242" behindDoc="0" locked="0" layoutInCell="1" allowOverlap="1" wp14:anchorId="21FDE3AE" wp14:editId="3F8C4CE3">
            <wp:simplePos x="558480" y="7656592"/>
            <wp:positionH relativeFrom="column">
              <wp:align>left</wp:align>
            </wp:positionH>
            <wp:positionV relativeFrom="paragraph">
              <wp:align>top</wp:align>
            </wp:positionV>
            <wp:extent cx="3907790" cy="606425"/>
            <wp:effectExtent l="19050" t="19050" r="16510" b="22225"/>
            <wp:wrapSquare wrapText="bothSides"/>
            <wp:docPr id="2061024636" name="Picture 1" descr="Screenshot of the 2 fields in the template the are edi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024636" name="Picture 1" descr="Screenshot of the 2 fields in the template the are editabl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51189" cy="613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9E3">
        <w:br w:type="textWrapping" w:clear="all"/>
      </w:r>
      <w:r>
        <w:rPr>
          <w:b/>
          <w:bCs/>
          <w:szCs w:val="21"/>
        </w:rPr>
        <w:br w:type="page"/>
      </w:r>
    </w:p>
    <w:p w14:paraId="7EBE859C" w14:textId="3C74A3DB" w:rsidR="00082CE5" w:rsidRDefault="004A04E4" w:rsidP="00667A18">
      <w:pPr>
        <w:pStyle w:val="Body"/>
        <w:tabs>
          <w:tab w:val="left" w:pos="6920"/>
        </w:tabs>
        <w:rPr>
          <w:szCs w:val="21"/>
        </w:rPr>
      </w:pPr>
      <w:r w:rsidRPr="00082CE5">
        <w:rPr>
          <w:b/>
          <w:bCs/>
          <w:szCs w:val="21"/>
        </w:rPr>
        <w:lastRenderedPageBreak/>
        <w:t>Note</w:t>
      </w:r>
      <w:r w:rsidR="00082CE5" w:rsidRPr="00082CE5">
        <w:rPr>
          <w:b/>
          <w:bCs/>
          <w:szCs w:val="21"/>
        </w:rPr>
        <w:t>s</w:t>
      </w:r>
      <w:r>
        <w:rPr>
          <w:szCs w:val="21"/>
        </w:rPr>
        <w:t>:</w:t>
      </w:r>
    </w:p>
    <w:p w14:paraId="50E6D9C2" w14:textId="582AD320" w:rsidR="004A04E4" w:rsidRDefault="00082CE5" w:rsidP="004419B8">
      <w:pPr>
        <w:pStyle w:val="Body"/>
        <w:numPr>
          <w:ilvl w:val="0"/>
          <w:numId w:val="10"/>
        </w:numPr>
        <w:tabs>
          <w:tab w:val="left" w:pos="6920"/>
        </w:tabs>
        <w:rPr>
          <w:szCs w:val="21"/>
        </w:rPr>
      </w:pPr>
      <w:r>
        <w:rPr>
          <w:szCs w:val="21"/>
        </w:rPr>
        <w:t>I</w:t>
      </w:r>
      <w:r w:rsidR="004A04E4">
        <w:rPr>
          <w:szCs w:val="21"/>
        </w:rPr>
        <w:t xml:space="preserve">f </w:t>
      </w:r>
      <w:r w:rsidR="00F130F9">
        <w:rPr>
          <w:szCs w:val="21"/>
        </w:rPr>
        <w:t>any rows</w:t>
      </w:r>
      <w:r w:rsidR="009A7A3D">
        <w:rPr>
          <w:szCs w:val="21"/>
        </w:rPr>
        <w:t xml:space="preserve"> </w:t>
      </w:r>
      <w:r w:rsidR="00CD1879">
        <w:rPr>
          <w:szCs w:val="21"/>
        </w:rPr>
        <w:t xml:space="preserve">in the acquittal screen </w:t>
      </w:r>
      <w:r w:rsidR="009A7A3D">
        <w:rPr>
          <w:szCs w:val="21"/>
        </w:rPr>
        <w:t xml:space="preserve">in </w:t>
      </w:r>
      <w:r w:rsidR="009A7A3D" w:rsidRPr="009A7A3D">
        <w:rPr>
          <w:szCs w:val="21"/>
        </w:rPr>
        <w:t>SAM</w:t>
      </w:r>
      <w:r w:rsidR="00F130F9">
        <w:rPr>
          <w:szCs w:val="21"/>
        </w:rPr>
        <w:t xml:space="preserve"> have data already populated </w:t>
      </w:r>
      <w:r w:rsidR="003E5CDF">
        <w:rPr>
          <w:szCs w:val="21"/>
        </w:rPr>
        <w:t>in</w:t>
      </w:r>
      <w:r w:rsidR="00F130F9">
        <w:rPr>
          <w:szCs w:val="21"/>
        </w:rPr>
        <w:t xml:space="preserve"> either of these ‘green’ fields</w:t>
      </w:r>
      <w:r w:rsidR="001533DB">
        <w:rPr>
          <w:szCs w:val="21"/>
        </w:rPr>
        <w:t xml:space="preserve">, it will be overwritten by the bulk import if the data is changed on the template. </w:t>
      </w:r>
    </w:p>
    <w:p w14:paraId="20FD52E3" w14:textId="70357E63" w:rsidR="005C2990" w:rsidRPr="00EC552A" w:rsidRDefault="005C2990" w:rsidP="004419B8">
      <w:pPr>
        <w:pStyle w:val="Body"/>
        <w:numPr>
          <w:ilvl w:val="0"/>
          <w:numId w:val="10"/>
        </w:numPr>
        <w:tabs>
          <w:tab w:val="left" w:pos="6920"/>
        </w:tabs>
        <w:rPr>
          <w:szCs w:val="21"/>
        </w:rPr>
      </w:pPr>
      <w:r>
        <w:rPr>
          <w:szCs w:val="21"/>
        </w:rPr>
        <w:t>If the import csv contains any rows where the</w:t>
      </w:r>
      <w:r w:rsidR="00EC552A">
        <w:rPr>
          <w:szCs w:val="21"/>
        </w:rPr>
        <w:t xml:space="preserve"> </w:t>
      </w:r>
      <w:r w:rsidR="00EC552A" w:rsidRPr="008B79E3">
        <w:rPr>
          <w:b/>
          <w:bCs/>
        </w:rPr>
        <w:t>Response Details.Actual Units</w:t>
      </w:r>
      <w:r w:rsidR="00EC552A">
        <w:rPr>
          <w:b/>
          <w:bCs/>
        </w:rPr>
        <w:t xml:space="preserve"> is blank, </w:t>
      </w:r>
      <w:r w:rsidR="00EC552A" w:rsidRPr="00EC552A">
        <w:t xml:space="preserve">these </w:t>
      </w:r>
      <w:r w:rsidR="00EC552A">
        <w:t xml:space="preserve">rows </w:t>
      </w:r>
      <w:r w:rsidR="00EC552A" w:rsidRPr="00EC552A">
        <w:t>should be deleted</w:t>
      </w:r>
      <w:r w:rsidR="00EC552A">
        <w:t xml:space="preserve">, as the file will </w:t>
      </w:r>
      <w:r w:rsidR="000554BE">
        <w:t xml:space="preserve">not import. </w:t>
      </w:r>
    </w:p>
    <w:p w14:paraId="07818572" w14:textId="4C59D219" w:rsidR="00DE53F5" w:rsidRDefault="00623BE1" w:rsidP="00667A18">
      <w:pPr>
        <w:pStyle w:val="Body"/>
        <w:tabs>
          <w:tab w:val="left" w:pos="6920"/>
        </w:tabs>
        <w:rPr>
          <w:szCs w:val="21"/>
        </w:rPr>
      </w:pPr>
      <w:r w:rsidRPr="0018384A">
        <w:rPr>
          <w:szCs w:val="21"/>
        </w:rPr>
        <w:t xml:space="preserve">Once </w:t>
      </w:r>
      <w:r>
        <w:rPr>
          <w:szCs w:val="21"/>
        </w:rPr>
        <w:t xml:space="preserve">satisfied </w:t>
      </w:r>
      <w:r w:rsidR="00FE484D">
        <w:rPr>
          <w:szCs w:val="21"/>
        </w:rPr>
        <w:t>the</w:t>
      </w:r>
      <w:r w:rsidRPr="0018384A">
        <w:rPr>
          <w:szCs w:val="21"/>
        </w:rPr>
        <w:t xml:space="preserve"> data is correct, copy </w:t>
      </w:r>
      <w:r w:rsidR="00B9089F">
        <w:rPr>
          <w:szCs w:val="21"/>
        </w:rPr>
        <w:t>the</w:t>
      </w:r>
      <w:r w:rsidRPr="0018384A">
        <w:rPr>
          <w:szCs w:val="21"/>
        </w:rPr>
        <w:t xml:space="preserve"> </w:t>
      </w:r>
      <w:r w:rsidR="005B3076">
        <w:rPr>
          <w:szCs w:val="21"/>
        </w:rPr>
        <w:t>Report Data</w:t>
      </w:r>
      <w:r w:rsidRPr="0018384A">
        <w:rPr>
          <w:szCs w:val="21"/>
        </w:rPr>
        <w:t xml:space="preserve"> worksheet into a new file to be loaded into SAM. </w:t>
      </w:r>
    </w:p>
    <w:p w14:paraId="07EE1589" w14:textId="5EAB4988" w:rsidR="00DE53F5" w:rsidRDefault="00623BE1" w:rsidP="00CD1879">
      <w:pPr>
        <w:pStyle w:val="Body"/>
        <w:numPr>
          <w:ilvl w:val="0"/>
          <w:numId w:val="15"/>
        </w:numPr>
        <w:tabs>
          <w:tab w:val="left" w:pos="6920"/>
        </w:tabs>
        <w:rPr>
          <w:szCs w:val="21"/>
        </w:rPr>
      </w:pPr>
      <w:r w:rsidRPr="0018384A">
        <w:rPr>
          <w:szCs w:val="21"/>
        </w:rPr>
        <w:t xml:space="preserve">In Excel, </w:t>
      </w:r>
      <w:r>
        <w:rPr>
          <w:szCs w:val="21"/>
        </w:rPr>
        <w:t>right-click</w:t>
      </w:r>
      <w:r w:rsidRPr="0018384A">
        <w:rPr>
          <w:szCs w:val="21"/>
        </w:rPr>
        <w:t xml:space="preserve"> the </w:t>
      </w:r>
      <w:r w:rsidR="00617C42">
        <w:rPr>
          <w:szCs w:val="21"/>
        </w:rPr>
        <w:t>report</w:t>
      </w:r>
      <w:r w:rsidRPr="0018384A">
        <w:rPr>
          <w:szCs w:val="21"/>
        </w:rPr>
        <w:t xml:space="preserve"> data tab and </w:t>
      </w:r>
      <w:r w:rsidR="00AE6BA7">
        <w:rPr>
          <w:szCs w:val="21"/>
        </w:rPr>
        <w:t>select</w:t>
      </w:r>
      <w:r w:rsidRPr="0018384A">
        <w:rPr>
          <w:szCs w:val="21"/>
        </w:rPr>
        <w:t xml:space="preserve"> ‘Move or Copy…’</w:t>
      </w:r>
      <w:r>
        <w:rPr>
          <w:szCs w:val="21"/>
        </w:rPr>
        <w:t>,</w:t>
      </w:r>
      <w:r w:rsidRPr="0018384A">
        <w:rPr>
          <w:szCs w:val="21"/>
        </w:rPr>
        <w:t xml:space="preserve"> </w:t>
      </w:r>
    </w:p>
    <w:p w14:paraId="42D8E6B4" w14:textId="77777777" w:rsidR="007154ED" w:rsidRDefault="00DE53F5" w:rsidP="007154ED">
      <w:pPr>
        <w:pStyle w:val="Body"/>
        <w:keepNext/>
        <w:tabs>
          <w:tab w:val="left" w:pos="6920"/>
        </w:tabs>
      </w:pPr>
      <w:r>
        <w:rPr>
          <w:noProof/>
        </w:rPr>
        <w:drawing>
          <wp:inline distT="0" distB="0" distL="0" distR="0" wp14:anchorId="2A969255" wp14:editId="2FFC658B">
            <wp:extent cx="1498437" cy="2462709"/>
            <wp:effectExtent l="19050" t="19050" r="26035" b="13970"/>
            <wp:docPr id="1211902595" name="Picture 1" descr="Screenshot of the worksheet menu options with a red box around Move or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902595" name="Picture 1" descr="Screenshot of the worksheet menu options with a red box around Move or Copy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02992" cy="24701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5EB3F8" w14:textId="1B71C1A8" w:rsidR="00623BE1" w:rsidRDefault="007154ED" w:rsidP="007154ED">
      <w:pPr>
        <w:pStyle w:val="Caption"/>
        <w:rPr>
          <w:szCs w:val="21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161DBD">
        <w:rPr>
          <w:noProof/>
        </w:rPr>
        <w:t>9</w:t>
      </w:r>
      <w:r>
        <w:fldChar w:fldCharType="end"/>
      </w:r>
      <w:r>
        <w:t xml:space="preserve"> The Move or Copy menu option</w:t>
      </w:r>
    </w:p>
    <w:p w14:paraId="211B9C6C" w14:textId="428176D8" w:rsidR="00DE53F5" w:rsidRDefault="005B3076" w:rsidP="00CD1879">
      <w:pPr>
        <w:pStyle w:val="Body"/>
        <w:numPr>
          <w:ilvl w:val="0"/>
          <w:numId w:val="15"/>
        </w:numPr>
        <w:tabs>
          <w:tab w:val="left" w:pos="6920"/>
        </w:tabs>
        <w:rPr>
          <w:szCs w:val="21"/>
        </w:rPr>
      </w:pPr>
      <w:r>
        <w:rPr>
          <w:szCs w:val="21"/>
        </w:rPr>
        <w:t>S</w:t>
      </w:r>
      <w:r w:rsidR="00AE6BA7">
        <w:rPr>
          <w:szCs w:val="21"/>
        </w:rPr>
        <w:t>elect</w:t>
      </w:r>
      <w:r w:rsidR="00AE6BA7" w:rsidRPr="0018384A">
        <w:rPr>
          <w:szCs w:val="21"/>
        </w:rPr>
        <w:t xml:space="preserve"> the option for ‘(new book)</w:t>
      </w:r>
    </w:p>
    <w:p w14:paraId="3BAA5291" w14:textId="77777777" w:rsidR="004A51ED" w:rsidRDefault="002A521C" w:rsidP="004A51ED">
      <w:pPr>
        <w:pStyle w:val="Body"/>
        <w:keepNext/>
        <w:tabs>
          <w:tab w:val="left" w:pos="6920"/>
        </w:tabs>
      </w:pPr>
      <w:r>
        <w:rPr>
          <w:noProof/>
        </w:rPr>
        <w:drawing>
          <wp:inline distT="0" distB="0" distL="0" distR="0" wp14:anchorId="07127207" wp14:editId="73619B91">
            <wp:extent cx="2260882" cy="2847566"/>
            <wp:effectExtent l="19050" t="19050" r="25400" b="10160"/>
            <wp:docPr id="1624687151" name="Picture 1" descr="Screenshot of the Move or Copy options with New book selected as the book and the create a copy checkbox ticked with red boxes around both item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687151" name="Picture 1" descr="Screenshot of the Move or Copy options with New book selected as the book and the create a copy checkbox ticked with red boxes around both items. 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64763" cy="2852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466C9C" w14:textId="44787C3A" w:rsidR="002A521C" w:rsidRDefault="004A51ED" w:rsidP="004A51ED">
      <w:pPr>
        <w:pStyle w:val="Caption"/>
        <w:rPr>
          <w:szCs w:val="21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161DBD">
        <w:rPr>
          <w:noProof/>
        </w:rPr>
        <w:t>10</w:t>
      </w:r>
      <w:r>
        <w:fldChar w:fldCharType="end"/>
      </w:r>
      <w:r>
        <w:t xml:space="preserve"> Create a copy as a new book</w:t>
      </w:r>
    </w:p>
    <w:p w14:paraId="08C4373C" w14:textId="77777777" w:rsidR="004A51ED" w:rsidRDefault="004A51ED">
      <w:pPr>
        <w:spacing w:after="0" w:line="240" w:lineRule="auto"/>
        <w:rPr>
          <w:rFonts w:eastAsia="Times"/>
          <w:szCs w:val="21"/>
        </w:rPr>
      </w:pPr>
      <w:r>
        <w:rPr>
          <w:szCs w:val="21"/>
        </w:rPr>
        <w:br w:type="page"/>
      </w:r>
    </w:p>
    <w:p w14:paraId="4E1852AA" w14:textId="3EAFD929" w:rsidR="00BE3003" w:rsidRDefault="00661FB6" w:rsidP="00CD1879">
      <w:pPr>
        <w:pStyle w:val="Body"/>
        <w:numPr>
          <w:ilvl w:val="0"/>
          <w:numId w:val="15"/>
        </w:numPr>
        <w:tabs>
          <w:tab w:val="left" w:pos="6920"/>
        </w:tabs>
        <w:rPr>
          <w:szCs w:val="21"/>
        </w:rPr>
      </w:pPr>
      <w:r w:rsidRPr="006D1F12">
        <w:rPr>
          <w:szCs w:val="21"/>
        </w:rPr>
        <w:lastRenderedPageBreak/>
        <w:t xml:space="preserve">Save the new file with </w:t>
      </w:r>
      <w:r w:rsidR="003061BD">
        <w:rPr>
          <w:szCs w:val="21"/>
        </w:rPr>
        <w:t xml:space="preserve">the </w:t>
      </w:r>
      <w:r w:rsidRPr="006D1F12">
        <w:rPr>
          <w:szCs w:val="21"/>
        </w:rPr>
        <w:t xml:space="preserve">bulk upload name and as type </w:t>
      </w:r>
      <w:r w:rsidR="005C6832">
        <w:rPr>
          <w:szCs w:val="21"/>
        </w:rPr>
        <w:t>CSV (Comma delimited)</w:t>
      </w:r>
    </w:p>
    <w:p w14:paraId="51CB3F67" w14:textId="77777777" w:rsidR="004419B8" w:rsidRDefault="00BE3003" w:rsidP="004419B8">
      <w:pPr>
        <w:pStyle w:val="Body"/>
        <w:keepNext/>
        <w:tabs>
          <w:tab w:val="left" w:pos="6920"/>
        </w:tabs>
      </w:pPr>
      <w:r>
        <w:rPr>
          <w:noProof/>
        </w:rPr>
        <w:drawing>
          <wp:inline distT="0" distB="0" distL="0" distR="0" wp14:anchorId="07A6D9F6" wp14:editId="18896BAC">
            <wp:extent cx="1781701" cy="2628518"/>
            <wp:effectExtent l="19050" t="19050" r="28575" b="19685"/>
            <wp:docPr id="1956025960" name="Picture 1" descr="Screenshot of the file types under the save as menu, with a red box around the CSV (Comma delimited) (*.csv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25960" name="Picture 1" descr="Screenshot of the file types under the save as menu, with a red box around the CSV (Comma delimited) (*.csv)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93923" cy="26465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2F54D5" w14:textId="58C3FBD4" w:rsidR="00BE3003" w:rsidRPr="006D1F12" w:rsidRDefault="004419B8" w:rsidP="004419B8">
      <w:pPr>
        <w:pStyle w:val="Caption"/>
        <w:rPr>
          <w:sz w:val="21"/>
          <w:szCs w:val="21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161DBD">
        <w:rPr>
          <w:noProof/>
        </w:rPr>
        <w:t>11</w:t>
      </w:r>
      <w:r>
        <w:fldChar w:fldCharType="end"/>
      </w:r>
      <w:r>
        <w:t xml:space="preserve"> File type to save file as</w:t>
      </w:r>
    </w:p>
    <w:p w14:paraId="00C5FC13" w14:textId="48AB4DBE" w:rsidR="00C165DC" w:rsidRDefault="00661FB6" w:rsidP="004419B8">
      <w:pPr>
        <w:pStyle w:val="Heading1"/>
      </w:pPr>
      <w:bookmarkStart w:id="5" w:name="_Toc209620064"/>
      <w:r>
        <w:t>Importing the data into SAM</w:t>
      </w:r>
      <w:bookmarkEnd w:id="5"/>
    </w:p>
    <w:p w14:paraId="4631E7F2" w14:textId="5110A548" w:rsidR="00825B01" w:rsidRDefault="00825B01" w:rsidP="0046116C">
      <w:pPr>
        <w:pStyle w:val="Numberdigit"/>
        <w:tabs>
          <w:tab w:val="clear" w:pos="397"/>
        </w:tabs>
        <w:ind w:left="0" w:firstLine="0"/>
      </w:pPr>
      <w:r>
        <w:t xml:space="preserve">Log into the Service Agreement Module from My Agency and navigate to the Acquittal sub tab </w:t>
      </w:r>
      <w:r w:rsidR="00603B60">
        <w:t>under the organisation</w:t>
      </w:r>
    </w:p>
    <w:p w14:paraId="4ACAA4F5" w14:textId="0B6C96CF" w:rsidR="00187842" w:rsidRPr="008B4435" w:rsidRDefault="000656E1" w:rsidP="00187842">
      <w:pPr>
        <w:pStyle w:val="Heading2"/>
        <w:rPr>
          <w:rFonts w:eastAsia="Times"/>
        </w:rPr>
      </w:pPr>
      <w:bookmarkStart w:id="6" w:name="_Toc209620065"/>
      <w:r>
        <w:rPr>
          <w:rFonts w:eastAsia="Times"/>
        </w:rPr>
        <w:t>The Acquittal screen</w:t>
      </w:r>
      <w:bookmarkEnd w:id="6"/>
    </w:p>
    <w:p w14:paraId="0CDFA444" w14:textId="254B97A5" w:rsidR="001D0A3D" w:rsidRDefault="001D0A3D" w:rsidP="00024A6C">
      <w:pPr>
        <w:pStyle w:val="Body"/>
      </w:pPr>
      <w:r>
        <w:t xml:space="preserve">This screen </w:t>
      </w:r>
      <w:r w:rsidR="007C4BB9">
        <w:t>contains</w:t>
      </w:r>
      <w:r>
        <w:t xml:space="preserve"> </w:t>
      </w:r>
      <w:r w:rsidR="00481608">
        <w:t>six</w:t>
      </w:r>
      <w:r w:rsidR="00FE7019">
        <w:t xml:space="preserve"> sections: </w:t>
      </w:r>
      <w:r w:rsidR="00834B4A">
        <w:t xml:space="preserve">The Organisation </w:t>
      </w:r>
      <w:r w:rsidR="004D0587">
        <w:t xml:space="preserve">details, </w:t>
      </w:r>
      <w:r w:rsidR="00FE7019">
        <w:t xml:space="preserve">Actual Responses, </w:t>
      </w:r>
      <w:r w:rsidR="00CC79E4">
        <w:t xml:space="preserve">Bulk Import Files, </w:t>
      </w:r>
      <w:r w:rsidR="00FE7019">
        <w:t xml:space="preserve">Actual Response Details, SDT Commitments and Key Sub-Activities. </w:t>
      </w:r>
    </w:p>
    <w:p w14:paraId="40DAC5F5" w14:textId="4C3E3260" w:rsidR="00834B4A" w:rsidRDefault="00834B4A" w:rsidP="00834B4A">
      <w:pPr>
        <w:pStyle w:val="Heading3"/>
      </w:pPr>
      <w:bookmarkStart w:id="7" w:name="_Hlk208500250"/>
      <w:r>
        <w:t>Actual Responses</w:t>
      </w:r>
    </w:p>
    <w:bookmarkEnd w:id="7"/>
    <w:p w14:paraId="32ADF33C" w14:textId="47AD51C6" w:rsidR="00FE39BA" w:rsidRDefault="00FE39BA" w:rsidP="00024A6C">
      <w:pPr>
        <w:pStyle w:val="Body"/>
      </w:pPr>
      <w:r>
        <w:t xml:space="preserve">The </w:t>
      </w:r>
      <w:r w:rsidR="00401F9E" w:rsidRPr="00401F9E">
        <w:rPr>
          <w:b/>
          <w:bCs/>
        </w:rPr>
        <w:t>A</w:t>
      </w:r>
      <w:r w:rsidRPr="00401F9E">
        <w:rPr>
          <w:b/>
          <w:bCs/>
        </w:rPr>
        <w:t xml:space="preserve">ctual </w:t>
      </w:r>
      <w:r w:rsidR="00401F9E" w:rsidRPr="00401F9E">
        <w:rPr>
          <w:b/>
          <w:bCs/>
        </w:rPr>
        <w:t>R</w:t>
      </w:r>
      <w:r w:rsidRPr="00401F9E">
        <w:rPr>
          <w:b/>
          <w:bCs/>
        </w:rPr>
        <w:t>esponses</w:t>
      </w:r>
      <w:r>
        <w:t xml:space="preserve"> section is where the prepared CSV file </w:t>
      </w:r>
      <w:r w:rsidR="000554BE">
        <w:t>can be</w:t>
      </w:r>
      <w:r>
        <w:t xml:space="preserve"> import</w:t>
      </w:r>
      <w:r w:rsidR="00401F9E">
        <w:t xml:space="preserve">ed. </w:t>
      </w:r>
    </w:p>
    <w:p w14:paraId="2CC0D507" w14:textId="77777777" w:rsidR="006056D1" w:rsidRDefault="002260B7" w:rsidP="006056D1">
      <w:pPr>
        <w:pStyle w:val="Body"/>
        <w:keepNext/>
      </w:pPr>
      <w:r>
        <w:rPr>
          <w:noProof/>
        </w:rPr>
        <w:drawing>
          <wp:inline distT="0" distB="0" distL="0" distR="0" wp14:anchorId="7777BDC6" wp14:editId="27A4DB06">
            <wp:extent cx="4230608" cy="2031140"/>
            <wp:effectExtent l="19050" t="19050" r="17780" b="26670"/>
            <wp:docPr id="1771062971" name="Picture 1" descr="Screenshot of the Actual responses section of the Acquittal screen displaying the Import Responses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062971" name="Picture 1" descr="Screenshot of the Actual responses section of the Acquittal screen displaying the Import Responses button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38012" cy="2034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88B337" w14:textId="08351F1C" w:rsidR="002260B7" w:rsidRDefault="006056D1" w:rsidP="006056D1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161DBD">
        <w:rPr>
          <w:noProof/>
        </w:rPr>
        <w:t>12</w:t>
      </w:r>
      <w:r>
        <w:fldChar w:fldCharType="end"/>
      </w:r>
      <w:r>
        <w:t xml:space="preserve"> The Actual Responses section of the Acquittal screen displaying the Import Responses button</w:t>
      </w:r>
    </w:p>
    <w:p w14:paraId="1884772F" w14:textId="77777777" w:rsidR="007D7C38" w:rsidRDefault="00024A6C" w:rsidP="007D7C38">
      <w:pPr>
        <w:pStyle w:val="Body"/>
      </w:pPr>
      <w:r w:rsidRPr="008B4435">
        <w:t xml:space="preserve">The current month to be submitted will be the first line to display at the top of the </w:t>
      </w:r>
      <w:r w:rsidR="00701E16">
        <w:t>section</w:t>
      </w:r>
      <w:r w:rsidRPr="008B4435">
        <w:t xml:space="preserve"> followed by any previous months in descending order. </w:t>
      </w:r>
    </w:p>
    <w:p w14:paraId="12380E8D" w14:textId="2BF0E9D2" w:rsidR="00F753EC" w:rsidRDefault="00F753EC" w:rsidP="00D92635">
      <w:pPr>
        <w:pStyle w:val="Body"/>
        <w:numPr>
          <w:ilvl w:val="0"/>
          <w:numId w:val="16"/>
        </w:numPr>
      </w:pPr>
      <w:r>
        <w:t xml:space="preserve">Select the month that </w:t>
      </w:r>
      <w:r w:rsidR="00A820EF">
        <w:t>for the</w:t>
      </w:r>
      <w:r w:rsidR="00894A32">
        <w:t xml:space="preserve"> data import and click on the Import Responses button</w:t>
      </w:r>
      <w:r w:rsidR="003947D5">
        <w:t>.</w:t>
      </w:r>
    </w:p>
    <w:p w14:paraId="00744B0B" w14:textId="5AB48024" w:rsidR="00894A32" w:rsidRPr="00A52DBA" w:rsidRDefault="00894A32" w:rsidP="00D92635">
      <w:pPr>
        <w:pStyle w:val="Body"/>
        <w:numPr>
          <w:ilvl w:val="0"/>
          <w:numId w:val="16"/>
        </w:numPr>
      </w:pPr>
      <w:r>
        <w:t xml:space="preserve">The Bulk Upload File Import </w:t>
      </w:r>
      <w:r w:rsidR="00121375">
        <w:t xml:space="preserve">pop up is displayed. </w:t>
      </w:r>
      <w:r w:rsidR="00B714E1" w:rsidRPr="00AF1FAD">
        <w:rPr>
          <w:szCs w:val="21"/>
        </w:rPr>
        <w:t xml:space="preserve">Select the </w:t>
      </w:r>
      <w:r w:rsidR="00B714E1">
        <w:rPr>
          <w:szCs w:val="21"/>
        </w:rPr>
        <w:t>Browse</w:t>
      </w:r>
      <w:r w:rsidR="00B714E1" w:rsidRPr="00AF1FAD">
        <w:rPr>
          <w:szCs w:val="21"/>
        </w:rPr>
        <w:t xml:space="preserve"> button, navigate to and select </w:t>
      </w:r>
      <w:r w:rsidR="005B3076">
        <w:rPr>
          <w:szCs w:val="21"/>
        </w:rPr>
        <w:t>the</w:t>
      </w:r>
      <w:r w:rsidR="00B714E1" w:rsidRPr="00AF1FAD">
        <w:rPr>
          <w:szCs w:val="21"/>
        </w:rPr>
        <w:t xml:space="preserve"> file, then </w:t>
      </w:r>
      <w:r w:rsidR="005B3076">
        <w:rPr>
          <w:szCs w:val="21"/>
        </w:rPr>
        <w:t xml:space="preserve">click </w:t>
      </w:r>
      <w:r w:rsidR="00B714E1" w:rsidRPr="00AF1FAD">
        <w:rPr>
          <w:szCs w:val="21"/>
        </w:rPr>
        <w:t>the Import button</w:t>
      </w:r>
      <w:r w:rsidR="00B714E1">
        <w:rPr>
          <w:szCs w:val="21"/>
        </w:rPr>
        <w:t>.</w:t>
      </w:r>
    </w:p>
    <w:p w14:paraId="2B1F2287" w14:textId="2BB35D42" w:rsidR="00A52DBA" w:rsidRDefault="00A52DBA" w:rsidP="00D92635">
      <w:pPr>
        <w:pStyle w:val="Body"/>
        <w:numPr>
          <w:ilvl w:val="0"/>
          <w:numId w:val="16"/>
        </w:numPr>
      </w:pPr>
      <w:r>
        <w:rPr>
          <w:szCs w:val="21"/>
        </w:rPr>
        <w:lastRenderedPageBreak/>
        <w:t>The data will be imported into SA</w:t>
      </w:r>
      <w:r w:rsidR="00F0578A">
        <w:rPr>
          <w:szCs w:val="21"/>
        </w:rPr>
        <w:t>M</w:t>
      </w:r>
      <w:r w:rsidR="00C906A6">
        <w:rPr>
          <w:szCs w:val="21"/>
        </w:rPr>
        <w:t>.</w:t>
      </w:r>
      <w:r>
        <w:rPr>
          <w:szCs w:val="21"/>
        </w:rPr>
        <w:t xml:space="preserve"> </w:t>
      </w:r>
    </w:p>
    <w:p w14:paraId="5108AC6E" w14:textId="77777777" w:rsidR="009E4BD8" w:rsidRDefault="000C7C60" w:rsidP="009E4BD8">
      <w:pPr>
        <w:pStyle w:val="Body"/>
        <w:keepNext/>
      </w:pPr>
      <w:r>
        <w:rPr>
          <w:noProof/>
        </w:rPr>
        <w:drawing>
          <wp:inline distT="0" distB="0" distL="0" distR="0" wp14:anchorId="2CA70272" wp14:editId="0795A799">
            <wp:extent cx="1893898" cy="1002507"/>
            <wp:effectExtent l="19050" t="19050" r="11430" b="26670"/>
            <wp:docPr id="38" name="Picture 38" descr="Screenshot of the bulk upload file import pop up, with red arrows pointing to the browse for file and Import butt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Screenshot of the bulk upload file import pop up, with red arrows pointing to the browse for file and Import button 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99294" cy="10053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69905C" w14:textId="458828DF" w:rsidR="007D7C38" w:rsidRDefault="009E4BD8" w:rsidP="009E4BD8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161DBD">
        <w:rPr>
          <w:noProof/>
        </w:rPr>
        <w:t>13</w:t>
      </w:r>
      <w:r>
        <w:fldChar w:fldCharType="end"/>
      </w:r>
      <w:r>
        <w:t xml:space="preserve"> The file import pop up</w:t>
      </w:r>
    </w:p>
    <w:p w14:paraId="6163C50F" w14:textId="50EE6D82" w:rsidR="00A05126" w:rsidRPr="00A05126" w:rsidRDefault="00A05126" w:rsidP="00A05126">
      <w:pPr>
        <w:rPr>
          <w:b/>
          <w:bCs/>
        </w:rPr>
      </w:pPr>
      <w:r w:rsidRPr="00A05126">
        <w:rPr>
          <w:b/>
          <w:bCs/>
        </w:rPr>
        <w:t>Note:</w:t>
      </w:r>
    </w:p>
    <w:p w14:paraId="00D5E139" w14:textId="20381AB5" w:rsidR="00A05126" w:rsidRDefault="00A05126" w:rsidP="00A05126">
      <w:pPr>
        <w:pStyle w:val="ListParagraph"/>
        <w:numPr>
          <w:ilvl w:val="0"/>
          <w:numId w:val="20"/>
        </w:numPr>
      </w:pPr>
      <w:r>
        <w:t xml:space="preserve">If the </w:t>
      </w:r>
      <w:r w:rsidR="00DC4E9C">
        <w:t>acquittal for a particular month has already been submitted, the import responses button will be disabled, the department</w:t>
      </w:r>
      <w:r w:rsidR="000D6E8C">
        <w:t>al</w:t>
      </w:r>
      <w:r w:rsidR="00DC4E9C">
        <w:t xml:space="preserve"> advisor for the organisation can </w:t>
      </w:r>
      <w:r w:rsidR="00982188">
        <w:t xml:space="preserve">unsubmit if data needs to be </w:t>
      </w:r>
      <w:r w:rsidR="00B220AB">
        <w:t>corrected.</w:t>
      </w:r>
    </w:p>
    <w:p w14:paraId="6CF65895" w14:textId="5E998F08" w:rsidR="00A32EC0" w:rsidRDefault="00A32EC0" w:rsidP="00A32EC0">
      <w:pPr>
        <w:pStyle w:val="Heading3"/>
      </w:pPr>
      <w:r>
        <w:t>Bulk Import files</w:t>
      </w:r>
    </w:p>
    <w:p w14:paraId="6BA7D956" w14:textId="1009A3DD" w:rsidR="00EA5DA7" w:rsidRDefault="006D6A8C" w:rsidP="007D7C38">
      <w:pPr>
        <w:pStyle w:val="Body"/>
      </w:pPr>
      <w:r>
        <w:t xml:space="preserve">To the right of the </w:t>
      </w:r>
      <w:r w:rsidRPr="006D6A8C">
        <w:t>Actual Responses</w:t>
      </w:r>
      <w:r w:rsidR="003B162C">
        <w:t xml:space="preserve"> section, the files that have been imported are displayed along with the result. It is important to check </w:t>
      </w:r>
      <w:r w:rsidR="00D00F2A">
        <w:t xml:space="preserve">the result for any rows of data that may have failed. </w:t>
      </w:r>
      <w:r w:rsidR="00E2737C">
        <w:t>Open</w:t>
      </w:r>
      <w:r w:rsidR="006C3284">
        <w:t xml:space="preserve">ing the related file </w:t>
      </w:r>
      <w:r w:rsidR="00851A54">
        <w:t xml:space="preserve">via the File Name Hyperlink </w:t>
      </w:r>
      <w:r w:rsidR="006C3284">
        <w:t xml:space="preserve">will show if there was any data missing which caused the failure. </w:t>
      </w:r>
      <w:r w:rsidR="00FE5ACE">
        <w:t>(This may be read</w:t>
      </w:r>
      <w:r w:rsidR="00F57326">
        <w:t>-</w:t>
      </w:r>
      <w:r w:rsidR="00FE5ACE">
        <w:t>only data</w:t>
      </w:r>
      <w:r w:rsidR="00EA5DA7">
        <w:t xml:space="preserve"> inadvertently deleted).</w:t>
      </w:r>
    </w:p>
    <w:p w14:paraId="10F08172" w14:textId="77777777" w:rsidR="007A1E0C" w:rsidRDefault="006D6A8C" w:rsidP="007A1E0C">
      <w:pPr>
        <w:pStyle w:val="Body"/>
        <w:keepNext/>
      </w:pPr>
      <w:r>
        <w:rPr>
          <w:noProof/>
        </w:rPr>
        <w:drawing>
          <wp:inline distT="0" distB="0" distL="0" distR="0" wp14:anchorId="693F9ECD" wp14:editId="3464ADBD">
            <wp:extent cx="4322948" cy="1348909"/>
            <wp:effectExtent l="19050" t="19050" r="20955" b="22860"/>
            <wp:docPr id="1911274467" name="Picture 1" descr="Screenshot of the Bulk Import files section with a red box around the Bulk Upload Result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274467" name="Picture 1" descr="Screenshot of the Bulk Import files section with a red box around the Bulk Upload Result fiel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35336" cy="13527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1FE0A5" w14:textId="3CBDC7C4" w:rsidR="006D6A8C" w:rsidRDefault="007A1E0C" w:rsidP="007A1E0C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161DBD">
        <w:rPr>
          <w:noProof/>
        </w:rPr>
        <w:t>14</w:t>
      </w:r>
      <w:r>
        <w:fldChar w:fldCharType="end"/>
      </w:r>
      <w:r>
        <w:t xml:space="preserve"> The Bulk Upload Result field in the Bulk Import Files section of the Acquittal screen</w:t>
      </w:r>
    </w:p>
    <w:p w14:paraId="664AC21F" w14:textId="05BD7D3C" w:rsidR="00CA686E" w:rsidRDefault="00994353" w:rsidP="00CA686E">
      <w:pPr>
        <w:pStyle w:val="Body"/>
        <w:numPr>
          <w:ilvl w:val="0"/>
          <w:numId w:val="12"/>
        </w:numPr>
      </w:pPr>
      <w:r>
        <w:t xml:space="preserve">A row that has failed the bulk upload can be manually entered under the Actual Response Details section, as per the </w:t>
      </w:r>
      <w:r w:rsidR="00D91359">
        <w:t xml:space="preserve">manual process for inputting this data. </w:t>
      </w:r>
      <w:r w:rsidR="00D64736">
        <w:t>This will display as Manual under the Update Source field in the Actual Response Details section</w:t>
      </w:r>
    </w:p>
    <w:p w14:paraId="70C7AC8B" w14:textId="77777777" w:rsidR="001509B3" w:rsidRDefault="00CB52DB" w:rsidP="001509B3">
      <w:pPr>
        <w:pStyle w:val="Body"/>
        <w:keepNext/>
      </w:pPr>
      <w:r>
        <w:rPr>
          <w:noProof/>
        </w:rPr>
        <w:drawing>
          <wp:inline distT="0" distB="0" distL="0" distR="0" wp14:anchorId="635B69B8" wp14:editId="5C5A022F">
            <wp:extent cx="6479540" cy="1323975"/>
            <wp:effectExtent l="19050" t="19050" r="16510" b="28575"/>
            <wp:docPr id="864738556" name="Picture 1" descr="Screenshot of the Actual response details section of the acquittal screen with a red box around the Update source field and the Manual va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738556" name="Picture 1" descr="Screenshot of the Actual response details section of the acquittal screen with a red box around the Update source field and the Manual valu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323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0DE051" w14:textId="0D0EA563" w:rsidR="00994353" w:rsidRDefault="001509B3" w:rsidP="001509B3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161DBD">
        <w:rPr>
          <w:noProof/>
        </w:rPr>
        <w:t>15</w:t>
      </w:r>
      <w:r>
        <w:fldChar w:fldCharType="end"/>
      </w:r>
      <w:r>
        <w:t xml:space="preserve"> The Actual Response Details section of the Acquittal screen</w:t>
      </w:r>
    </w:p>
    <w:p w14:paraId="352DBA5A" w14:textId="75F14548" w:rsidR="00783824" w:rsidRDefault="00783824" w:rsidP="004419B8">
      <w:pPr>
        <w:pStyle w:val="Body"/>
        <w:numPr>
          <w:ilvl w:val="0"/>
          <w:numId w:val="12"/>
        </w:numPr>
      </w:pPr>
      <w:r>
        <w:t xml:space="preserve">There cannot be any </w:t>
      </w:r>
      <w:r w:rsidR="006C2EAB">
        <w:t xml:space="preserve">rows with no </w:t>
      </w:r>
      <w:r w:rsidR="006C2EAB" w:rsidRPr="006C2EAB">
        <w:rPr>
          <w:b/>
          <w:bCs/>
        </w:rPr>
        <w:t>Response Details.Actual Units</w:t>
      </w:r>
      <w:r w:rsidR="006C2EAB">
        <w:t xml:space="preserve"> entered, the file will fail to import and display </w:t>
      </w:r>
      <w:r w:rsidR="00307E3A">
        <w:t>the</w:t>
      </w:r>
      <w:r w:rsidR="006C2EAB">
        <w:t xml:space="preserve"> error message </w:t>
      </w:r>
      <w:r w:rsidR="00307E3A">
        <w:t>“</w:t>
      </w:r>
      <w:r w:rsidR="00307E3A" w:rsidRPr="00307E3A">
        <w:rPr>
          <w:i/>
          <w:iCs/>
        </w:rPr>
        <w:t>The Actual Units value is mandatory and cannot be NULL. Please populate the required value(s) and try again.(SBL-EXL-00151</w:t>
      </w:r>
      <w:r w:rsidR="00307E3A" w:rsidRPr="00307E3A">
        <w:t>)</w:t>
      </w:r>
      <w:r w:rsidR="00307E3A">
        <w:t>”</w:t>
      </w:r>
      <w:r w:rsidR="00F605CF">
        <w:t>.</w:t>
      </w:r>
    </w:p>
    <w:p w14:paraId="21E599CE" w14:textId="43FBD9B6" w:rsidR="00EA5DA7" w:rsidRDefault="00783824" w:rsidP="004419B8">
      <w:pPr>
        <w:pStyle w:val="Body"/>
        <w:numPr>
          <w:ilvl w:val="0"/>
          <w:numId w:val="12"/>
        </w:numPr>
      </w:pPr>
      <w:r>
        <w:t>S</w:t>
      </w:r>
      <w:r w:rsidR="00EC752F">
        <w:t xml:space="preserve">ubsequent imports </w:t>
      </w:r>
      <w:r w:rsidR="0003293C">
        <w:t xml:space="preserve">containing </w:t>
      </w:r>
      <w:r w:rsidR="00EC752F">
        <w:t xml:space="preserve">the same </w:t>
      </w:r>
      <w:r w:rsidR="00657D15">
        <w:t>rows</w:t>
      </w:r>
      <w:r w:rsidR="00D441B0">
        <w:t xml:space="preserve"> will overwrite what was previously imported</w:t>
      </w:r>
      <w:r w:rsidR="00F605CF">
        <w:t>.</w:t>
      </w:r>
    </w:p>
    <w:p w14:paraId="261BE2CF" w14:textId="212E36E5" w:rsidR="005B5C0F" w:rsidRDefault="007A343A" w:rsidP="004419B8">
      <w:pPr>
        <w:pStyle w:val="Body"/>
        <w:numPr>
          <w:ilvl w:val="0"/>
          <w:numId w:val="12"/>
        </w:numPr>
      </w:pPr>
      <w:r>
        <w:t>R</w:t>
      </w:r>
      <w:r w:rsidR="00A00C5E">
        <w:t>ows</w:t>
      </w:r>
      <w:r>
        <w:t xml:space="preserve"> can be deleted</w:t>
      </w:r>
      <w:r w:rsidR="005E0B0D">
        <w:t xml:space="preserve"> prior to importing</w:t>
      </w:r>
      <w:r w:rsidR="00A00C5E">
        <w:t xml:space="preserve"> </w:t>
      </w:r>
      <w:r>
        <w:t>if not required</w:t>
      </w:r>
      <w:r w:rsidR="00AB2065">
        <w:t>,</w:t>
      </w:r>
      <w:r w:rsidR="00A00C5E">
        <w:t xml:space="preserve"> </w:t>
      </w:r>
      <w:r w:rsidR="00510EC9">
        <w:t>to</w:t>
      </w:r>
      <w:r w:rsidR="005E0B0D">
        <w:t xml:space="preserve"> not overwrite existing data</w:t>
      </w:r>
      <w:r w:rsidR="00F605CF">
        <w:t>.</w:t>
      </w:r>
    </w:p>
    <w:p w14:paraId="161EE930" w14:textId="77777777" w:rsidR="00381D7C" w:rsidRDefault="00381D7C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7372C4B6" w14:textId="460A59AC" w:rsidR="00D07E4E" w:rsidRDefault="00D07E4E" w:rsidP="00D07E4E">
      <w:r w:rsidRPr="00D07E4E">
        <w:rPr>
          <w:b/>
          <w:bCs/>
        </w:rPr>
        <w:lastRenderedPageBreak/>
        <w:t>Note:</w:t>
      </w:r>
      <w:r w:rsidRPr="00D07E4E">
        <w:t xml:space="preserve"> </w:t>
      </w:r>
    </w:p>
    <w:p w14:paraId="6405B5AD" w14:textId="04FCB09C" w:rsidR="00D07E4E" w:rsidRPr="00161DBD" w:rsidRDefault="00D07E4E" w:rsidP="000D3CCA">
      <w:pPr>
        <w:pStyle w:val="ListParagraph"/>
        <w:numPr>
          <w:ilvl w:val="0"/>
          <w:numId w:val="20"/>
        </w:numPr>
        <w:spacing w:after="0" w:line="240" w:lineRule="auto"/>
        <w:rPr>
          <w:rFonts w:eastAsia="Times"/>
          <w:b/>
          <w:color w:val="201547"/>
          <w:sz w:val="32"/>
          <w:szCs w:val="28"/>
        </w:rPr>
      </w:pPr>
      <w:r>
        <w:t>In the event of an acquittal template completed via bulk upload being unsubmitted, the Bulk Import Files section of the screen will be cleared</w:t>
      </w:r>
      <w:bookmarkStart w:id="8" w:name="_Toc496715632"/>
      <w:bookmarkStart w:id="9" w:name="_Toc526756049"/>
      <w:bookmarkStart w:id="10" w:name="_Toc141451269"/>
      <w:r w:rsidR="00F605CF">
        <w:t>.</w:t>
      </w:r>
    </w:p>
    <w:p w14:paraId="530DFC39" w14:textId="36BF4D50" w:rsidR="00534C8F" w:rsidRPr="008B4435" w:rsidRDefault="00534C8F" w:rsidP="00534C8F">
      <w:pPr>
        <w:pStyle w:val="Heading2"/>
        <w:rPr>
          <w:rFonts w:eastAsia="Times"/>
        </w:rPr>
      </w:pPr>
      <w:bookmarkStart w:id="11" w:name="_Toc209620066"/>
      <w:r w:rsidRPr="008B4435">
        <w:rPr>
          <w:rFonts w:eastAsia="Times"/>
        </w:rPr>
        <w:t>Submit the acquittal</w:t>
      </w:r>
      <w:bookmarkEnd w:id="8"/>
      <w:bookmarkEnd w:id="9"/>
      <w:bookmarkEnd w:id="10"/>
      <w:bookmarkEnd w:id="11"/>
    </w:p>
    <w:p w14:paraId="5A920753" w14:textId="1C5F1DDE" w:rsidR="00534C8F" w:rsidRDefault="008077C5" w:rsidP="004419B8">
      <w:pPr>
        <w:pStyle w:val="Body"/>
        <w:numPr>
          <w:ilvl w:val="0"/>
          <w:numId w:val="9"/>
        </w:numPr>
      </w:pPr>
      <w:r>
        <w:t>Once the Bulk Import/s have been completed</w:t>
      </w:r>
      <w:r w:rsidR="001B02BF">
        <w:t xml:space="preserve">, the Submit button becomes enabled and </w:t>
      </w:r>
      <w:r>
        <w:t>the</w:t>
      </w:r>
      <w:r w:rsidR="00261F9A">
        <w:t xml:space="preserve"> data</w:t>
      </w:r>
      <w:r>
        <w:t xml:space="preserve"> </w:t>
      </w:r>
      <w:r w:rsidR="001B02BF">
        <w:t>can</w:t>
      </w:r>
      <w:r>
        <w:t xml:space="preserve"> be submitted</w:t>
      </w:r>
      <w:r w:rsidR="002E494B">
        <w:t>.</w:t>
      </w:r>
    </w:p>
    <w:p w14:paraId="31EA9BE2" w14:textId="77777777" w:rsidR="00161DBD" w:rsidRDefault="00A606AD" w:rsidP="00161DBD">
      <w:pPr>
        <w:pStyle w:val="Body"/>
        <w:keepNext/>
        <w:ind w:left="360"/>
      </w:pPr>
      <w:r>
        <w:rPr>
          <w:noProof/>
        </w:rPr>
        <w:drawing>
          <wp:inline distT="0" distB="0" distL="0" distR="0" wp14:anchorId="5591FCE7" wp14:editId="4CF9246C">
            <wp:extent cx="4732464" cy="1168275"/>
            <wp:effectExtent l="19050" t="19050" r="11430" b="13335"/>
            <wp:docPr id="2099627245" name="Picture 1" descr="Screenshot of the Submit button under the Actual Responses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627245" name="Picture 1" descr="Screenshot of the Submit button under the Actual Responses section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65683" cy="1176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B99FC3" w14:textId="62074C3B" w:rsidR="00A606AD" w:rsidRPr="008B4435" w:rsidRDefault="00161DBD" w:rsidP="00161DBD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16</w:t>
      </w:r>
      <w:r>
        <w:fldChar w:fldCharType="end"/>
      </w:r>
      <w:r>
        <w:t xml:space="preserve">  Actual Responses and Submit button</w:t>
      </w:r>
    </w:p>
    <w:p w14:paraId="2F2FD538" w14:textId="77777777" w:rsidR="00534C8F" w:rsidRPr="008B4435" w:rsidRDefault="00534C8F" w:rsidP="004419B8">
      <w:pPr>
        <w:pStyle w:val="Body"/>
        <w:numPr>
          <w:ilvl w:val="0"/>
          <w:numId w:val="9"/>
        </w:numPr>
      </w:pPr>
      <w:r w:rsidRPr="008B4435">
        <w:t xml:space="preserve">Once the acquittal has been submitted, the Submitted field will be checked and the Submitted Date and Submitted By fields against the selected month will be populated. </w:t>
      </w:r>
    </w:p>
    <w:p w14:paraId="5913858E" w14:textId="7C0244EB" w:rsidR="00534C8F" w:rsidRPr="008B4435" w:rsidRDefault="00534C8F" w:rsidP="004419B8">
      <w:pPr>
        <w:pStyle w:val="Body"/>
        <w:numPr>
          <w:ilvl w:val="0"/>
          <w:numId w:val="9"/>
        </w:numPr>
      </w:pPr>
      <w:r w:rsidRPr="008B4435">
        <w:t xml:space="preserve">An email will be sent to </w:t>
      </w:r>
      <w:r w:rsidR="00A440CE">
        <w:t>person who su</w:t>
      </w:r>
      <w:r w:rsidR="00ED3E95">
        <w:t>bmitted the acquittal</w:t>
      </w:r>
      <w:r w:rsidR="0020716A">
        <w:t>.</w:t>
      </w:r>
    </w:p>
    <w:p w14:paraId="5CF78BF9" w14:textId="77777777" w:rsidR="00534C8F" w:rsidRPr="008B4435" w:rsidRDefault="00534C8F" w:rsidP="004419B8">
      <w:pPr>
        <w:pStyle w:val="Body"/>
        <w:numPr>
          <w:ilvl w:val="0"/>
          <w:numId w:val="9"/>
        </w:numPr>
      </w:pPr>
      <w:r w:rsidRPr="008B4435">
        <w:t>The acquittal for the month is now complete.</w:t>
      </w:r>
    </w:p>
    <w:p w14:paraId="1FC1C52C" w14:textId="7EDE9BFD" w:rsidR="00534C8F" w:rsidRDefault="00534C8F" w:rsidP="004419B8">
      <w:pPr>
        <w:pStyle w:val="Body"/>
        <w:numPr>
          <w:ilvl w:val="0"/>
          <w:numId w:val="9"/>
        </w:numPr>
      </w:pPr>
      <w:r w:rsidRPr="008B4435">
        <w:t xml:space="preserve">If an acquittal has been submitted with incorrect data, please contact </w:t>
      </w:r>
      <w:r w:rsidR="00504517">
        <w:t xml:space="preserve">your </w:t>
      </w:r>
      <w:r w:rsidR="00CD3487">
        <w:t>department advis</w:t>
      </w:r>
      <w:r w:rsidR="00504517">
        <w:t>e</w:t>
      </w:r>
      <w:r w:rsidR="00CD3487">
        <w:t xml:space="preserve">r </w:t>
      </w:r>
      <w:r w:rsidRPr="008B4435">
        <w:t>as display</w:t>
      </w:r>
      <w:r w:rsidR="00504517">
        <w:t>ed</w:t>
      </w:r>
      <w:r w:rsidRPr="008B4435">
        <w:t xml:space="preserve"> </w:t>
      </w:r>
      <w:r w:rsidR="004246CA">
        <w:t xml:space="preserve">in </w:t>
      </w:r>
      <w:r w:rsidR="004246CA" w:rsidRPr="004246CA">
        <w:t>the Service Agreement Module (SAM)</w:t>
      </w:r>
      <w:r w:rsidR="004246CA">
        <w:t xml:space="preserve"> for assistance.</w:t>
      </w:r>
    </w:p>
    <w:p w14:paraId="399F4C6A" w14:textId="37537986" w:rsidR="00291088" w:rsidRDefault="00291088" w:rsidP="00866239">
      <w:pPr>
        <w:pStyle w:val="Heading1"/>
      </w:pPr>
      <w:bookmarkStart w:id="12" w:name="_Toc209620067"/>
      <w:r>
        <w:t>Troubleshooting</w:t>
      </w:r>
      <w:bookmarkEnd w:id="12"/>
    </w:p>
    <w:p w14:paraId="3CD2DF6E" w14:textId="64A0782B" w:rsidR="005350AB" w:rsidRPr="005350AB" w:rsidRDefault="006E6978" w:rsidP="006F15B8">
      <w:pPr>
        <w:pStyle w:val="Body"/>
        <w:numPr>
          <w:ilvl w:val="0"/>
          <w:numId w:val="20"/>
        </w:numPr>
        <w:ind w:left="426"/>
      </w:pPr>
      <w:r>
        <w:t>If a file fails to import and displays any of the following errors,</w:t>
      </w:r>
      <w:r w:rsidR="006F15B8">
        <w:t xml:space="preserve"> cancel the attempted import, correct the file</w:t>
      </w:r>
      <w:r w:rsidR="00481608">
        <w:t>,</w:t>
      </w:r>
      <w:r w:rsidR="006F15B8">
        <w:t xml:space="preserve"> and reimport.</w:t>
      </w:r>
    </w:p>
    <w:p w14:paraId="45F6B676" w14:textId="327BE136" w:rsidR="0083400C" w:rsidRPr="0083400C" w:rsidRDefault="0083400C" w:rsidP="0083400C">
      <w:pPr>
        <w:pStyle w:val="Heading2"/>
      </w:pPr>
      <w:bookmarkStart w:id="13" w:name="_Toc209620068"/>
      <w:r>
        <w:t>Error Messages</w:t>
      </w:r>
      <w:bookmarkEnd w:id="13"/>
    </w:p>
    <w:p w14:paraId="258F3625" w14:textId="051118E8" w:rsidR="0073749D" w:rsidRDefault="006D062B" w:rsidP="006D062B">
      <w:pPr>
        <w:pStyle w:val="Body"/>
        <w:numPr>
          <w:ilvl w:val="0"/>
          <w:numId w:val="19"/>
        </w:numPr>
        <w:ind w:left="360"/>
      </w:pPr>
      <w:r>
        <w:t>The file is not a *.CSV file</w:t>
      </w:r>
    </w:p>
    <w:p w14:paraId="07E57AC6" w14:textId="1F0880A3" w:rsidR="006D062B" w:rsidRDefault="0038212F" w:rsidP="006D062B">
      <w:pPr>
        <w:pStyle w:val="Body"/>
        <w:ind w:left="360"/>
      </w:pPr>
      <w:r>
        <w:rPr>
          <w:noProof/>
        </w:rPr>
        <w:drawing>
          <wp:inline distT="0" distB="0" distL="0" distR="0" wp14:anchorId="243BA93C" wp14:editId="78E95070">
            <wp:extent cx="2446020" cy="946134"/>
            <wp:effectExtent l="19050" t="19050" r="11430" b="26035"/>
            <wp:docPr id="2124783801" name="Picture 1" descr="screenshot of the wrong file type err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783801" name="Picture 1" descr="screenshot of the wrong file type error"/>
                    <pic:cNvPicPr/>
                  </pic:nvPicPr>
                  <pic:blipFill rotWithShape="1">
                    <a:blip r:embed="rId34"/>
                    <a:srcRect t="5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56" cy="9623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58AF6" w14:textId="073FB9C3" w:rsidR="000D1AB2" w:rsidRDefault="00866239" w:rsidP="00CB5EE8">
      <w:pPr>
        <w:pStyle w:val="Body"/>
        <w:numPr>
          <w:ilvl w:val="0"/>
          <w:numId w:val="19"/>
        </w:numPr>
        <w:ind w:left="360"/>
      </w:pPr>
      <w:r>
        <w:t xml:space="preserve">The upload file contains a row that is blank in the </w:t>
      </w:r>
      <w:r w:rsidR="000D1AB2" w:rsidRPr="000D1AB2">
        <w:rPr>
          <w:i/>
          <w:iCs/>
        </w:rPr>
        <w:t>Response Details.Actual Units</w:t>
      </w:r>
      <w:r w:rsidR="000D1AB2">
        <w:t xml:space="preserve"> </w:t>
      </w:r>
      <w:r>
        <w:t>field</w:t>
      </w:r>
      <w:r w:rsidR="00A32F2C">
        <w:rPr>
          <w:noProof/>
        </w:rPr>
        <w:drawing>
          <wp:inline distT="0" distB="0" distL="0" distR="0" wp14:anchorId="2ADF4093" wp14:editId="1ABF739B">
            <wp:extent cx="2491067" cy="857817"/>
            <wp:effectExtent l="19050" t="19050" r="24130" b="19050"/>
            <wp:docPr id="743029370" name="Picture 1" descr="screenshot of the blank Response Details.Actual Units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029370" name="Picture 1" descr="screenshot of the blank Response Details.Actual Units fiel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01769" cy="8959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75BF7B" w14:textId="5BBE697B" w:rsidR="00291088" w:rsidRPr="000D1AB2" w:rsidRDefault="000D1AB2" w:rsidP="000D1AB2">
      <w:pPr>
        <w:spacing w:after="0" w:line="240" w:lineRule="auto"/>
        <w:rPr>
          <w:rFonts w:eastAsia="Times"/>
        </w:rPr>
      </w:pPr>
      <w:r>
        <w:br w:type="page"/>
      </w:r>
    </w:p>
    <w:p w14:paraId="5E3E1DCA" w14:textId="5FA14FF3" w:rsidR="0079490D" w:rsidRDefault="00D577E9" w:rsidP="00CB5EE8">
      <w:pPr>
        <w:pStyle w:val="Body"/>
        <w:numPr>
          <w:ilvl w:val="0"/>
          <w:numId w:val="19"/>
        </w:numPr>
        <w:ind w:left="360"/>
      </w:pPr>
      <w:r>
        <w:lastRenderedPageBreak/>
        <w:t xml:space="preserve">The Organisation ID </w:t>
      </w:r>
      <w:r w:rsidR="000371A0">
        <w:t xml:space="preserve">in the file </w:t>
      </w:r>
      <w:r>
        <w:t>does not match the</w:t>
      </w:r>
      <w:r w:rsidR="004166D8">
        <w:t xml:space="preserve"> target</w:t>
      </w:r>
      <w:r>
        <w:t xml:space="preserve"> organisation</w:t>
      </w:r>
      <w:r w:rsidR="004166D8">
        <w:t xml:space="preserve"> </w:t>
      </w:r>
    </w:p>
    <w:p w14:paraId="00837D1B" w14:textId="729E424D" w:rsidR="004D72B3" w:rsidRDefault="004D72B3" w:rsidP="004D72B3">
      <w:pPr>
        <w:pStyle w:val="Body"/>
        <w:ind w:left="360"/>
      </w:pPr>
      <w:r>
        <w:rPr>
          <w:noProof/>
        </w:rPr>
        <w:drawing>
          <wp:inline distT="0" distB="0" distL="0" distR="0" wp14:anchorId="59ECBD44" wp14:editId="733FD368">
            <wp:extent cx="2490470" cy="975798"/>
            <wp:effectExtent l="19050" t="19050" r="24130" b="15240"/>
            <wp:docPr id="267427330" name="Picture 1" descr="screenshot of the incorrect organisation 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27330" name="Picture 1" descr="screenshot of the incorrect organisation I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52535" cy="10001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F468B4" w14:textId="179DE04C" w:rsidR="004166D8" w:rsidRDefault="000371A0" w:rsidP="00CB5EE8">
      <w:pPr>
        <w:pStyle w:val="Body"/>
        <w:numPr>
          <w:ilvl w:val="0"/>
          <w:numId w:val="19"/>
        </w:numPr>
        <w:ind w:left="360"/>
      </w:pPr>
      <w:r>
        <w:t xml:space="preserve">The </w:t>
      </w:r>
      <w:r w:rsidR="000009A7">
        <w:t>f</w:t>
      </w:r>
      <w:r>
        <w:t xml:space="preserve">inancial year </w:t>
      </w:r>
      <w:r w:rsidR="00875ACD">
        <w:t>in the file does not match the acquittal record selected</w:t>
      </w:r>
      <w:r w:rsidR="004D72B3">
        <w:br/>
      </w:r>
      <w:r w:rsidR="00C121AD">
        <w:rPr>
          <w:noProof/>
        </w:rPr>
        <w:drawing>
          <wp:inline distT="0" distB="0" distL="0" distR="0" wp14:anchorId="1EB27B6F" wp14:editId="421D1E45">
            <wp:extent cx="2635885" cy="1044996"/>
            <wp:effectExtent l="19050" t="19050" r="12065" b="22225"/>
            <wp:docPr id="1207041384" name="Picture 1" descr="screenshot of the incorrect financial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041384" name="Picture 1" descr="screenshot of the incorrect financial year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55378" cy="10527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E0ADD5" w14:textId="4309AD5C" w:rsidR="00875ACD" w:rsidRDefault="00D612F4" w:rsidP="00CB5EE8">
      <w:pPr>
        <w:pStyle w:val="Body"/>
        <w:numPr>
          <w:ilvl w:val="0"/>
          <w:numId w:val="19"/>
        </w:numPr>
        <w:ind w:left="360"/>
      </w:pPr>
      <w:r>
        <w:t xml:space="preserve">The </w:t>
      </w:r>
      <w:r w:rsidR="000009A7">
        <w:t>m</w:t>
      </w:r>
      <w:r>
        <w:t>onth in the file does not match the acquittal record selected</w:t>
      </w:r>
    </w:p>
    <w:p w14:paraId="2E982BC5" w14:textId="5B6D556E" w:rsidR="007828B2" w:rsidRDefault="007828B2" w:rsidP="007828B2">
      <w:pPr>
        <w:pStyle w:val="Body"/>
        <w:ind w:left="360"/>
      </w:pPr>
      <w:r>
        <w:rPr>
          <w:noProof/>
        </w:rPr>
        <w:drawing>
          <wp:inline distT="0" distB="0" distL="0" distR="0" wp14:anchorId="0C734138" wp14:editId="61E48762">
            <wp:extent cx="2617200" cy="1036800"/>
            <wp:effectExtent l="19050" t="19050" r="12065" b="11430"/>
            <wp:docPr id="791831341" name="Picture 1" descr="screenshot of the incorrect month error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831341" name="Picture 1" descr="screenshot of the incorrect month error messag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17200" cy="103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7C1C84" w14:textId="35E324B2" w:rsidR="004953E1" w:rsidRDefault="00F9119E" w:rsidP="004953E1">
      <w:pPr>
        <w:pStyle w:val="Body"/>
        <w:numPr>
          <w:ilvl w:val="0"/>
          <w:numId w:val="19"/>
        </w:numPr>
        <w:ind w:left="360"/>
      </w:pPr>
      <w:r>
        <w:t xml:space="preserve">The Organisation ID </w:t>
      </w:r>
      <w:r w:rsidR="005401D9">
        <w:t>in the file</w:t>
      </w:r>
      <w:r>
        <w:t xml:space="preserve"> is not the same across al</w:t>
      </w:r>
      <w:r w:rsidR="005401D9">
        <w:t>l rows</w:t>
      </w:r>
      <w:r w:rsidR="001F1A31">
        <w:br/>
      </w:r>
      <w:r w:rsidR="001F1A31">
        <w:rPr>
          <w:noProof/>
        </w:rPr>
        <w:drawing>
          <wp:inline distT="0" distB="0" distL="0" distR="0" wp14:anchorId="66039A93" wp14:editId="37DFFC50">
            <wp:extent cx="2616835" cy="1024202"/>
            <wp:effectExtent l="19050" t="19050" r="12065" b="24130"/>
            <wp:docPr id="1067779677" name="Picture 1" descr="screenshot of the different organisation ID's error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779677" name="Picture 1" descr="screenshot of the different organisation ID's error messag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64147" cy="1042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A66707" w14:textId="00EA687B" w:rsidR="004D2295" w:rsidRDefault="000009A7" w:rsidP="0018380C">
      <w:pPr>
        <w:pStyle w:val="Body"/>
        <w:numPr>
          <w:ilvl w:val="0"/>
          <w:numId w:val="19"/>
        </w:numPr>
        <w:ind w:left="360"/>
      </w:pPr>
      <w:r>
        <w:t>The financial year in the file is not the same across all rows</w:t>
      </w:r>
      <w:r w:rsidR="00C40B7E">
        <w:br/>
      </w:r>
      <w:r w:rsidR="004D2295">
        <w:rPr>
          <w:noProof/>
        </w:rPr>
        <w:drawing>
          <wp:inline distT="0" distB="0" distL="0" distR="0" wp14:anchorId="79A17D45" wp14:editId="6E12B555">
            <wp:extent cx="2616835" cy="1035513"/>
            <wp:effectExtent l="19050" t="19050" r="12065" b="12700"/>
            <wp:docPr id="1872740805" name="Picture 1" descr="screenshot of the different years error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740805" name="Picture 1" descr="screenshot of the different years error messag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48627" cy="10480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5261BB" w14:textId="7E2ACC0B" w:rsidR="000009A7" w:rsidRDefault="00B2102D" w:rsidP="00CB5EE8">
      <w:pPr>
        <w:pStyle w:val="Body"/>
        <w:numPr>
          <w:ilvl w:val="0"/>
          <w:numId w:val="19"/>
        </w:numPr>
        <w:ind w:left="360"/>
      </w:pPr>
      <w:r>
        <w:t>The month in the file is not the same across all rows</w:t>
      </w:r>
      <w:r w:rsidR="0081767E">
        <w:br/>
      </w:r>
      <w:r w:rsidR="006E3EA2">
        <w:rPr>
          <w:noProof/>
        </w:rPr>
        <w:drawing>
          <wp:inline distT="0" distB="0" distL="0" distR="0" wp14:anchorId="4AE2C831" wp14:editId="25EA542D">
            <wp:extent cx="2616835" cy="1035511"/>
            <wp:effectExtent l="19050" t="19050" r="12065" b="12700"/>
            <wp:docPr id="521723710" name="Picture 1" descr="screenshot of the different months error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723710" name="Picture 1" descr="screenshot of the different months error messag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44749" cy="10465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C247EB" w14:textId="0D21A0D0" w:rsidR="003E4D86" w:rsidRDefault="00B2102D" w:rsidP="00277839">
      <w:pPr>
        <w:pStyle w:val="Body"/>
        <w:numPr>
          <w:ilvl w:val="0"/>
          <w:numId w:val="19"/>
        </w:numPr>
        <w:ind w:left="360"/>
      </w:pPr>
      <w:r>
        <w:lastRenderedPageBreak/>
        <w:t xml:space="preserve">A value </w:t>
      </w:r>
      <w:r w:rsidR="00C76ECC">
        <w:t xml:space="preserve">has been entered in the </w:t>
      </w:r>
      <w:r w:rsidR="003735CD" w:rsidRPr="003E4D86">
        <w:rPr>
          <w:i/>
          <w:iCs/>
        </w:rPr>
        <w:t>Response Details.Actual Units</w:t>
      </w:r>
      <w:r w:rsidR="003735CD">
        <w:t xml:space="preserve"> </w:t>
      </w:r>
      <w:r w:rsidR="00C76ECC">
        <w:t>field of the file that is not a number</w:t>
      </w:r>
      <w:r w:rsidR="003E4D86">
        <w:rPr>
          <w:noProof/>
        </w:rPr>
        <w:drawing>
          <wp:inline distT="0" distB="0" distL="0" distR="0" wp14:anchorId="41E3767D" wp14:editId="7B45930E">
            <wp:extent cx="2616835" cy="1048832"/>
            <wp:effectExtent l="19050" t="19050" r="12065" b="18415"/>
            <wp:docPr id="1306405300" name="Picture 1" descr="screenshot of the not a number in the Response Details.Actual Units error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05300" name="Picture 1" descr="screenshot of the not a number in the Response Details.Actual Units error messag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53472" cy="10635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621FB7" w14:textId="56BB1222" w:rsidR="00D612F4" w:rsidRDefault="00BD585F" w:rsidP="00D612F4">
      <w:pPr>
        <w:pStyle w:val="Body"/>
        <w:numPr>
          <w:ilvl w:val="0"/>
          <w:numId w:val="19"/>
        </w:numPr>
        <w:ind w:left="360"/>
      </w:pPr>
      <w:r>
        <w:t xml:space="preserve">The number of characters in the specified field/s exceeds the </w:t>
      </w:r>
      <w:r w:rsidR="00D2660D">
        <w:t>limit of the field in the file</w:t>
      </w:r>
      <w:r w:rsidR="00D2660D">
        <w:br/>
      </w:r>
      <w:r w:rsidR="00F15483">
        <w:rPr>
          <w:noProof/>
        </w:rPr>
        <w:drawing>
          <wp:inline distT="0" distB="0" distL="0" distR="0" wp14:anchorId="1758B2E6" wp14:editId="60B799F2">
            <wp:extent cx="2593429" cy="1002927"/>
            <wp:effectExtent l="19050" t="19050" r="16510" b="26035"/>
            <wp:docPr id="610361125" name="Picture 1" descr="screenshot of the number of allowed characters excceeded error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61125" name="Picture 1" descr="screenshot of the number of allowed characters excceeded error messag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42909" cy="10220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E3F94A" w14:textId="77777777" w:rsidR="00D612F4" w:rsidRDefault="00D612F4" w:rsidP="00D612F4">
      <w:pPr>
        <w:pStyle w:val="Body"/>
      </w:pPr>
    </w:p>
    <w:p w14:paraId="350C7C84" w14:textId="77777777" w:rsidR="002C6A9E" w:rsidRDefault="00056F17" w:rsidP="0083400C">
      <w:pPr>
        <w:pStyle w:val="Body"/>
      </w:pPr>
      <w:r>
        <w:t xml:space="preserve">If you have any questions or require assistance with this process, please contact </w:t>
      </w:r>
      <w:hyperlink r:id="rId43" w:history="1">
        <w:r w:rsidR="002C6A9E" w:rsidRPr="004E2AF7">
          <w:rPr>
            <w:rStyle w:val="Hyperlink"/>
          </w:rPr>
          <w:t>FAC@dffh.vic.gov.au</w:t>
        </w:r>
      </w:hyperlink>
      <w:r w:rsidR="002C6A9E">
        <w:t xml:space="preserve"> </w:t>
      </w:r>
    </w:p>
    <w:p w14:paraId="01A4B56D" w14:textId="1ABC3C5C" w:rsidR="0083400C" w:rsidRDefault="002C6A9E" w:rsidP="0083400C">
      <w:pPr>
        <w:pStyle w:val="Body"/>
      </w:pPr>
      <w:r>
        <w:t>If you wish to receive a phone call</w:t>
      </w:r>
      <w:r w:rsidR="00A64876">
        <w:t>,</w:t>
      </w:r>
      <w:r>
        <w:t xml:space="preserve"> please include your best contact number in the email.</w:t>
      </w:r>
    </w:p>
    <w:p w14:paraId="3277D17E" w14:textId="77777777" w:rsidR="0083400C" w:rsidRDefault="0083400C" w:rsidP="0083400C">
      <w:pPr>
        <w:pStyle w:val="Body"/>
      </w:pPr>
    </w:p>
    <w:p w14:paraId="5D2FFC21" w14:textId="77777777" w:rsidR="0083400C" w:rsidRDefault="0083400C" w:rsidP="0083400C">
      <w:pPr>
        <w:pStyle w:val="Body"/>
      </w:pPr>
    </w:p>
    <w:p w14:paraId="736110BF" w14:textId="77777777" w:rsidR="0083400C" w:rsidRDefault="0083400C" w:rsidP="0083400C">
      <w:pPr>
        <w:pStyle w:val="Body"/>
      </w:pPr>
    </w:p>
    <w:p w14:paraId="4FB780DA" w14:textId="77777777" w:rsidR="0083400C" w:rsidRPr="00291088" w:rsidRDefault="0083400C" w:rsidP="0083400C">
      <w:pPr>
        <w:pStyle w:val="Body"/>
      </w:pP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110F70" w:rsidRPr="00530114" w14:paraId="466BCFD0" w14:textId="77777777" w:rsidTr="00AD7F1C">
        <w:tc>
          <w:tcPr>
            <w:tcW w:w="10194" w:type="dxa"/>
          </w:tcPr>
          <w:p w14:paraId="37213023" w14:textId="77777777" w:rsidR="00110F70" w:rsidRPr="00530114" w:rsidRDefault="00110F70" w:rsidP="00AD7F1C">
            <w:pPr>
              <w:pStyle w:val="Body"/>
              <w:tabs>
                <w:tab w:val="left" w:pos="3237"/>
              </w:tabs>
            </w:pPr>
            <w:bookmarkStart w:id="14" w:name="_Hlk37240926"/>
            <w:r w:rsidRPr="00530114">
              <w:t>To receive this document in another format, email &lt;</w:t>
            </w:r>
            <w:hyperlink r:id="rId44" w:history="1">
              <w:r w:rsidRPr="00530114">
                <w:rPr>
                  <w:rStyle w:val="Hyperlink"/>
                </w:rPr>
                <w:t>FAC@dffh.vic.gov.au</w:t>
              </w:r>
            </w:hyperlink>
            <w:r w:rsidRPr="00530114">
              <w:t>&gt;.</w:t>
            </w:r>
          </w:p>
          <w:p w14:paraId="0F406E7B" w14:textId="77777777" w:rsidR="00110F70" w:rsidRPr="00530114" w:rsidRDefault="00110F70" w:rsidP="00AD7F1C">
            <w:pPr>
              <w:pStyle w:val="Body"/>
              <w:tabs>
                <w:tab w:val="left" w:pos="3237"/>
              </w:tabs>
            </w:pPr>
            <w:r w:rsidRPr="00530114">
              <w:t>Authorised and published by the Victorian Government, 1 Treasury Place, Melbourne.</w:t>
            </w:r>
          </w:p>
          <w:p w14:paraId="35DB2E44" w14:textId="7BD1F5CD" w:rsidR="00110F70" w:rsidRPr="00530114" w:rsidRDefault="00110F70" w:rsidP="00AD7F1C">
            <w:pPr>
              <w:pStyle w:val="Body"/>
              <w:tabs>
                <w:tab w:val="left" w:pos="3237"/>
              </w:tabs>
            </w:pPr>
            <w:r w:rsidRPr="00530114">
              <w:t xml:space="preserve">© State of Victoria, Australia, Department of Families, Fairness and Housing, </w:t>
            </w:r>
            <w:r>
              <w:t>September</w:t>
            </w:r>
            <w:r w:rsidRPr="00530114">
              <w:t xml:space="preserve"> 202</w:t>
            </w:r>
            <w:r>
              <w:t>5</w:t>
            </w:r>
            <w:r w:rsidRPr="00530114">
              <w:t>.</w:t>
            </w:r>
          </w:p>
          <w:p w14:paraId="348AA86B" w14:textId="77777777" w:rsidR="00110F70" w:rsidRPr="00530114" w:rsidRDefault="00110F70" w:rsidP="00AD7F1C">
            <w:pPr>
              <w:pStyle w:val="Body"/>
              <w:tabs>
                <w:tab w:val="left" w:pos="3237"/>
              </w:tabs>
            </w:pPr>
            <w:bookmarkStart w:id="15" w:name="_Hlk62746129"/>
            <w:r w:rsidRPr="00530114">
              <w:t xml:space="preserve">Available at </w:t>
            </w:r>
            <w:hyperlink r:id="rId45" w:history="1">
              <w:r w:rsidRPr="00C817A0">
                <w:rPr>
                  <w:rStyle w:val="Hyperlink"/>
                </w:rPr>
                <w:t>Funded Agency Channel</w:t>
              </w:r>
            </w:hyperlink>
            <w:r>
              <w:t xml:space="preserve"> &lt;</w:t>
            </w:r>
            <w:r w:rsidRPr="007C273E">
              <w:t>https://fac.dffh.vic.gov.au/</w:t>
            </w:r>
            <w:bookmarkEnd w:id="15"/>
            <w:r>
              <w:t>&gt;</w:t>
            </w:r>
          </w:p>
        </w:tc>
      </w:tr>
      <w:bookmarkEnd w:id="14"/>
    </w:tbl>
    <w:p w14:paraId="34F585E0" w14:textId="77777777" w:rsidR="003061BD" w:rsidRPr="008B4435" w:rsidRDefault="003061BD" w:rsidP="003061BD">
      <w:pPr>
        <w:pStyle w:val="Body"/>
      </w:pPr>
    </w:p>
    <w:sectPr w:rsidR="003061BD" w:rsidRPr="008B4435" w:rsidSect="001662B2">
      <w:footerReference w:type="default" r:id="rId46"/>
      <w:type w:val="continuous"/>
      <w:pgSz w:w="11906" w:h="16838" w:code="9"/>
      <w:pgMar w:top="709" w:right="851" w:bottom="1418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B3CC2" w14:textId="77777777" w:rsidR="00484BC1" w:rsidRDefault="00484BC1">
      <w:r>
        <w:separator/>
      </w:r>
    </w:p>
    <w:p w14:paraId="7E16BC82" w14:textId="77777777" w:rsidR="00484BC1" w:rsidRDefault="00484BC1"/>
  </w:endnote>
  <w:endnote w:type="continuationSeparator" w:id="0">
    <w:p w14:paraId="54953B7F" w14:textId="77777777" w:rsidR="00484BC1" w:rsidRDefault="00484BC1">
      <w:r>
        <w:continuationSeparator/>
      </w:r>
    </w:p>
    <w:p w14:paraId="7C186846" w14:textId="77777777" w:rsidR="00484BC1" w:rsidRDefault="00484B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C29F6" w14:textId="5D93CA42" w:rsidR="00E261B3" w:rsidRPr="00F65AA9" w:rsidRDefault="00132F3E" w:rsidP="00EF2C72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2" behindDoc="1" locked="1" layoutInCell="1" allowOverlap="1" wp14:anchorId="09C330AE" wp14:editId="5417F504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49200" cy="795600"/>
          <wp:effectExtent l="0" t="0" r="0" b="5080"/>
          <wp:wrapNone/>
          <wp:docPr id="198193618" name="Picture 198193618" descr="Victoria State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Victoria State Govern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200" cy="795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61B3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F220AE8" wp14:editId="4D23D933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MSIPCMc3054336811d08b680b9289e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E3ACDE0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220AE8" id="_x0000_t202" coordsize="21600,21600" o:spt="202" path="m,l,21600r21600,l21600,xe">
              <v:stroke joinstyle="miter"/>
              <v:path gradientshapeok="t" o:connecttype="rect"/>
            </v:shapetype>
            <v:shape id="MSIPCMc3054336811d08b680b9289e" o:spid="_x0000_s1028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2.3pt;width:595.3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" o:allowincell="f" filled="f" stroked="f" strokeweight=".5pt">
              <v:textbox inset=",0,,0">
                <w:txbxContent>
                  <w:p w14:paraId="3E3ACDE0" w14:textId="77777777" w:rsidR="00E261B3" w:rsidRPr="00B21F90" w:rsidRDefault="00E261B3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67A31" w14:textId="77777777" w:rsidR="00E261B3" w:rsidRDefault="00E261B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36861015" wp14:editId="5023B46B">
              <wp:simplePos x="0" y="0"/>
              <wp:positionH relativeFrom="page">
                <wp:posOffset>0</wp:posOffset>
              </wp:positionH>
              <wp:positionV relativeFrom="page">
                <wp:posOffset>10189687</wp:posOffset>
              </wp:positionV>
              <wp:extent cx="7560310" cy="311785"/>
              <wp:effectExtent l="0" t="0" r="0" b="12065"/>
              <wp:wrapNone/>
              <wp:docPr id="6" name="MSIPCM418f4cbe97f099549309dca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4CB6103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861015" id="_x0000_t202" coordsize="21600,21600" o:spt="202" path="m,l,21600r21600,l21600,xe">
              <v:stroke joinstyle="miter"/>
              <v:path gradientshapeok="t" o:connecttype="rect"/>
            </v:shapetype>
            <v:shape id="MSIPCM418f4cbe97f099549309dca7" o:spid="_x0000_s1029" type="#_x0000_t202" alt="{&quot;HashCode&quot;:904758361,&quot;Height&quot;:841.0,&quot;Width&quot;:595.0,&quot;Placement&quot;:&quot;Footer&quot;,&quot;Index&quot;:&quot;FirstPage&quot;,&quot;Section&quot;:1,&quot;Top&quot;:0.0,&quot;Left&quot;:0.0}" style="position:absolute;margin-left:0;margin-top:802.35pt;width:595.3pt;height:24.5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" o:allowincell="f" filled="f" stroked="f" strokeweight=".5pt">
              <v:textbox inset=",0,,0">
                <w:txbxContent>
                  <w:p w14:paraId="14CB6103" w14:textId="77777777" w:rsidR="00E261B3" w:rsidRPr="00B21F90" w:rsidRDefault="00E261B3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BE9C7" w14:textId="6BB53744" w:rsidR="00132F3E" w:rsidRPr="00F65AA9" w:rsidRDefault="00132F3E" w:rsidP="00EF2C7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2216114F" wp14:editId="42F83B7D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3" name="MSIPCM8d71420f9d812a1cb194b99a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61A76D8" w14:textId="3C2EF830" w:rsidR="00132F3E" w:rsidRPr="00132F3E" w:rsidRDefault="00132F3E" w:rsidP="00132F3E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132F3E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16114F" id="_x0000_t202" coordsize="21600,21600" o:spt="202" path="m,l,21600r21600,l21600,xe">
              <v:stroke joinstyle="miter"/>
              <v:path gradientshapeok="t" o:connecttype="rect"/>
            </v:shapetype>
            <v:shape id="MSIPCM8d71420f9d812a1cb194b99a" o:spid="_x0000_s1030" type="#_x0000_t202" alt="{&quot;HashCode&quot;:904758361,&quot;Height&quot;:841.0,&quot;Width&quot;:595.0,&quot;Placement&quot;:&quot;Footer&quot;,&quot;Index&quot;:&quot;Primary&quot;,&quot;Section&quot;:3,&quot;Top&quot;:0.0,&quot;Left&quot;:0.0}" style="position:absolute;margin-left:0;margin-top:802.3pt;width:595.3pt;height:24.55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C7jRm/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561A76D8" w14:textId="3C2EF830" w:rsidR="00132F3E" w:rsidRPr="00132F3E" w:rsidRDefault="00132F3E" w:rsidP="00132F3E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132F3E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DFBFB1" w14:textId="77777777" w:rsidR="00484BC1" w:rsidRDefault="00484BC1" w:rsidP="00207717">
      <w:pPr>
        <w:spacing w:before="120"/>
      </w:pPr>
      <w:r>
        <w:separator/>
      </w:r>
    </w:p>
  </w:footnote>
  <w:footnote w:type="continuationSeparator" w:id="0">
    <w:p w14:paraId="6F8EF3E2" w14:textId="77777777" w:rsidR="00484BC1" w:rsidRDefault="00484BC1">
      <w:r>
        <w:continuationSeparator/>
      </w:r>
    </w:p>
    <w:p w14:paraId="5A2F1245" w14:textId="77777777" w:rsidR="00484BC1" w:rsidRDefault="00484BC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8932F" w14:textId="77777777" w:rsidR="00EF2C72" w:rsidRDefault="00EF2C72" w:rsidP="00EF2C72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A1CB4"/>
    <w:multiLevelType w:val="hybridMultilevel"/>
    <w:tmpl w:val="C96229FC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D2E30"/>
    <w:multiLevelType w:val="multilevel"/>
    <w:tmpl w:val="A10A987A"/>
    <w:styleLink w:val="ZZNumbersloweralpha"/>
    <w:lvl w:ilvl="0">
      <w:start w:val="1"/>
      <w:numFmt w:val="lowerLetter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3FE2400"/>
    <w:multiLevelType w:val="hybridMultilevel"/>
    <w:tmpl w:val="BDF04F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F5DBC"/>
    <w:multiLevelType w:val="hybridMultilevel"/>
    <w:tmpl w:val="6F4ACF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51962"/>
    <w:multiLevelType w:val="hybridMultilevel"/>
    <w:tmpl w:val="0E448C2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2940AB"/>
    <w:multiLevelType w:val="hybridMultilevel"/>
    <w:tmpl w:val="39BE8E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4303A5"/>
    <w:multiLevelType w:val="multilevel"/>
    <w:tmpl w:val="4B4E7622"/>
    <w:styleLink w:val="ZZNumbers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pStyle w:val="DHHSnumberloweralpha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pStyle w:val="DHHSnumberloweralphaindent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pStyle w:val="DHHSnumberlowerroman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pStyle w:val="DHHSnumberlowerromanindent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3E6C68D4"/>
    <w:multiLevelType w:val="multilevel"/>
    <w:tmpl w:val="5890EA66"/>
    <w:styleLink w:val="ZZNumbersdigit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3EC54A41"/>
    <w:multiLevelType w:val="multilevel"/>
    <w:tmpl w:val="EA56950A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3FB8350E"/>
    <w:multiLevelType w:val="hybridMultilevel"/>
    <w:tmpl w:val="4AD6865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FC2B64"/>
    <w:multiLevelType w:val="hybridMultilevel"/>
    <w:tmpl w:val="22C2CE8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1BC585D"/>
    <w:multiLevelType w:val="hybridMultilevel"/>
    <w:tmpl w:val="0EC86C2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1611C2"/>
    <w:multiLevelType w:val="multilevel"/>
    <w:tmpl w:val="CE309CD8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54BA1E5A"/>
    <w:multiLevelType w:val="multilevel"/>
    <w:tmpl w:val="94EEF5CE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D9911C9"/>
    <w:multiLevelType w:val="hybridMultilevel"/>
    <w:tmpl w:val="8DD0E6A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FC55760"/>
    <w:multiLevelType w:val="hybridMultilevel"/>
    <w:tmpl w:val="E5C42C1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309259F"/>
    <w:multiLevelType w:val="multilevel"/>
    <w:tmpl w:val="60E46E98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703B4E3B"/>
    <w:multiLevelType w:val="hybridMultilevel"/>
    <w:tmpl w:val="CAE4114E"/>
    <w:lvl w:ilvl="0" w:tplc="0C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49C63F8"/>
    <w:multiLevelType w:val="hybridMultilevel"/>
    <w:tmpl w:val="08BED10E"/>
    <w:lvl w:ilvl="0" w:tplc="0C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9295ECE"/>
    <w:multiLevelType w:val="hybridMultilevel"/>
    <w:tmpl w:val="8CAAEB3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78138855">
    <w:abstractNumId w:val="7"/>
  </w:num>
  <w:num w:numId="2" w16cid:durableId="1645043765">
    <w:abstractNumId w:val="13"/>
  </w:num>
  <w:num w:numId="3" w16cid:durableId="223878487">
    <w:abstractNumId w:val="12"/>
  </w:num>
  <w:num w:numId="4" w16cid:durableId="1400782688">
    <w:abstractNumId w:val="16"/>
  </w:num>
  <w:num w:numId="5" w16cid:durableId="757097391">
    <w:abstractNumId w:val="8"/>
  </w:num>
  <w:num w:numId="6" w16cid:durableId="1423453926">
    <w:abstractNumId w:val="1"/>
  </w:num>
  <w:num w:numId="7" w16cid:durableId="1120878698">
    <w:abstractNumId w:val="15"/>
  </w:num>
  <w:num w:numId="8" w16cid:durableId="1771394150">
    <w:abstractNumId w:val="6"/>
  </w:num>
  <w:num w:numId="9" w16cid:durableId="1787894832">
    <w:abstractNumId w:val="4"/>
  </w:num>
  <w:num w:numId="10" w16cid:durableId="1825656011">
    <w:abstractNumId w:val="18"/>
  </w:num>
  <w:num w:numId="11" w16cid:durableId="487988695">
    <w:abstractNumId w:val="17"/>
  </w:num>
  <w:num w:numId="12" w16cid:durableId="676886781">
    <w:abstractNumId w:val="11"/>
  </w:num>
  <w:num w:numId="13" w16cid:durableId="927156856">
    <w:abstractNumId w:val="2"/>
  </w:num>
  <w:num w:numId="14" w16cid:durableId="1006975979">
    <w:abstractNumId w:val="19"/>
  </w:num>
  <w:num w:numId="15" w16cid:durableId="164246773">
    <w:abstractNumId w:val="14"/>
  </w:num>
  <w:num w:numId="16" w16cid:durableId="1637368204">
    <w:abstractNumId w:val="10"/>
  </w:num>
  <w:num w:numId="17" w16cid:durableId="387383925">
    <w:abstractNumId w:val="0"/>
  </w:num>
  <w:num w:numId="18" w16cid:durableId="933393866">
    <w:abstractNumId w:val="5"/>
  </w:num>
  <w:num w:numId="19" w16cid:durableId="977296687">
    <w:abstractNumId w:val="3"/>
  </w:num>
  <w:num w:numId="20" w16cid:durableId="1323851837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F42"/>
    <w:rsid w:val="00000719"/>
    <w:rsid w:val="000009A7"/>
    <w:rsid w:val="00002D68"/>
    <w:rsid w:val="00003403"/>
    <w:rsid w:val="00005347"/>
    <w:rsid w:val="000072B6"/>
    <w:rsid w:val="0001021B"/>
    <w:rsid w:val="00011D89"/>
    <w:rsid w:val="00012489"/>
    <w:rsid w:val="00015089"/>
    <w:rsid w:val="000154FD"/>
    <w:rsid w:val="00022150"/>
    <w:rsid w:val="00022271"/>
    <w:rsid w:val="000235E8"/>
    <w:rsid w:val="00023ADB"/>
    <w:rsid w:val="00024A6C"/>
    <w:rsid w:val="00024D89"/>
    <w:rsid w:val="000250B6"/>
    <w:rsid w:val="00026F1D"/>
    <w:rsid w:val="0003293C"/>
    <w:rsid w:val="00033D81"/>
    <w:rsid w:val="000371A0"/>
    <w:rsid w:val="00037366"/>
    <w:rsid w:val="00040B59"/>
    <w:rsid w:val="00041BF0"/>
    <w:rsid w:val="00042C8A"/>
    <w:rsid w:val="00044A2B"/>
    <w:rsid w:val="0004536B"/>
    <w:rsid w:val="00045479"/>
    <w:rsid w:val="00046B68"/>
    <w:rsid w:val="000527DD"/>
    <w:rsid w:val="000554BE"/>
    <w:rsid w:val="000568C3"/>
    <w:rsid w:val="00056F17"/>
    <w:rsid w:val="000578B2"/>
    <w:rsid w:val="00060959"/>
    <w:rsid w:val="00060C8F"/>
    <w:rsid w:val="0006298A"/>
    <w:rsid w:val="00063481"/>
    <w:rsid w:val="00065496"/>
    <w:rsid w:val="000656E1"/>
    <w:rsid w:val="000663CD"/>
    <w:rsid w:val="000733FE"/>
    <w:rsid w:val="00074219"/>
    <w:rsid w:val="00074ED5"/>
    <w:rsid w:val="00082CE5"/>
    <w:rsid w:val="0008508E"/>
    <w:rsid w:val="000864F2"/>
    <w:rsid w:val="00086557"/>
    <w:rsid w:val="00087951"/>
    <w:rsid w:val="0009113B"/>
    <w:rsid w:val="00093402"/>
    <w:rsid w:val="00094DA3"/>
    <w:rsid w:val="00096CD1"/>
    <w:rsid w:val="000A012C"/>
    <w:rsid w:val="000A0EB9"/>
    <w:rsid w:val="000A186C"/>
    <w:rsid w:val="000A1EA4"/>
    <w:rsid w:val="000A228D"/>
    <w:rsid w:val="000A2476"/>
    <w:rsid w:val="000A641A"/>
    <w:rsid w:val="000B2117"/>
    <w:rsid w:val="000B3EDB"/>
    <w:rsid w:val="000B543D"/>
    <w:rsid w:val="000B55F9"/>
    <w:rsid w:val="000B5BF7"/>
    <w:rsid w:val="000B6BC8"/>
    <w:rsid w:val="000C0303"/>
    <w:rsid w:val="000C42EA"/>
    <w:rsid w:val="000C4546"/>
    <w:rsid w:val="000C7C60"/>
    <w:rsid w:val="000D1242"/>
    <w:rsid w:val="000D1AB2"/>
    <w:rsid w:val="000D6E8C"/>
    <w:rsid w:val="000E0970"/>
    <w:rsid w:val="000E3881"/>
    <w:rsid w:val="000E3CC7"/>
    <w:rsid w:val="000E4EE5"/>
    <w:rsid w:val="000E6BD4"/>
    <w:rsid w:val="000E6D6D"/>
    <w:rsid w:val="000F1806"/>
    <w:rsid w:val="000F1F1E"/>
    <w:rsid w:val="000F2259"/>
    <w:rsid w:val="000F2DDA"/>
    <w:rsid w:val="000F2EA0"/>
    <w:rsid w:val="000F5213"/>
    <w:rsid w:val="000F753E"/>
    <w:rsid w:val="00101001"/>
    <w:rsid w:val="0010105F"/>
    <w:rsid w:val="00103276"/>
    <w:rsid w:val="0010392D"/>
    <w:rsid w:val="0010447F"/>
    <w:rsid w:val="00104FE3"/>
    <w:rsid w:val="00105291"/>
    <w:rsid w:val="0010714F"/>
    <w:rsid w:val="00110F70"/>
    <w:rsid w:val="001120C5"/>
    <w:rsid w:val="00120BD3"/>
    <w:rsid w:val="00121375"/>
    <w:rsid w:val="00122FEA"/>
    <w:rsid w:val="001232BD"/>
    <w:rsid w:val="00124ED5"/>
    <w:rsid w:val="001264D5"/>
    <w:rsid w:val="001276FA"/>
    <w:rsid w:val="00132F3E"/>
    <w:rsid w:val="001447B3"/>
    <w:rsid w:val="001501A3"/>
    <w:rsid w:val="001509B3"/>
    <w:rsid w:val="00152073"/>
    <w:rsid w:val="001533DB"/>
    <w:rsid w:val="00156598"/>
    <w:rsid w:val="00156C27"/>
    <w:rsid w:val="00161413"/>
    <w:rsid w:val="00161939"/>
    <w:rsid w:val="00161AA0"/>
    <w:rsid w:val="00161D2E"/>
    <w:rsid w:val="00161DBD"/>
    <w:rsid w:val="00161F3E"/>
    <w:rsid w:val="00162093"/>
    <w:rsid w:val="00162CA9"/>
    <w:rsid w:val="00162EE5"/>
    <w:rsid w:val="00163380"/>
    <w:rsid w:val="00165342"/>
    <w:rsid w:val="00165459"/>
    <w:rsid w:val="00165A57"/>
    <w:rsid w:val="001662B2"/>
    <w:rsid w:val="001712C2"/>
    <w:rsid w:val="00171B3D"/>
    <w:rsid w:val="00172BAF"/>
    <w:rsid w:val="0017674D"/>
    <w:rsid w:val="001771DD"/>
    <w:rsid w:val="00177995"/>
    <w:rsid w:val="00177A8C"/>
    <w:rsid w:val="001847F5"/>
    <w:rsid w:val="00185FC9"/>
    <w:rsid w:val="00186B33"/>
    <w:rsid w:val="00187383"/>
    <w:rsid w:val="00187842"/>
    <w:rsid w:val="00191813"/>
    <w:rsid w:val="00192F9D"/>
    <w:rsid w:val="00196EB8"/>
    <w:rsid w:val="00196EFB"/>
    <w:rsid w:val="00197148"/>
    <w:rsid w:val="001979F5"/>
    <w:rsid w:val="001979FF"/>
    <w:rsid w:val="00197B17"/>
    <w:rsid w:val="001A1950"/>
    <w:rsid w:val="001A1B64"/>
    <w:rsid w:val="001A1C54"/>
    <w:rsid w:val="001A202A"/>
    <w:rsid w:val="001A29A5"/>
    <w:rsid w:val="001A32A6"/>
    <w:rsid w:val="001A3ACE"/>
    <w:rsid w:val="001A40B3"/>
    <w:rsid w:val="001B02BF"/>
    <w:rsid w:val="001B058F"/>
    <w:rsid w:val="001B68F7"/>
    <w:rsid w:val="001B6B96"/>
    <w:rsid w:val="001B7228"/>
    <w:rsid w:val="001B738B"/>
    <w:rsid w:val="001C03BE"/>
    <w:rsid w:val="001C09DB"/>
    <w:rsid w:val="001C277E"/>
    <w:rsid w:val="001C2A72"/>
    <w:rsid w:val="001C31B7"/>
    <w:rsid w:val="001C54B2"/>
    <w:rsid w:val="001D0A3D"/>
    <w:rsid w:val="001D0B75"/>
    <w:rsid w:val="001D1A4E"/>
    <w:rsid w:val="001D39A5"/>
    <w:rsid w:val="001D3C09"/>
    <w:rsid w:val="001D44E8"/>
    <w:rsid w:val="001D60EC"/>
    <w:rsid w:val="001D6F59"/>
    <w:rsid w:val="001E0087"/>
    <w:rsid w:val="001E1C11"/>
    <w:rsid w:val="001E2DAD"/>
    <w:rsid w:val="001E308C"/>
    <w:rsid w:val="001E3E56"/>
    <w:rsid w:val="001E44DF"/>
    <w:rsid w:val="001E4EAA"/>
    <w:rsid w:val="001E68A5"/>
    <w:rsid w:val="001E6BB0"/>
    <w:rsid w:val="001E7282"/>
    <w:rsid w:val="001F0A72"/>
    <w:rsid w:val="001F0C17"/>
    <w:rsid w:val="001F1A31"/>
    <w:rsid w:val="001F3826"/>
    <w:rsid w:val="001F40E6"/>
    <w:rsid w:val="001F4792"/>
    <w:rsid w:val="001F5039"/>
    <w:rsid w:val="001F6E46"/>
    <w:rsid w:val="001F7C91"/>
    <w:rsid w:val="00200E07"/>
    <w:rsid w:val="00201758"/>
    <w:rsid w:val="002020AA"/>
    <w:rsid w:val="00202A36"/>
    <w:rsid w:val="002033B7"/>
    <w:rsid w:val="00203A93"/>
    <w:rsid w:val="00206463"/>
    <w:rsid w:val="00206F2F"/>
    <w:rsid w:val="0020716A"/>
    <w:rsid w:val="00207717"/>
    <w:rsid w:val="0021053D"/>
    <w:rsid w:val="00210A92"/>
    <w:rsid w:val="00216C03"/>
    <w:rsid w:val="00220C04"/>
    <w:rsid w:val="0022278D"/>
    <w:rsid w:val="002260B7"/>
    <w:rsid w:val="0022701F"/>
    <w:rsid w:val="00227C68"/>
    <w:rsid w:val="002333F5"/>
    <w:rsid w:val="00233724"/>
    <w:rsid w:val="002365B4"/>
    <w:rsid w:val="00242378"/>
    <w:rsid w:val="002432E1"/>
    <w:rsid w:val="00243E6A"/>
    <w:rsid w:val="00246207"/>
    <w:rsid w:val="00246C5E"/>
    <w:rsid w:val="00250960"/>
    <w:rsid w:val="00250DC4"/>
    <w:rsid w:val="00251343"/>
    <w:rsid w:val="002536A4"/>
    <w:rsid w:val="00254F58"/>
    <w:rsid w:val="00255DE8"/>
    <w:rsid w:val="00257641"/>
    <w:rsid w:val="0026032C"/>
    <w:rsid w:val="00261F9A"/>
    <w:rsid w:val="002620BC"/>
    <w:rsid w:val="00262802"/>
    <w:rsid w:val="00263A90"/>
    <w:rsid w:val="0026408B"/>
    <w:rsid w:val="002675E3"/>
    <w:rsid w:val="00267C3E"/>
    <w:rsid w:val="002709BB"/>
    <w:rsid w:val="0027131C"/>
    <w:rsid w:val="0027387C"/>
    <w:rsid w:val="00273BAC"/>
    <w:rsid w:val="00273E11"/>
    <w:rsid w:val="002756AC"/>
    <w:rsid w:val="002763B3"/>
    <w:rsid w:val="00276559"/>
    <w:rsid w:val="00277A77"/>
    <w:rsid w:val="00280121"/>
    <w:rsid w:val="002802E3"/>
    <w:rsid w:val="0028213D"/>
    <w:rsid w:val="002862F1"/>
    <w:rsid w:val="002876AA"/>
    <w:rsid w:val="00287B17"/>
    <w:rsid w:val="00290A42"/>
    <w:rsid w:val="00291088"/>
    <w:rsid w:val="00291373"/>
    <w:rsid w:val="00293F0F"/>
    <w:rsid w:val="0029597D"/>
    <w:rsid w:val="00295994"/>
    <w:rsid w:val="002962C3"/>
    <w:rsid w:val="0029752B"/>
    <w:rsid w:val="002A0A9C"/>
    <w:rsid w:val="002A44A2"/>
    <w:rsid w:val="002A483C"/>
    <w:rsid w:val="002A521C"/>
    <w:rsid w:val="002B0C7C"/>
    <w:rsid w:val="002B146F"/>
    <w:rsid w:val="002B1729"/>
    <w:rsid w:val="002B36C7"/>
    <w:rsid w:val="002B4DD4"/>
    <w:rsid w:val="002B5277"/>
    <w:rsid w:val="002B5375"/>
    <w:rsid w:val="002B77C1"/>
    <w:rsid w:val="002C0ED7"/>
    <w:rsid w:val="002C2728"/>
    <w:rsid w:val="002C32EB"/>
    <w:rsid w:val="002C6A9E"/>
    <w:rsid w:val="002D1E0D"/>
    <w:rsid w:val="002D5006"/>
    <w:rsid w:val="002E01D0"/>
    <w:rsid w:val="002E159C"/>
    <w:rsid w:val="002E161D"/>
    <w:rsid w:val="002E3100"/>
    <w:rsid w:val="002E494B"/>
    <w:rsid w:val="002E6A00"/>
    <w:rsid w:val="002E6C95"/>
    <w:rsid w:val="002E7C36"/>
    <w:rsid w:val="002F3A03"/>
    <w:rsid w:val="002F3ADF"/>
    <w:rsid w:val="002F3B91"/>
    <w:rsid w:val="002F3D32"/>
    <w:rsid w:val="002F5F31"/>
    <w:rsid w:val="002F5F46"/>
    <w:rsid w:val="002F7389"/>
    <w:rsid w:val="002F7E09"/>
    <w:rsid w:val="003007E6"/>
    <w:rsid w:val="00302216"/>
    <w:rsid w:val="003025D8"/>
    <w:rsid w:val="00302955"/>
    <w:rsid w:val="00303E53"/>
    <w:rsid w:val="00304641"/>
    <w:rsid w:val="00305CC1"/>
    <w:rsid w:val="003061BD"/>
    <w:rsid w:val="00306E5F"/>
    <w:rsid w:val="00307E14"/>
    <w:rsid w:val="00307E3A"/>
    <w:rsid w:val="00314054"/>
    <w:rsid w:val="00316F27"/>
    <w:rsid w:val="003214F1"/>
    <w:rsid w:val="00322E4B"/>
    <w:rsid w:val="00324A10"/>
    <w:rsid w:val="003252EE"/>
    <w:rsid w:val="00326C5B"/>
    <w:rsid w:val="00327870"/>
    <w:rsid w:val="0033259D"/>
    <w:rsid w:val="003333D2"/>
    <w:rsid w:val="003339CE"/>
    <w:rsid w:val="00337339"/>
    <w:rsid w:val="00340275"/>
    <w:rsid w:val="003406C6"/>
    <w:rsid w:val="003418CC"/>
    <w:rsid w:val="003459BD"/>
    <w:rsid w:val="00350D38"/>
    <w:rsid w:val="00351B36"/>
    <w:rsid w:val="00357B4E"/>
    <w:rsid w:val="00360D90"/>
    <w:rsid w:val="00361FE2"/>
    <w:rsid w:val="00364C08"/>
    <w:rsid w:val="0036624C"/>
    <w:rsid w:val="003703B6"/>
    <w:rsid w:val="00370B06"/>
    <w:rsid w:val="003716FD"/>
    <w:rsid w:val="0037204B"/>
    <w:rsid w:val="003735CD"/>
    <w:rsid w:val="003743CA"/>
    <w:rsid w:val="003744CF"/>
    <w:rsid w:val="00374717"/>
    <w:rsid w:val="0037676C"/>
    <w:rsid w:val="00381043"/>
    <w:rsid w:val="00381D7C"/>
    <w:rsid w:val="0038212F"/>
    <w:rsid w:val="003829E5"/>
    <w:rsid w:val="00386109"/>
    <w:rsid w:val="00386944"/>
    <w:rsid w:val="00390B68"/>
    <w:rsid w:val="003947D5"/>
    <w:rsid w:val="003956CC"/>
    <w:rsid w:val="00395C9A"/>
    <w:rsid w:val="00396C3A"/>
    <w:rsid w:val="003A04E1"/>
    <w:rsid w:val="003A0853"/>
    <w:rsid w:val="003A0BBA"/>
    <w:rsid w:val="003A11CC"/>
    <w:rsid w:val="003A171F"/>
    <w:rsid w:val="003A4A0E"/>
    <w:rsid w:val="003A6B67"/>
    <w:rsid w:val="003B0A4D"/>
    <w:rsid w:val="003B13B6"/>
    <w:rsid w:val="003B14C3"/>
    <w:rsid w:val="003B15E6"/>
    <w:rsid w:val="003B162C"/>
    <w:rsid w:val="003B1BDC"/>
    <w:rsid w:val="003B31F5"/>
    <w:rsid w:val="003B408A"/>
    <w:rsid w:val="003B7EC2"/>
    <w:rsid w:val="003C0050"/>
    <w:rsid w:val="003C08A2"/>
    <w:rsid w:val="003C2045"/>
    <w:rsid w:val="003C3586"/>
    <w:rsid w:val="003C43A1"/>
    <w:rsid w:val="003C4FC0"/>
    <w:rsid w:val="003C55F4"/>
    <w:rsid w:val="003C7897"/>
    <w:rsid w:val="003C7A3F"/>
    <w:rsid w:val="003D2766"/>
    <w:rsid w:val="003D2A74"/>
    <w:rsid w:val="003D3E8F"/>
    <w:rsid w:val="003D6475"/>
    <w:rsid w:val="003D6EE6"/>
    <w:rsid w:val="003E375C"/>
    <w:rsid w:val="003E4086"/>
    <w:rsid w:val="003E419B"/>
    <w:rsid w:val="003E4A97"/>
    <w:rsid w:val="003E4D86"/>
    <w:rsid w:val="003E5CDF"/>
    <w:rsid w:val="003E639E"/>
    <w:rsid w:val="003E71E5"/>
    <w:rsid w:val="003F0445"/>
    <w:rsid w:val="003F0CF0"/>
    <w:rsid w:val="003F14B1"/>
    <w:rsid w:val="003F24DC"/>
    <w:rsid w:val="003F2B20"/>
    <w:rsid w:val="003F2F5F"/>
    <w:rsid w:val="003F3289"/>
    <w:rsid w:val="003F3C62"/>
    <w:rsid w:val="003F5CB9"/>
    <w:rsid w:val="004013C7"/>
    <w:rsid w:val="00401F9E"/>
    <w:rsid w:val="00401FCF"/>
    <w:rsid w:val="00402FBE"/>
    <w:rsid w:val="00406285"/>
    <w:rsid w:val="004069FD"/>
    <w:rsid w:val="00410491"/>
    <w:rsid w:val="004148F9"/>
    <w:rsid w:val="004166D8"/>
    <w:rsid w:val="004177D3"/>
    <w:rsid w:val="0042084E"/>
    <w:rsid w:val="00421EEF"/>
    <w:rsid w:val="004246CA"/>
    <w:rsid w:val="00424D65"/>
    <w:rsid w:val="00427399"/>
    <w:rsid w:val="00430393"/>
    <w:rsid w:val="00431806"/>
    <w:rsid w:val="00437AC5"/>
    <w:rsid w:val="004419B8"/>
    <w:rsid w:val="00442C6C"/>
    <w:rsid w:val="00443CBE"/>
    <w:rsid w:val="00443E8A"/>
    <w:rsid w:val="004441BC"/>
    <w:rsid w:val="00444ABB"/>
    <w:rsid w:val="00446163"/>
    <w:rsid w:val="004468B4"/>
    <w:rsid w:val="0045025E"/>
    <w:rsid w:val="004521DE"/>
    <w:rsid w:val="0045230A"/>
    <w:rsid w:val="00454AD0"/>
    <w:rsid w:val="00457337"/>
    <w:rsid w:val="0046116C"/>
    <w:rsid w:val="00461CB1"/>
    <w:rsid w:val="00462E3D"/>
    <w:rsid w:val="00463257"/>
    <w:rsid w:val="004649E2"/>
    <w:rsid w:val="00466E79"/>
    <w:rsid w:val="00470D7D"/>
    <w:rsid w:val="0047372D"/>
    <w:rsid w:val="00473BA3"/>
    <w:rsid w:val="004743DD"/>
    <w:rsid w:val="00474CEA"/>
    <w:rsid w:val="004757A4"/>
    <w:rsid w:val="0047614F"/>
    <w:rsid w:val="00481608"/>
    <w:rsid w:val="00483968"/>
    <w:rsid w:val="004841BE"/>
    <w:rsid w:val="00484BC1"/>
    <w:rsid w:val="00484F86"/>
    <w:rsid w:val="00487B76"/>
    <w:rsid w:val="00490746"/>
    <w:rsid w:val="00490852"/>
    <w:rsid w:val="00491C9C"/>
    <w:rsid w:val="00492F30"/>
    <w:rsid w:val="004946F4"/>
    <w:rsid w:val="0049487E"/>
    <w:rsid w:val="004953E1"/>
    <w:rsid w:val="00495756"/>
    <w:rsid w:val="00496533"/>
    <w:rsid w:val="004A04E4"/>
    <w:rsid w:val="004A160D"/>
    <w:rsid w:val="004A3E81"/>
    <w:rsid w:val="004A4195"/>
    <w:rsid w:val="004A51ED"/>
    <w:rsid w:val="004A5C62"/>
    <w:rsid w:val="004A5CE5"/>
    <w:rsid w:val="004A707D"/>
    <w:rsid w:val="004A7EB2"/>
    <w:rsid w:val="004B3251"/>
    <w:rsid w:val="004B4185"/>
    <w:rsid w:val="004B5B68"/>
    <w:rsid w:val="004C199C"/>
    <w:rsid w:val="004C5541"/>
    <w:rsid w:val="004C6528"/>
    <w:rsid w:val="004C6EEE"/>
    <w:rsid w:val="004C702B"/>
    <w:rsid w:val="004D0033"/>
    <w:rsid w:val="004D016B"/>
    <w:rsid w:val="004D0587"/>
    <w:rsid w:val="004D0B63"/>
    <w:rsid w:val="004D10A0"/>
    <w:rsid w:val="004D1B22"/>
    <w:rsid w:val="004D2295"/>
    <w:rsid w:val="004D23CC"/>
    <w:rsid w:val="004D36F2"/>
    <w:rsid w:val="004D72B3"/>
    <w:rsid w:val="004E1106"/>
    <w:rsid w:val="004E138F"/>
    <w:rsid w:val="004E4649"/>
    <w:rsid w:val="004E5C2B"/>
    <w:rsid w:val="004F00DD"/>
    <w:rsid w:val="004F1910"/>
    <w:rsid w:val="004F2133"/>
    <w:rsid w:val="004F5398"/>
    <w:rsid w:val="004F55F1"/>
    <w:rsid w:val="004F6936"/>
    <w:rsid w:val="004F7B35"/>
    <w:rsid w:val="00500BC7"/>
    <w:rsid w:val="00503DC6"/>
    <w:rsid w:val="00504517"/>
    <w:rsid w:val="00506F5D"/>
    <w:rsid w:val="00510C37"/>
    <w:rsid w:val="00510EC9"/>
    <w:rsid w:val="005126D0"/>
    <w:rsid w:val="00512792"/>
    <w:rsid w:val="00514667"/>
    <w:rsid w:val="0051568D"/>
    <w:rsid w:val="0052343E"/>
    <w:rsid w:val="00525995"/>
    <w:rsid w:val="00526AC7"/>
    <w:rsid w:val="00526C15"/>
    <w:rsid w:val="00530114"/>
    <w:rsid w:val="00534C8F"/>
    <w:rsid w:val="005350AB"/>
    <w:rsid w:val="00535224"/>
    <w:rsid w:val="00536499"/>
    <w:rsid w:val="00536814"/>
    <w:rsid w:val="005401D9"/>
    <w:rsid w:val="00540573"/>
    <w:rsid w:val="00542A03"/>
    <w:rsid w:val="00543903"/>
    <w:rsid w:val="00543F11"/>
    <w:rsid w:val="00546305"/>
    <w:rsid w:val="0054733D"/>
    <w:rsid w:val="00547A95"/>
    <w:rsid w:val="00550D51"/>
    <w:rsid w:val="0055119B"/>
    <w:rsid w:val="00556A6D"/>
    <w:rsid w:val="00557145"/>
    <w:rsid w:val="00557698"/>
    <w:rsid w:val="0056028A"/>
    <w:rsid w:val="00561202"/>
    <w:rsid w:val="00566BE8"/>
    <w:rsid w:val="00572031"/>
    <w:rsid w:val="00572282"/>
    <w:rsid w:val="00573CE3"/>
    <w:rsid w:val="005756A6"/>
    <w:rsid w:val="00576E84"/>
    <w:rsid w:val="00580394"/>
    <w:rsid w:val="005809CD"/>
    <w:rsid w:val="00582B8C"/>
    <w:rsid w:val="00582C08"/>
    <w:rsid w:val="0058757E"/>
    <w:rsid w:val="00587D23"/>
    <w:rsid w:val="00591617"/>
    <w:rsid w:val="00596362"/>
    <w:rsid w:val="0059686F"/>
    <w:rsid w:val="00596A4B"/>
    <w:rsid w:val="00597507"/>
    <w:rsid w:val="005A370A"/>
    <w:rsid w:val="005A479D"/>
    <w:rsid w:val="005B1C6D"/>
    <w:rsid w:val="005B21B6"/>
    <w:rsid w:val="005B3076"/>
    <w:rsid w:val="005B3A08"/>
    <w:rsid w:val="005B5C0F"/>
    <w:rsid w:val="005B7A63"/>
    <w:rsid w:val="005C0955"/>
    <w:rsid w:val="005C2990"/>
    <w:rsid w:val="005C49DA"/>
    <w:rsid w:val="005C50F3"/>
    <w:rsid w:val="005C54B5"/>
    <w:rsid w:val="005C5D80"/>
    <w:rsid w:val="005C5D91"/>
    <w:rsid w:val="005C6832"/>
    <w:rsid w:val="005D07B8"/>
    <w:rsid w:val="005D1125"/>
    <w:rsid w:val="005D6597"/>
    <w:rsid w:val="005E0B0D"/>
    <w:rsid w:val="005E14E7"/>
    <w:rsid w:val="005E1C55"/>
    <w:rsid w:val="005E26A3"/>
    <w:rsid w:val="005E2ECB"/>
    <w:rsid w:val="005E447E"/>
    <w:rsid w:val="005E4FD1"/>
    <w:rsid w:val="005E6DE6"/>
    <w:rsid w:val="005F0775"/>
    <w:rsid w:val="005F0CF5"/>
    <w:rsid w:val="005F21EB"/>
    <w:rsid w:val="005F44A8"/>
    <w:rsid w:val="005F64CF"/>
    <w:rsid w:val="005F65E7"/>
    <w:rsid w:val="0060043F"/>
    <w:rsid w:val="00601FE1"/>
    <w:rsid w:val="00603B60"/>
    <w:rsid w:val="006041AD"/>
    <w:rsid w:val="006050BF"/>
    <w:rsid w:val="006056D1"/>
    <w:rsid w:val="00605908"/>
    <w:rsid w:val="00607850"/>
    <w:rsid w:val="00610266"/>
    <w:rsid w:val="00610D7C"/>
    <w:rsid w:val="00613414"/>
    <w:rsid w:val="00613CC8"/>
    <w:rsid w:val="00617C42"/>
    <w:rsid w:val="00620154"/>
    <w:rsid w:val="00620A59"/>
    <w:rsid w:val="00623BE1"/>
    <w:rsid w:val="00623E34"/>
    <w:rsid w:val="0062408D"/>
    <w:rsid w:val="006240CC"/>
    <w:rsid w:val="00624940"/>
    <w:rsid w:val="006254F8"/>
    <w:rsid w:val="00627DA7"/>
    <w:rsid w:val="00630DA4"/>
    <w:rsid w:val="00631CD4"/>
    <w:rsid w:val="00632597"/>
    <w:rsid w:val="00634D13"/>
    <w:rsid w:val="006358B4"/>
    <w:rsid w:val="00637570"/>
    <w:rsid w:val="00637AB0"/>
    <w:rsid w:val="00640EBF"/>
    <w:rsid w:val="00641724"/>
    <w:rsid w:val="006419AA"/>
    <w:rsid w:val="00641BD2"/>
    <w:rsid w:val="00644B1F"/>
    <w:rsid w:val="00644B7E"/>
    <w:rsid w:val="006454E6"/>
    <w:rsid w:val="00646235"/>
    <w:rsid w:val="00646A68"/>
    <w:rsid w:val="006505BD"/>
    <w:rsid w:val="006508EA"/>
    <w:rsid w:val="0065092E"/>
    <w:rsid w:val="00653190"/>
    <w:rsid w:val="00654199"/>
    <w:rsid w:val="006557A7"/>
    <w:rsid w:val="00656290"/>
    <w:rsid w:val="00656A62"/>
    <w:rsid w:val="00657016"/>
    <w:rsid w:val="00657D15"/>
    <w:rsid w:val="006601C9"/>
    <w:rsid w:val="006608D8"/>
    <w:rsid w:val="00661FB6"/>
    <w:rsid w:val="006621D7"/>
    <w:rsid w:val="0066302A"/>
    <w:rsid w:val="00665B0B"/>
    <w:rsid w:val="00666644"/>
    <w:rsid w:val="00667770"/>
    <w:rsid w:val="00667A18"/>
    <w:rsid w:val="00670597"/>
    <w:rsid w:val="006706D0"/>
    <w:rsid w:val="0067161C"/>
    <w:rsid w:val="00671869"/>
    <w:rsid w:val="006771C7"/>
    <w:rsid w:val="00677574"/>
    <w:rsid w:val="00677B75"/>
    <w:rsid w:val="00683878"/>
    <w:rsid w:val="006843A3"/>
    <w:rsid w:val="0068454C"/>
    <w:rsid w:val="00686E0C"/>
    <w:rsid w:val="00691B62"/>
    <w:rsid w:val="006933B5"/>
    <w:rsid w:val="00693D14"/>
    <w:rsid w:val="00695A93"/>
    <w:rsid w:val="00696F27"/>
    <w:rsid w:val="006A18C2"/>
    <w:rsid w:val="006A337C"/>
    <w:rsid w:val="006A3383"/>
    <w:rsid w:val="006B077C"/>
    <w:rsid w:val="006B16AF"/>
    <w:rsid w:val="006B6803"/>
    <w:rsid w:val="006C2EAB"/>
    <w:rsid w:val="006C3284"/>
    <w:rsid w:val="006C60B5"/>
    <w:rsid w:val="006D062B"/>
    <w:rsid w:val="006D0BE3"/>
    <w:rsid w:val="006D0F16"/>
    <w:rsid w:val="006D2A3F"/>
    <w:rsid w:val="006D2FBC"/>
    <w:rsid w:val="006D6A8C"/>
    <w:rsid w:val="006E138B"/>
    <w:rsid w:val="006E1867"/>
    <w:rsid w:val="006E3581"/>
    <w:rsid w:val="006E3EA2"/>
    <w:rsid w:val="006E6978"/>
    <w:rsid w:val="006E7B4A"/>
    <w:rsid w:val="006F0330"/>
    <w:rsid w:val="006F15B8"/>
    <w:rsid w:val="006F1FDC"/>
    <w:rsid w:val="006F56C0"/>
    <w:rsid w:val="006F6B8C"/>
    <w:rsid w:val="00701310"/>
    <w:rsid w:val="007013EF"/>
    <w:rsid w:val="00701E16"/>
    <w:rsid w:val="00704D34"/>
    <w:rsid w:val="007055BD"/>
    <w:rsid w:val="00711284"/>
    <w:rsid w:val="007154ED"/>
    <w:rsid w:val="007173CA"/>
    <w:rsid w:val="007216AA"/>
    <w:rsid w:val="00721AB5"/>
    <w:rsid w:val="00721CFB"/>
    <w:rsid w:val="00721DEF"/>
    <w:rsid w:val="00724A43"/>
    <w:rsid w:val="007273AC"/>
    <w:rsid w:val="00727751"/>
    <w:rsid w:val="00731AD4"/>
    <w:rsid w:val="007346E4"/>
    <w:rsid w:val="007348D0"/>
    <w:rsid w:val="0073749D"/>
    <w:rsid w:val="00740F22"/>
    <w:rsid w:val="00741CF0"/>
    <w:rsid w:val="00741F1A"/>
    <w:rsid w:val="00743A2C"/>
    <w:rsid w:val="007447DA"/>
    <w:rsid w:val="007450F8"/>
    <w:rsid w:val="0074696E"/>
    <w:rsid w:val="00750135"/>
    <w:rsid w:val="00750EC2"/>
    <w:rsid w:val="00752B28"/>
    <w:rsid w:val="007541A9"/>
    <w:rsid w:val="00754CD9"/>
    <w:rsid w:val="00754E36"/>
    <w:rsid w:val="0076064C"/>
    <w:rsid w:val="00762EDD"/>
    <w:rsid w:val="00763139"/>
    <w:rsid w:val="007701FC"/>
    <w:rsid w:val="00770F37"/>
    <w:rsid w:val="007711A0"/>
    <w:rsid w:val="00772D5E"/>
    <w:rsid w:val="0077463E"/>
    <w:rsid w:val="00776928"/>
    <w:rsid w:val="00776E0F"/>
    <w:rsid w:val="007774B1"/>
    <w:rsid w:val="00777BE1"/>
    <w:rsid w:val="007828B2"/>
    <w:rsid w:val="007833D8"/>
    <w:rsid w:val="00783824"/>
    <w:rsid w:val="0078448A"/>
    <w:rsid w:val="00785677"/>
    <w:rsid w:val="00786F16"/>
    <w:rsid w:val="00791BD7"/>
    <w:rsid w:val="007933F7"/>
    <w:rsid w:val="00793A78"/>
    <w:rsid w:val="0079490D"/>
    <w:rsid w:val="007951EF"/>
    <w:rsid w:val="00796E20"/>
    <w:rsid w:val="00797C32"/>
    <w:rsid w:val="007A11E8"/>
    <w:rsid w:val="007A1E0C"/>
    <w:rsid w:val="007A343A"/>
    <w:rsid w:val="007A3832"/>
    <w:rsid w:val="007A6B5C"/>
    <w:rsid w:val="007B0812"/>
    <w:rsid w:val="007B0914"/>
    <w:rsid w:val="007B1374"/>
    <w:rsid w:val="007B1634"/>
    <w:rsid w:val="007B32E5"/>
    <w:rsid w:val="007B3DB9"/>
    <w:rsid w:val="007B589F"/>
    <w:rsid w:val="007B6186"/>
    <w:rsid w:val="007B73BC"/>
    <w:rsid w:val="007C1838"/>
    <w:rsid w:val="007C20B9"/>
    <w:rsid w:val="007C273E"/>
    <w:rsid w:val="007C4BB9"/>
    <w:rsid w:val="007C7301"/>
    <w:rsid w:val="007C7859"/>
    <w:rsid w:val="007C7F28"/>
    <w:rsid w:val="007D1466"/>
    <w:rsid w:val="007D2BDE"/>
    <w:rsid w:val="007D2FB6"/>
    <w:rsid w:val="007D49EB"/>
    <w:rsid w:val="007D5E1C"/>
    <w:rsid w:val="007D7C38"/>
    <w:rsid w:val="007E0DE2"/>
    <w:rsid w:val="007E3B98"/>
    <w:rsid w:val="007E417A"/>
    <w:rsid w:val="007E42EC"/>
    <w:rsid w:val="007E77DB"/>
    <w:rsid w:val="007F31B6"/>
    <w:rsid w:val="007F4C99"/>
    <w:rsid w:val="007F546C"/>
    <w:rsid w:val="007F625F"/>
    <w:rsid w:val="007F665E"/>
    <w:rsid w:val="007F7C20"/>
    <w:rsid w:val="00800412"/>
    <w:rsid w:val="0080587B"/>
    <w:rsid w:val="00806468"/>
    <w:rsid w:val="00807624"/>
    <w:rsid w:val="008077C5"/>
    <w:rsid w:val="008119CA"/>
    <w:rsid w:val="008130C4"/>
    <w:rsid w:val="00814C60"/>
    <w:rsid w:val="008155F0"/>
    <w:rsid w:val="00816735"/>
    <w:rsid w:val="00816C85"/>
    <w:rsid w:val="0081767E"/>
    <w:rsid w:val="00820141"/>
    <w:rsid w:val="00820E0C"/>
    <w:rsid w:val="00823275"/>
    <w:rsid w:val="0082366F"/>
    <w:rsid w:val="00825B01"/>
    <w:rsid w:val="008338A2"/>
    <w:rsid w:val="0083400C"/>
    <w:rsid w:val="00834B4A"/>
    <w:rsid w:val="00841AA9"/>
    <w:rsid w:val="008474FE"/>
    <w:rsid w:val="00851A54"/>
    <w:rsid w:val="0085232E"/>
    <w:rsid w:val="00853EE4"/>
    <w:rsid w:val="00855535"/>
    <w:rsid w:val="00855968"/>
    <w:rsid w:val="00857C5A"/>
    <w:rsid w:val="00857CE4"/>
    <w:rsid w:val="0086255E"/>
    <w:rsid w:val="008633F0"/>
    <w:rsid w:val="00866239"/>
    <w:rsid w:val="00867D9D"/>
    <w:rsid w:val="00870979"/>
    <w:rsid w:val="00872C54"/>
    <w:rsid w:val="00872E0A"/>
    <w:rsid w:val="00873594"/>
    <w:rsid w:val="00875285"/>
    <w:rsid w:val="008752AA"/>
    <w:rsid w:val="00875ACD"/>
    <w:rsid w:val="00876EB9"/>
    <w:rsid w:val="00877311"/>
    <w:rsid w:val="00881566"/>
    <w:rsid w:val="00884B62"/>
    <w:rsid w:val="0088529C"/>
    <w:rsid w:val="00887903"/>
    <w:rsid w:val="0089270A"/>
    <w:rsid w:val="00893AF6"/>
    <w:rsid w:val="00894A32"/>
    <w:rsid w:val="00894BC4"/>
    <w:rsid w:val="00897054"/>
    <w:rsid w:val="008A117C"/>
    <w:rsid w:val="008A28A8"/>
    <w:rsid w:val="008A592A"/>
    <w:rsid w:val="008A5B32"/>
    <w:rsid w:val="008A5D60"/>
    <w:rsid w:val="008B2029"/>
    <w:rsid w:val="008B2C72"/>
    <w:rsid w:val="008B2EE4"/>
    <w:rsid w:val="008B3821"/>
    <w:rsid w:val="008B4D3D"/>
    <w:rsid w:val="008B57C7"/>
    <w:rsid w:val="008B79E3"/>
    <w:rsid w:val="008C2F92"/>
    <w:rsid w:val="008C589D"/>
    <w:rsid w:val="008C6D51"/>
    <w:rsid w:val="008D2846"/>
    <w:rsid w:val="008D2FFB"/>
    <w:rsid w:val="008D4236"/>
    <w:rsid w:val="008D462F"/>
    <w:rsid w:val="008D5C45"/>
    <w:rsid w:val="008D6DCF"/>
    <w:rsid w:val="008E2BAC"/>
    <w:rsid w:val="008E4376"/>
    <w:rsid w:val="008E54B7"/>
    <w:rsid w:val="008E7A0A"/>
    <w:rsid w:val="008E7B49"/>
    <w:rsid w:val="008F2FA8"/>
    <w:rsid w:val="008F59F6"/>
    <w:rsid w:val="00900719"/>
    <w:rsid w:val="009017AC"/>
    <w:rsid w:val="009025C2"/>
    <w:rsid w:val="00902A9A"/>
    <w:rsid w:val="00904A1C"/>
    <w:rsid w:val="00905030"/>
    <w:rsid w:val="00906416"/>
    <w:rsid w:val="00906490"/>
    <w:rsid w:val="009111B2"/>
    <w:rsid w:val="00915074"/>
    <w:rsid w:val="009151F5"/>
    <w:rsid w:val="00924AE1"/>
    <w:rsid w:val="009257ED"/>
    <w:rsid w:val="009269B1"/>
    <w:rsid w:val="0092724D"/>
    <w:rsid w:val="009272B3"/>
    <w:rsid w:val="00927B68"/>
    <w:rsid w:val="00927D4C"/>
    <w:rsid w:val="009315BE"/>
    <w:rsid w:val="00932EE1"/>
    <w:rsid w:val="0093338F"/>
    <w:rsid w:val="00937BD9"/>
    <w:rsid w:val="009457C0"/>
    <w:rsid w:val="00946623"/>
    <w:rsid w:val="009504A5"/>
    <w:rsid w:val="00950E2C"/>
    <w:rsid w:val="00951D50"/>
    <w:rsid w:val="009525EB"/>
    <w:rsid w:val="00953D64"/>
    <w:rsid w:val="0095470B"/>
    <w:rsid w:val="00954874"/>
    <w:rsid w:val="00954D01"/>
    <w:rsid w:val="0095615A"/>
    <w:rsid w:val="00961400"/>
    <w:rsid w:val="0096160F"/>
    <w:rsid w:val="00963646"/>
    <w:rsid w:val="0096632D"/>
    <w:rsid w:val="009669C4"/>
    <w:rsid w:val="00967124"/>
    <w:rsid w:val="00970851"/>
    <w:rsid w:val="009718C7"/>
    <w:rsid w:val="0097559F"/>
    <w:rsid w:val="009761EA"/>
    <w:rsid w:val="0097671A"/>
    <w:rsid w:val="009774F5"/>
    <w:rsid w:val="0097761E"/>
    <w:rsid w:val="00982188"/>
    <w:rsid w:val="00982454"/>
    <w:rsid w:val="00982CF0"/>
    <w:rsid w:val="00983B90"/>
    <w:rsid w:val="00984A75"/>
    <w:rsid w:val="009852F0"/>
    <w:rsid w:val="009853E1"/>
    <w:rsid w:val="00985B92"/>
    <w:rsid w:val="00985D92"/>
    <w:rsid w:val="00986E6B"/>
    <w:rsid w:val="00990032"/>
    <w:rsid w:val="00990B19"/>
    <w:rsid w:val="0099153B"/>
    <w:rsid w:val="00991769"/>
    <w:rsid w:val="0099232C"/>
    <w:rsid w:val="0099236B"/>
    <w:rsid w:val="00994353"/>
    <w:rsid w:val="00994386"/>
    <w:rsid w:val="00996EEF"/>
    <w:rsid w:val="009973BE"/>
    <w:rsid w:val="009A13D8"/>
    <w:rsid w:val="009A279E"/>
    <w:rsid w:val="009A2942"/>
    <w:rsid w:val="009A3015"/>
    <w:rsid w:val="009A3490"/>
    <w:rsid w:val="009A7A3D"/>
    <w:rsid w:val="009B0A6F"/>
    <w:rsid w:val="009B0A94"/>
    <w:rsid w:val="009B2315"/>
    <w:rsid w:val="009B2AE8"/>
    <w:rsid w:val="009B390D"/>
    <w:rsid w:val="009B4091"/>
    <w:rsid w:val="009B5622"/>
    <w:rsid w:val="009B59E9"/>
    <w:rsid w:val="009B70AA"/>
    <w:rsid w:val="009C1CB1"/>
    <w:rsid w:val="009C3645"/>
    <w:rsid w:val="009C5E77"/>
    <w:rsid w:val="009C7A7E"/>
    <w:rsid w:val="009D02E8"/>
    <w:rsid w:val="009D51D0"/>
    <w:rsid w:val="009D68BB"/>
    <w:rsid w:val="009D70A4"/>
    <w:rsid w:val="009D7A52"/>
    <w:rsid w:val="009D7B14"/>
    <w:rsid w:val="009E08D1"/>
    <w:rsid w:val="009E1B95"/>
    <w:rsid w:val="009E2E16"/>
    <w:rsid w:val="009E496F"/>
    <w:rsid w:val="009E4B0D"/>
    <w:rsid w:val="009E4BD8"/>
    <w:rsid w:val="009E5250"/>
    <w:rsid w:val="009E7A69"/>
    <w:rsid w:val="009E7F92"/>
    <w:rsid w:val="009F02A3"/>
    <w:rsid w:val="009F05F3"/>
    <w:rsid w:val="009F2D84"/>
    <w:rsid w:val="009F2F27"/>
    <w:rsid w:val="009F34AA"/>
    <w:rsid w:val="009F49AD"/>
    <w:rsid w:val="009F6BCB"/>
    <w:rsid w:val="009F7B78"/>
    <w:rsid w:val="00A0057A"/>
    <w:rsid w:val="00A00C5E"/>
    <w:rsid w:val="00A02FA1"/>
    <w:rsid w:val="00A04CCE"/>
    <w:rsid w:val="00A05126"/>
    <w:rsid w:val="00A07421"/>
    <w:rsid w:val="00A0776B"/>
    <w:rsid w:val="00A10FB9"/>
    <w:rsid w:val="00A11421"/>
    <w:rsid w:val="00A11FD8"/>
    <w:rsid w:val="00A136CF"/>
    <w:rsid w:val="00A1389F"/>
    <w:rsid w:val="00A157B1"/>
    <w:rsid w:val="00A175E2"/>
    <w:rsid w:val="00A22229"/>
    <w:rsid w:val="00A24442"/>
    <w:rsid w:val="00A259DD"/>
    <w:rsid w:val="00A27562"/>
    <w:rsid w:val="00A32577"/>
    <w:rsid w:val="00A32EC0"/>
    <w:rsid w:val="00A32F2C"/>
    <w:rsid w:val="00A330BB"/>
    <w:rsid w:val="00A34ACD"/>
    <w:rsid w:val="00A34B30"/>
    <w:rsid w:val="00A35EF4"/>
    <w:rsid w:val="00A43552"/>
    <w:rsid w:val="00A440CE"/>
    <w:rsid w:val="00A441BF"/>
    <w:rsid w:val="00A44882"/>
    <w:rsid w:val="00A45125"/>
    <w:rsid w:val="00A52C25"/>
    <w:rsid w:val="00A52DBA"/>
    <w:rsid w:val="00A54715"/>
    <w:rsid w:val="00A6061C"/>
    <w:rsid w:val="00A606AD"/>
    <w:rsid w:val="00A62889"/>
    <w:rsid w:val="00A62D44"/>
    <w:rsid w:val="00A64876"/>
    <w:rsid w:val="00A65BCD"/>
    <w:rsid w:val="00A67263"/>
    <w:rsid w:val="00A70A4D"/>
    <w:rsid w:val="00A7161C"/>
    <w:rsid w:val="00A7640B"/>
    <w:rsid w:val="00A77AA3"/>
    <w:rsid w:val="00A820EF"/>
    <w:rsid w:val="00A8236D"/>
    <w:rsid w:val="00A83F94"/>
    <w:rsid w:val="00A854EB"/>
    <w:rsid w:val="00A85966"/>
    <w:rsid w:val="00A85DB8"/>
    <w:rsid w:val="00A86B17"/>
    <w:rsid w:val="00A872E5"/>
    <w:rsid w:val="00A91406"/>
    <w:rsid w:val="00A96E65"/>
    <w:rsid w:val="00A96ECE"/>
    <w:rsid w:val="00A97C72"/>
    <w:rsid w:val="00AA310B"/>
    <w:rsid w:val="00AA63D4"/>
    <w:rsid w:val="00AA7173"/>
    <w:rsid w:val="00AB06E8"/>
    <w:rsid w:val="00AB10D5"/>
    <w:rsid w:val="00AB1CD3"/>
    <w:rsid w:val="00AB2065"/>
    <w:rsid w:val="00AB352F"/>
    <w:rsid w:val="00AC26EB"/>
    <w:rsid w:val="00AC274B"/>
    <w:rsid w:val="00AC4764"/>
    <w:rsid w:val="00AC6D36"/>
    <w:rsid w:val="00AD0CBA"/>
    <w:rsid w:val="00AD1E0C"/>
    <w:rsid w:val="00AD26E2"/>
    <w:rsid w:val="00AD784C"/>
    <w:rsid w:val="00AE126A"/>
    <w:rsid w:val="00AE1BAE"/>
    <w:rsid w:val="00AE3005"/>
    <w:rsid w:val="00AE3BD5"/>
    <w:rsid w:val="00AE59A0"/>
    <w:rsid w:val="00AE6BA7"/>
    <w:rsid w:val="00AE6DC7"/>
    <w:rsid w:val="00AE7145"/>
    <w:rsid w:val="00AF0C57"/>
    <w:rsid w:val="00AF26F3"/>
    <w:rsid w:val="00AF5F04"/>
    <w:rsid w:val="00B00672"/>
    <w:rsid w:val="00B01B4D"/>
    <w:rsid w:val="00B04489"/>
    <w:rsid w:val="00B06571"/>
    <w:rsid w:val="00B068BA"/>
    <w:rsid w:val="00B06F98"/>
    <w:rsid w:val="00B07217"/>
    <w:rsid w:val="00B13851"/>
    <w:rsid w:val="00B13B1C"/>
    <w:rsid w:val="00B14B5F"/>
    <w:rsid w:val="00B14DF4"/>
    <w:rsid w:val="00B15C82"/>
    <w:rsid w:val="00B2102D"/>
    <w:rsid w:val="00B21F90"/>
    <w:rsid w:val="00B220AB"/>
    <w:rsid w:val="00B221BC"/>
    <w:rsid w:val="00B22291"/>
    <w:rsid w:val="00B23F9A"/>
    <w:rsid w:val="00B2417B"/>
    <w:rsid w:val="00B24E6F"/>
    <w:rsid w:val="00B26CB5"/>
    <w:rsid w:val="00B2752E"/>
    <w:rsid w:val="00B307CC"/>
    <w:rsid w:val="00B31353"/>
    <w:rsid w:val="00B326B7"/>
    <w:rsid w:val="00B32E9F"/>
    <w:rsid w:val="00B34040"/>
    <w:rsid w:val="00B350B6"/>
    <w:rsid w:val="00B35347"/>
    <w:rsid w:val="00B3588E"/>
    <w:rsid w:val="00B4198F"/>
    <w:rsid w:val="00B41F3D"/>
    <w:rsid w:val="00B431E8"/>
    <w:rsid w:val="00B45141"/>
    <w:rsid w:val="00B50DAE"/>
    <w:rsid w:val="00B519CD"/>
    <w:rsid w:val="00B5273A"/>
    <w:rsid w:val="00B57329"/>
    <w:rsid w:val="00B60E61"/>
    <w:rsid w:val="00B60F4D"/>
    <w:rsid w:val="00B62B50"/>
    <w:rsid w:val="00B635B7"/>
    <w:rsid w:val="00B63AE8"/>
    <w:rsid w:val="00B65950"/>
    <w:rsid w:val="00B66D83"/>
    <w:rsid w:val="00B672C0"/>
    <w:rsid w:val="00B676FD"/>
    <w:rsid w:val="00B678B6"/>
    <w:rsid w:val="00B714E1"/>
    <w:rsid w:val="00B75646"/>
    <w:rsid w:val="00B7629E"/>
    <w:rsid w:val="00B76427"/>
    <w:rsid w:val="00B83CE8"/>
    <w:rsid w:val="00B85066"/>
    <w:rsid w:val="00B90729"/>
    <w:rsid w:val="00B907DA"/>
    <w:rsid w:val="00B9089F"/>
    <w:rsid w:val="00B9224E"/>
    <w:rsid w:val="00B950BC"/>
    <w:rsid w:val="00B9714C"/>
    <w:rsid w:val="00B973E2"/>
    <w:rsid w:val="00BA0A1E"/>
    <w:rsid w:val="00BA21A2"/>
    <w:rsid w:val="00BA29AD"/>
    <w:rsid w:val="00BA33CF"/>
    <w:rsid w:val="00BA3F8D"/>
    <w:rsid w:val="00BA773E"/>
    <w:rsid w:val="00BB3A31"/>
    <w:rsid w:val="00BB60BD"/>
    <w:rsid w:val="00BB7A10"/>
    <w:rsid w:val="00BC2FF6"/>
    <w:rsid w:val="00BC60BE"/>
    <w:rsid w:val="00BC720C"/>
    <w:rsid w:val="00BC7468"/>
    <w:rsid w:val="00BC7D4F"/>
    <w:rsid w:val="00BC7ED7"/>
    <w:rsid w:val="00BC7EFD"/>
    <w:rsid w:val="00BD2850"/>
    <w:rsid w:val="00BD30E0"/>
    <w:rsid w:val="00BD35F7"/>
    <w:rsid w:val="00BD585F"/>
    <w:rsid w:val="00BD75D2"/>
    <w:rsid w:val="00BE28D2"/>
    <w:rsid w:val="00BE3003"/>
    <w:rsid w:val="00BE42C2"/>
    <w:rsid w:val="00BE49CA"/>
    <w:rsid w:val="00BE4A64"/>
    <w:rsid w:val="00BE4E84"/>
    <w:rsid w:val="00BE5E43"/>
    <w:rsid w:val="00BE7B8F"/>
    <w:rsid w:val="00BF557D"/>
    <w:rsid w:val="00BF7F58"/>
    <w:rsid w:val="00C01381"/>
    <w:rsid w:val="00C01AB1"/>
    <w:rsid w:val="00C026A0"/>
    <w:rsid w:val="00C03EA4"/>
    <w:rsid w:val="00C04F42"/>
    <w:rsid w:val="00C06137"/>
    <w:rsid w:val="00C06929"/>
    <w:rsid w:val="00C079B8"/>
    <w:rsid w:val="00C10037"/>
    <w:rsid w:val="00C10B81"/>
    <w:rsid w:val="00C11D23"/>
    <w:rsid w:val="00C121AD"/>
    <w:rsid w:val="00C123EA"/>
    <w:rsid w:val="00C12A49"/>
    <w:rsid w:val="00C133EE"/>
    <w:rsid w:val="00C14623"/>
    <w:rsid w:val="00C149D0"/>
    <w:rsid w:val="00C15A5F"/>
    <w:rsid w:val="00C165DC"/>
    <w:rsid w:val="00C231A0"/>
    <w:rsid w:val="00C25DB7"/>
    <w:rsid w:val="00C26588"/>
    <w:rsid w:val="00C27DE9"/>
    <w:rsid w:val="00C30E40"/>
    <w:rsid w:val="00C312DD"/>
    <w:rsid w:val="00C31FEE"/>
    <w:rsid w:val="00C32989"/>
    <w:rsid w:val="00C33388"/>
    <w:rsid w:val="00C35484"/>
    <w:rsid w:val="00C40B7E"/>
    <w:rsid w:val="00C4173A"/>
    <w:rsid w:val="00C438B1"/>
    <w:rsid w:val="00C50DED"/>
    <w:rsid w:val="00C52217"/>
    <w:rsid w:val="00C602FF"/>
    <w:rsid w:val="00C61174"/>
    <w:rsid w:val="00C6148F"/>
    <w:rsid w:val="00C621B1"/>
    <w:rsid w:val="00C62F7A"/>
    <w:rsid w:val="00C63B9C"/>
    <w:rsid w:val="00C6682F"/>
    <w:rsid w:val="00C676B1"/>
    <w:rsid w:val="00C67BF4"/>
    <w:rsid w:val="00C7275E"/>
    <w:rsid w:val="00C74C5D"/>
    <w:rsid w:val="00C769E2"/>
    <w:rsid w:val="00C76ECC"/>
    <w:rsid w:val="00C817A0"/>
    <w:rsid w:val="00C82040"/>
    <w:rsid w:val="00C863C4"/>
    <w:rsid w:val="00C87633"/>
    <w:rsid w:val="00C906A6"/>
    <w:rsid w:val="00C920EA"/>
    <w:rsid w:val="00C93C3E"/>
    <w:rsid w:val="00CA0EEB"/>
    <w:rsid w:val="00CA12E3"/>
    <w:rsid w:val="00CA1476"/>
    <w:rsid w:val="00CA6611"/>
    <w:rsid w:val="00CA686E"/>
    <w:rsid w:val="00CA6AE6"/>
    <w:rsid w:val="00CA782F"/>
    <w:rsid w:val="00CB187B"/>
    <w:rsid w:val="00CB1A6B"/>
    <w:rsid w:val="00CB2428"/>
    <w:rsid w:val="00CB2835"/>
    <w:rsid w:val="00CB3285"/>
    <w:rsid w:val="00CB4500"/>
    <w:rsid w:val="00CB52DB"/>
    <w:rsid w:val="00CC0C72"/>
    <w:rsid w:val="00CC2BFD"/>
    <w:rsid w:val="00CC79E4"/>
    <w:rsid w:val="00CD16D0"/>
    <w:rsid w:val="00CD1879"/>
    <w:rsid w:val="00CD3334"/>
    <w:rsid w:val="00CD3476"/>
    <w:rsid w:val="00CD3487"/>
    <w:rsid w:val="00CD64DF"/>
    <w:rsid w:val="00CE225F"/>
    <w:rsid w:val="00CE46D1"/>
    <w:rsid w:val="00CE7F57"/>
    <w:rsid w:val="00CF2F50"/>
    <w:rsid w:val="00CF4148"/>
    <w:rsid w:val="00CF6198"/>
    <w:rsid w:val="00CF7D2E"/>
    <w:rsid w:val="00D00F2A"/>
    <w:rsid w:val="00D02919"/>
    <w:rsid w:val="00D04C61"/>
    <w:rsid w:val="00D05B8D"/>
    <w:rsid w:val="00D05B9B"/>
    <w:rsid w:val="00D065A2"/>
    <w:rsid w:val="00D079AA"/>
    <w:rsid w:val="00D07E4E"/>
    <w:rsid w:val="00D07F00"/>
    <w:rsid w:val="00D1130F"/>
    <w:rsid w:val="00D17B72"/>
    <w:rsid w:val="00D25F61"/>
    <w:rsid w:val="00D2660D"/>
    <w:rsid w:val="00D3185C"/>
    <w:rsid w:val="00D3205F"/>
    <w:rsid w:val="00D3318E"/>
    <w:rsid w:val="00D33BDA"/>
    <w:rsid w:val="00D33E72"/>
    <w:rsid w:val="00D35BD6"/>
    <w:rsid w:val="00D361B5"/>
    <w:rsid w:val="00D37050"/>
    <w:rsid w:val="00D37263"/>
    <w:rsid w:val="00D4065F"/>
    <w:rsid w:val="00D411A2"/>
    <w:rsid w:val="00D441B0"/>
    <w:rsid w:val="00D4606D"/>
    <w:rsid w:val="00D50B9C"/>
    <w:rsid w:val="00D50CE4"/>
    <w:rsid w:val="00D52D73"/>
    <w:rsid w:val="00D52E58"/>
    <w:rsid w:val="00D56B20"/>
    <w:rsid w:val="00D577E9"/>
    <w:rsid w:val="00D578B3"/>
    <w:rsid w:val="00D612F4"/>
    <w:rsid w:val="00D618F4"/>
    <w:rsid w:val="00D64736"/>
    <w:rsid w:val="00D70631"/>
    <w:rsid w:val="00D714CC"/>
    <w:rsid w:val="00D71A39"/>
    <w:rsid w:val="00D75EA7"/>
    <w:rsid w:val="00D77CD6"/>
    <w:rsid w:val="00D80034"/>
    <w:rsid w:val="00D81ADF"/>
    <w:rsid w:val="00D81F21"/>
    <w:rsid w:val="00D8376B"/>
    <w:rsid w:val="00D864F2"/>
    <w:rsid w:val="00D91359"/>
    <w:rsid w:val="00D92635"/>
    <w:rsid w:val="00D943F8"/>
    <w:rsid w:val="00D95470"/>
    <w:rsid w:val="00D96B55"/>
    <w:rsid w:val="00D979B6"/>
    <w:rsid w:val="00DA2619"/>
    <w:rsid w:val="00DA2E57"/>
    <w:rsid w:val="00DA4239"/>
    <w:rsid w:val="00DA5E2D"/>
    <w:rsid w:val="00DA65DE"/>
    <w:rsid w:val="00DB05C0"/>
    <w:rsid w:val="00DB0B61"/>
    <w:rsid w:val="00DB1474"/>
    <w:rsid w:val="00DB1983"/>
    <w:rsid w:val="00DB2962"/>
    <w:rsid w:val="00DB52FB"/>
    <w:rsid w:val="00DC013B"/>
    <w:rsid w:val="00DC090B"/>
    <w:rsid w:val="00DC1679"/>
    <w:rsid w:val="00DC219B"/>
    <w:rsid w:val="00DC2CF1"/>
    <w:rsid w:val="00DC3A7C"/>
    <w:rsid w:val="00DC4E9C"/>
    <w:rsid w:val="00DC4FCF"/>
    <w:rsid w:val="00DC4FEF"/>
    <w:rsid w:val="00DC50E0"/>
    <w:rsid w:val="00DC6386"/>
    <w:rsid w:val="00DD0F96"/>
    <w:rsid w:val="00DD1130"/>
    <w:rsid w:val="00DD1951"/>
    <w:rsid w:val="00DD3501"/>
    <w:rsid w:val="00DD487D"/>
    <w:rsid w:val="00DD4E83"/>
    <w:rsid w:val="00DD6628"/>
    <w:rsid w:val="00DD6945"/>
    <w:rsid w:val="00DE2631"/>
    <w:rsid w:val="00DE2D04"/>
    <w:rsid w:val="00DE3250"/>
    <w:rsid w:val="00DE53F5"/>
    <w:rsid w:val="00DE6028"/>
    <w:rsid w:val="00DE6C85"/>
    <w:rsid w:val="00DE78A3"/>
    <w:rsid w:val="00DF182B"/>
    <w:rsid w:val="00DF1A71"/>
    <w:rsid w:val="00DF50FC"/>
    <w:rsid w:val="00DF68C7"/>
    <w:rsid w:val="00DF731A"/>
    <w:rsid w:val="00E04D74"/>
    <w:rsid w:val="00E06B75"/>
    <w:rsid w:val="00E078A8"/>
    <w:rsid w:val="00E10E7A"/>
    <w:rsid w:val="00E11332"/>
    <w:rsid w:val="00E11352"/>
    <w:rsid w:val="00E12CCA"/>
    <w:rsid w:val="00E170DC"/>
    <w:rsid w:val="00E17546"/>
    <w:rsid w:val="00E17E4E"/>
    <w:rsid w:val="00E210B5"/>
    <w:rsid w:val="00E261B3"/>
    <w:rsid w:val="00E26818"/>
    <w:rsid w:val="00E2737C"/>
    <w:rsid w:val="00E27FFC"/>
    <w:rsid w:val="00E30B15"/>
    <w:rsid w:val="00E33237"/>
    <w:rsid w:val="00E40181"/>
    <w:rsid w:val="00E54950"/>
    <w:rsid w:val="00E55FB3"/>
    <w:rsid w:val="00E56A01"/>
    <w:rsid w:val="00E60262"/>
    <w:rsid w:val="00E629A1"/>
    <w:rsid w:val="00E63126"/>
    <w:rsid w:val="00E6794C"/>
    <w:rsid w:val="00E71591"/>
    <w:rsid w:val="00E71CEB"/>
    <w:rsid w:val="00E7474F"/>
    <w:rsid w:val="00E75469"/>
    <w:rsid w:val="00E77E9C"/>
    <w:rsid w:val="00E80DE3"/>
    <w:rsid w:val="00E82C55"/>
    <w:rsid w:val="00E83A1A"/>
    <w:rsid w:val="00E8787E"/>
    <w:rsid w:val="00E92AC3"/>
    <w:rsid w:val="00E92C7F"/>
    <w:rsid w:val="00E92D67"/>
    <w:rsid w:val="00E92E94"/>
    <w:rsid w:val="00E9391F"/>
    <w:rsid w:val="00E9569D"/>
    <w:rsid w:val="00EA2F6A"/>
    <w:rsid w:val="00EA5DA7"/>
    <w:rsid w:val="00EB00E0"/>
    <w:rsid w:val="00EB05D5"/>
    <w:rsid w:val="00EB1931"/>
    <w:rsid w:val="00EC059F"/>
    <w:rsid w:val="00EC1F24"/>
    <w:rsid w:val="00EC20FF"/>
    <w:rsid w:val="00EC22F6"/>
    <w:rsid w:val="00EC34D0"/>
    <w:rsid w:val="00EC552A"/>
    <w:rsid w:val="00EC5BD6"/>
    <w:rsid w:val="00EC752F"/>
    <w:rsid w:val="00ED3095"/>
    <w:rsid w:val="00ED3E95"/>
    <w:rsid w:val="00ED5B9B"/>
    <w:rsid w:val="00ED6BAD"/>
    <w:rsid w:val="00ED7447"/>
    <w:rsid w:val="00EE00D6"/>
    <w:rsid w:val="00EE0CEE"/>
    <w:rsid w:val="00EE11E2"/>
    <w:rsid w:val="00EE11E7"/>
    <w:rsid w:val="00EE1488"/>
    <w:rsid w:val="00EE1730"/>
    <w:rsid w:val="00EE1EC7"/>
    <w:rsid w:val="00EE29AD"/>
    <w:rsid w:val="00EE3E24"/>
    <w:rsid w:val="00EE4D5D"/>
    <w:rsid w:val="00EE5131"/>
    <w:rsid w:val="00EE7964"/>
    <w:rsid w:val="00EF109B"/>
    <w:rsid w:val="00EF201C"/>
    <w:rsid w:val="00EF2B98"/>
    <w:rsid w:val="00EF2C72"/>
    <w:rsid w:val="00EF36AF"/>
    <w:rsid w:val="00EF59A3"/>
    <w:rsid w:val="00EF5BC8"/>
    <w:rsid w:val="00EF657B"/>
    <w:rsid w:val="00EF6675"/>
    <w:rsid w:val="00F0063D"/>
    <w:rsid w:val="00F00F9C"/>
    <w:rsid w:val="00F01E5F"/>
    <w:rsid w:val="00F024F3"/>
    <w:rsid w:val="00F02ABA"/>
    <w:rsid w:val="00F0437A"/>
    <w:rsid w:val="00F0578A"/>
    <w:rsid w:val="00F07EC7"/>
    <w:rsid w:val="00F101B8"/>
    <w:rsid w:val="00F10644"/>
    <w:rsid w:val="00F10C7D"/>
    <w:rsid w:val="00F11037"/>
    <w:rsid w:val="00F130F9"/>
    <w:rsid w:val="00F15483"/>
    <w:rsid w:val="00F16F1B"/>
    <w:rsid w:val="00F17741"/>
    <w:rsid w:val="00F2206E"/>
    <w:rsid w:val="00F237D1"/>
    <w:rsid w:val="00F250A9"/>
    <w:rsid w:val="00F267AF"/>
    <w:rsid w:val="00F30826"/>
    <w:rsid w:val="00F30FF4"/>
    <w:rsid w:val="00F3122E"/>
    <w:rsid w:val="00F321DD"/>
    <w:rsid w:val="00F32368"/>
    <w:rsid w:val="00F331AD"/>
    <w:rsid w:val="00F35287"/>
    <w:rsid w:val="00F3533B"/>
    <w:rsid w:val="00F37B6C"/>
    <w:rsid w:val="00F40A70"/>
    <w:rsid w:val="00F43A37"/>
    <w:rsid w:val="00F4641B"/>
    <w:rsid w:val="00F46EB8"/>
    <w:rsid w:val="00F476B8"/>
    <w:rsid w:val="00F50CD1"/>
    <w:rsid w:val="00F511E4"/>
    <w:rsid w:val="00F52B81"/>
    <w:rsid w:val="00F52D09"/>
    <w:rsid w:val="00F52E08"/>
    <w:rsid w:val="00F52E1E"/>
    <w:rsid w:val="00F53A66"/>
    <w:rsid w:val="00F5462D"/>
    <w:rsid w:val="00F55B21"/>
    <w:rsid w:val="00F55BD6"/>
    <w:rsid w:val="00F56EF6"/>
    <w:rsid w:val="00F57326"/>
    <w:rsid w:val="00F575B4"/>
    <w:rsid w:val="00F60082"/>
    <w:rsid w:val="00F605CF"/>
    <w:rsid w:val="00F61A9F"/>
    <w:rsid w:val="00F61B5F"/>
    <w:rsid w:val="00F64696"/>
    <w:rsid w:val="00F65AA9"/>
    <w:rsid w:val="00F6768F"/>
    <w:rsid w:val="00F7138A"/>
    <w:rsid w:val="00F72C2C"/>
    <w:rsid w:val="00F741F2"/>
    <w:rsid w:val="00F753EC"/>
    <w:rsid w:val="00F76CAB"/>
    <w:rsid w:val="00F772C6"/>
    <w:rsid w:val="00F7788E"/>
    <w:rsid w:val="00F815B5"/>
    <w:rsid w:val="00F819B2"/>
    <w:rsid w:val="00F81D83"/>
    <w:rsid w:val="00F85195"/>
    <w:rsid w:val="00F852FB"/>
    <w:rsid w:val="00F868E3"/>
    <w:rsid w:val="00F87921"/>
    <w:rsid w:val="00F9119E"/>
    <w:rsid w:val="00F938BA"/>
    <w:rsid w:val="00F97919"/>
    <w:rsid w:val="00F97A16"/>
    <w:rsid w:val="00FA2C46"/>
    <w:rsid w:val="00FA3525"/>
    <w:rsid w:val="00FA5A53"/>
    <w:rsid w:val="00FB3501"/>
    <w:rsid w:val="00FB40A2"/>
    <w:rsid w:val="00FB4769"/>
    <w:rsid w:val="00FB4CDA"/>
    <w:rsid w:val="00FB59BA"/>
    <w:rsid w:val="00FB6481"/>
    <w:rsid w:val="00FB6D36"/>
    <w:rsid w:val="00FB6F2F"/>
    <w:rsid w:val="00FC0965"/>
    <w:rsid w:val="00FC0F81"/>
    <w:rsid w:val="00FC1951"/>
    <w:rsid w:val="00FC252F"/>
    <w:rsid w:val="00FC395C"/>
    <w:rsid w:val="00FC5E8E"/>
    <w:rsid w:val="00FD3766"/>
    <w:rsid w:val="00FD47C4"/>
    <w:rsid w:val="00FE2DCF"/>
    <w:rsid w:val="00FE39BA"/>
    <w:rsid w:val="00FE3FA7"/>
    <w:rsid w:val="00FE484D"/>
    <w:rsid w:val="00FE5ACE"/>
    <w:rsid w:val="00FE7019"/>
    <w:rsid w:val="00FF2A4E"/>
    <w:rsid w:val="00FF2FCE"/>
    <w:rsid w:val="00FF4F7D"/>
    <w:rsid w:val="00FF681D"/>
    <w:rsid w:val="00FF6D9D"/>
    <w:rsid w:val="00FF7DD5"/>
    <w:rsid w:val="216DDBE9"/>
    <w:rsid w:val="29C34D1F"/>
    <w:rsid w:val="300D4486"/>
    <w:rsid w:val="565B4D1A"/>
    <w:rsid w:val="60F8F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609C5E"/>
  <w15:docId w15:val="{AF421782-69BC-4D88-B23C-D0E351D0D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B04489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B14B5F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B14B5F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201547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DA5E2D"/>
    <w:pPr>
      <w:keepNext/>
      <w:keepLines/>
      <w:spacing w:before="280" w:after="120" w:line="320" w:lineRule="atLeast"/>
      <w:outlineLvl w:val="2"/>
    </w:pPr>
    <w:rPr>
      <w:rFonts w:ascii="Arial" w:eastAsia="MS Gothic" w:hAnsi="Arial"/>
      <w:bCs/>
      <w:color w:val="201547"/>
      <w:sz w:val="28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9E7A69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8"/>
    <w:qFormat/>
    <w:rsid w:val="0017674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B14B5F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B14B5F"/>
    <w:rPr>
      <w:rFonts w:ascii="Arial" w:hAnsi="Arial"/>
      <w:b/>
      <w:color w:val="201547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DA5E2D"/>
    <w:rPr>
      <w:rFonts w:ascii="Arial" w:eastAsia="MS Gothic" w:hAnsi="Arial"/>
      <w:bCs/>
      <w:color w:val="201547"/>
      <w:sz w:val="28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9E7A69"/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er">
    <w:name w:val="header"/>
    <w:uiPriority w:val="10"/>
    <w:rsid w:val="008A5D60"/>
    <w:pPr>
      <w:spacing w:after="300"/>
    </w:pPr>
    <w:rPr>
      <w:rFonts w:ascii="Arial" w:hAnsi="Arial" w:cs="Arial"/>
      <w:b/>
      <w:color w:val="201547"/>
      <w:sz w:val="18"/>
      <w:szCs w:val="18"/>
      <w:lang w:eastAsia="en-US"/>
    </w:rPr>
  </w:style>
  <w:style w:type="paragraph" w:styleId="Footer">
    <w:name w:val="footer"/>
    <w:uiPriority w:val="8"/>
    <w:rsid w:val="00EF2C72"/>
    <w:pPr>
      <w:spacing w:before="300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9E7A69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337339"/>
    <w:pPr>
      <w:numPr>
        <w:numId w:val="2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B04489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8"/>
    <w:rsid w:val="006E1867"/>
    <w:rPr>
      <w:rFonts w:ascii="Arial" w:eastAsia="MS Mincho" w:hAnsi="Arial"/>
      <w:b/>
      <w:bCs/>
      <w:iCs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9C1CB1"/>
    <w:pPr>
      <w:spacing w:before="36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9C1CB1"/>
    <w:rPr>
      <w:rFonts w:ascii="Arial" w:hAnsi="Arial"/>
      <w:b/>
      <w:color w:val="201547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B04489"/>
    <w:pPr>
      <w:ind w:left="567"/>
    </w:pPr>
  </w:style>
  <w:style w:type="paragraph" w:styleId="TOC5">
    <w:name w:val="toc 5"/>
    <w:basedOn w:val="TOC4"/>
    <w:rsid w:val="00B04489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4C6EEE"/>
    <w:pPr>
      <w:spacing w:after="400"/>
    </w:pPr>
    <w:rPr>
      <w:rFonts w:ascii="Arial" w:hAnsi="Arial"/>
      <w:lang w:eastAsia="en-US"/>
    </w:rPr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CF4148"/>
    <w:pPr>
      <w:spacing w:after="80" w:line="460" w:lineRule="atLeast"/>
    </w:pPr>
    <w:rPr>
      <w:rFonts w:ascii="Arial" w:hAnsi="Arial"/>
      <w:b/>
      <w:color w:val="201547"/>
      <w:sz w:val="44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337339"/>
    <w:pPr>
      <w:numPr>
        <w:ilvl w:val="1"/>
        <w:numId w:val="2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337339"/>
    <w:pPr>
      <w:numPr>
        <w:ilvl w:val="1"/>
        <w:numId w:val="3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337339"/>
    <w:pPr>
      <w:numPr>
        <w:numId w:val="3"/>
      </w:numPr>
    </w:pPr>
  </w:style>
  <w:style w:type="numbering" w:customStyle="1" w:styleId="ZZTablebullets">
    <w:name w:val="ZZ Table bullets"/>
    <w:basedOn w:val="NoList"/>
    <w:rsid w:val="00337339"/>
    <w:pPr>
      <w:numPr>
        <w:numId w:val="3"/>
      </w:numPr>
    </w:pPr>
  </w:style>
  <w:style w:type="paragraph" w:customStyle="1" w:styleId="Tablecolhead">
    <w:name w:val="Table col head"/>
    <w:uiPriority w:val="3"/>
    <w:qFormat/>
    <w:rsid w:val="00EB05D5"/>
    <w:pPr>
      <w:spacing w:before="80" w:after="60"/>
    </w:pPr>
    <w:rPr>
      <w:rFonts w:ascii="Arial" w:hAnsi="Arial"/>
      <w:b/>
      <w:color w:val="201547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337339"/>
    <w:pPr>
      <w:ind w:left="794" w:hanging="397"/>
    </w:pPr>
  </w:style>
  <w:style w:type="character" w:styleId="Hyperlink">
    <w:name w:val="Hyperlink"/>
    <w:uiPriority w:val="99"/>
    <w:rsid w:val="009E7A69"/>
    <w:rPr>
      <w:color w:val="004C97"/>
      <w:u w:val="dotted"/>
    </w:rPr>
  </w:style>
  <w:style w:type="paragraph" w:customStyle="1" w:styleId="Documentsubtitle">
    <w:name w:val="Document subtitle"/>
    <w:uiPriority w:val="8"/>
    <w:rsid w:val="00CF4148"/>
    <w:pPr>
      <w:spacing w:after="100"/>
    </w:pPr>
    <w:rPr>
      <w:rFonts w:ascii="Arial" w:hAnsi="Arial"/>
      <w:color w:val="201547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337339"/>
    <w:pPr>
      <w:numPr>
        <w:numId w:val="2"/>
      </w:numPr>
    </w:pPr>
  </w:style>
  <w:style w:type="numbering" w:customStyle="1" w:styleId="ZZNumbersdigit">
    <w:name w:val="ZZ Numbers digit"/>
    <w:rsid w:val="00337339"/>
    <w:pPr>
      <w:numPr>
        <w:numId w:val="1"/>
      </w:numPr>
    </w:pPr>
  </w:style>
  <w:style w:type="numbering" w:customStyle="1" w:styleId="ZZQuotebullets">
    <w:name w:val="ZZ Quote bullets"/>
    <w:basedOn w:val="ZZNumbersdigit"/>
    <w:rsid w:val="00337339"/>
    <w:pPr>
      <w:numPr>
        <w:numId w:val="4"/>
      </w:numPr>
    </w:pPr>
  </w:style>
  <w:style w:type="paragraph" w:customStyle="1" w:styleId="Numberdigit">
    <w:name w:val="Number digit"/>
    <w:basedOn w:val="Body"/>
    <w:uiPriority w:val="2"/>
    <w:rsid w:val="00337339"/>
    <w:pPr>
      <w:tabs>
        <w:tab w:val="num" w:pos="397"/>
      </w:tabs>
      <w:ind w:left="397" w:hanging="397"/>
    </w:pPr>
  </w:style>
  <w:style w:type="paragraph" w:customStyle="1" w:styleId="Numberloweralphaindent">
    <w:name w:val="Number lower alpha indent"/>
    <w:basedOn w:val="Body"/>
    <w:uiPriority w:val="3"/>
    <w:rsid w:val="00337339"/>
    <w:pPr>
      <w:tabs>
        <w:tab w:val="num" w:pos="794"/>
      </w:tabs>
      <w:ind w:left="794" w:hanging="397"/>
    </w:pPr>
  </w:style>
  <w:style w:type="paragraph" w:customStyle="1" w:styleId="Numberdigitindent">
    <w:name w:val="Number digit indent"/>
    <w:basedOn w:val="Numberloweralphaindent"/>
    <w:uiPriority w:val="3"/>
    <w:rsid w:val="00337339"/>
  </w:style>
  <w:style w:type="paragraph" w:customStyle="1" w:styleId="Numberloweralpha">
    <w:name w:val="Number lower alpha"/>
    <w:basedOn w:val="Body"/>
    <w:uiPriority w:val="3"/>
    <w:rsid w:val="00337339"/>
    <w:pPr>
      <w:tabs>
        <w:tab w:val="num" w:pos="397"/>
      </w:tabs>
      <w:ind w:left="397" w:hanging="397"/>
    </w:pPr>
  </w:style>
  <w:style w:type="paragraph" w:customStyle="1" w:styleId="Numberlowerroman">
    <w:name w:val="Number lower roman"/>
    <w:basedOn w:val="Body"/>
    <w:uiPriority w:val="3"/>
    <w:rsid w:val="00337339"/>
    <w:pPr>
      <w:numPr>
        <w:numId w:val="5"/>
      </w:numPr>
    </w:pPr>
  </w:style>
  <w:style w:type="paragraph" w:customStyle="1" w:styleId="Numberlowerromanindent">
    <w:name w:val="Number lower roman indent"/>
    <w:basedOn w:val="Body"/>
    <w:uiPriority w:val="3"/>
    <w:rsid w:val="00337339"/>
    <w:pPr>
      <w:numPr>
        <w:ilvl w:val="1"/>
        <w:numId w:val="5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337339"/>
    <w:pPr>
      <w:ind w:left="1191" w:hanging="397"/>
    </w:pPr>
  </w:style>
  <w:style w:type="numbering" w:customStyle="1" w:styleId="ZZNumberslowerroman">
    <w:name w:val="ZZ Numbers lower roman"/>
    <w:basedOn w:val="ZZQuotebullets"/>
    <w:rsid w:val="00337339"/>
    <w:pPr>
      <w:numPr>
        <w:numId w:val="5"/>
      </w:numPr>
    </w:pPr>
  </w:style>
  <w:style w:type="numbering" w:customStyle="1" w:styleId="ZZNumbersloweralpha">
    <w:name w:val="ZZ Numbers lower alpha"/>
    <w:basedOn w:val="NoList"/>
    <w:rsid w:val="00337339"/>
    <w:pPr>
      <w:numPr>
        <w:numId w:val="6"/>
      </w:numPr>
    </w:pPr>
  </w:style>
  <w:style w:type="paragraph" w:customStyle="1" w:styleId="Quotebullet1">
    <w:name w:val="Quote bullet 1"/>
    <w:basedOn w:val="Quotetext"/>
    <w:rsid w:val="00337339"/>
    <w:pPr>
      <w:numPr>
        <w:numId w:val="4"/>
      </w:numPr>
    </w:pPr>
  </w:style>
  <w:style w:type="paragraph" w:customStyle="1" w:styleId="Quotebullet2">
    <w:name w:val="Quote bullet 2"/>
    <w:basedOn w:val="Quotetext"/>
    <w:rsid w:val="00337339"/>
    <w:pPr>
      <w:numPr>
        <w:ilvl w:val="1"/>
        <w:numId w:val="4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430393"/>
    <w:pPr>
      <w:spacing w:after="0"/>
    </w:pPr>
    <w:rPr>
      <w:b/>
      <w:bCs/>
      <w:color w:val="000000" w:themeColor="text1"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4B4185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8A5D60"/>
    <w:pPr>
      <w:spacing w:line="320" w:lineRule="atLeast"/>
    </w:pPr>
    <w:rPr>
      <w:color w:val="201547"/>
      <w:sz w:val="24"/>
    </w:rPr>
  </w:style>
  <w:style w:type="numbering" w:customStyle="1" w:styleId="ZZNumbers">
    <w:name w:val="ZZ Numbers"/>
    <w:rsid w:val="00534C8F"/>
    <w:pPr>
      <w:numPr>
        <w:numId w:val="8"/>
      </w:numPr>
    </w:pPr>
  </w:style>
  <w:style w:type="paragraph" w:customStyle="1" w:styleId="DHHSnumberdigit">
    <w:name w:val="DHHS number digit"/>
    <w:basedOn w:val="Normal"/>
    <w:uiPriority w:val="2"/>
    <w:rsid w:val="00534C8F"/>
    <w:pPr>
      <w:numPr>
        <w:numId w:val="8"/>
      </w:numPr>
      <w:tabs>
        <w:tab w:val="clear" w:pos="397"/>
        <w:tab w:val="num" w:pos="360"/>
      </w:tabs>
      <w:spacing w:line="270" w:lineRule="atLeast"/>
      <w:ind w:left="0" w:firstLine="0"/>
    </w:pPr>
    <w:rPr>
      <w:rFonts w:eastAsia="Times"/>
      <w:sz w:val="20"/>
    </w:rPr>
  </w:style>
  <w:style w:type="paragraph" w:customStyle="1" w:styleId="DHHSnumberloweralphaindent">
    <w:name w:val="DHHS number lower alpha indent"/>
    <w:basedOn w:val="Normal"/>
    <w:uiPriority w:val="3"/>
    <w:rsid w:val="00534C8F"/>
    <w:pPr>
      <w:numPr>
        <w:ilvl w:val="3"/>
        <w:numId w:val="8"/>
      </w:numPr>
      <w:tabs>
        <w:tab w:val="clear" w:pos="794"/>
        <w:tab w:val="num" w:pos="360"/>
      </w:tabs>
      <w:spacing w:line="270" w:lineRule="atLeast"/>
      <w:ind w:left="0" w:firstLine="0"/>
    </w:pPr>
    <w:rPr>
      <w:rFonts w:eastAsia="Times"/>
      <w:sz w:val="20"/>
    </w:rPr>
  </w:style>
  <w:style w:type="paragraph" w:customStyle="1" w:styleId="DHHSnumberdigitindent">
    <w:name w:val="DHHS number digit indent"/>
    <w:basedOn w:val="DHHSnumberloweralphaindent"/>
    <w:uiPriority w:val="3"/>
    <w:rsid w:val="00534C8F"/>
    <w:pPr>
      <w:numPr>
        <w:ilvl w:val="1"/>
      </w:numPr>
      <w:tabs>
        <w:tab w:val="clear" w:pos="794"/>
        <w:tab w:val="num" w:pos="360"/>
      </w:tabs>
      <w:ind w:left="0" w:firstLine="0"/>
    </w:pPr>
  </w:style>
  <w:style w:type="paragraph" w:customStyle="1" w:styleId="DHHSnumberloweralpha">
    <w:name w:val="DHHS number lower alpha"/>
    <w:basedOn w:val="Normal"/>
    <w:uiPriority w:val="3"/>
    <w:rsid w:val="00534C8F"/>
    <w:pPr>
      <w:numPr>
        <w:ilvl w:val="2"/>
        <w:numId w:val="8"/>
      </w:numPr>
      <w:tabs>
        <w:tab w:val="clear" w:pos="397"/>
        <w:tab w:val="num" w:pos="360"/>
      </w:tabs>
      <w:spacing w:line="270" w:lineRule="atLeast"/>
      <w:ind w:left="0" w:firstLine="0"/>
    </w:pPr>
    <w:rPr>
      <w:rFonts w:eastAsia="Times"/>
      <w:sz w:val="20"/>
    </w:rPr>
  </w:style>
  <w:style w:type="paragraph" w:customStyle="1" w:styleId="DHHSnumberlowerroman">
    <w:name w:val="DHHS number lower roman"/>
    <w:basedOn w:val="Normal"/>
    <w:uiPriority w:val="3"/>
    <w:rsid w:val="00534C8F"/>
    <w:pPr>
      <w:numPr>
        <w:ilvl w:val="4"/>
        <w:numId w:val="8"/>
      </w:numPr>
      <w:tabs>
        <w:tab w:val="clear" w:pos="397"/>
        <w:tab w:val="num" w:pos="360"/>
      </w:tabs>
      <w:spacing w:line="270" w:lineRule="atLeast"/>
      <w:ind w:left="0" w:firstLine="0"/>
    </w:pPr>
    <w:rPr>
      <w:rFonts w:eastAsia="Times"/>
      <w:sz w:val="20"/>
    </w:rPr>
  </w:style>
  <w:style w:type="paragraph" w:customStyle="1" w:styleId="DHHSnumberlowerromanindent">
    <w:name w:val="DHHS number lower roman indent"/>
    <w:basedOn w:val="Normal"/>
    <w:uiPriority w:val="3"/>
    <w:rsid w:val="00534C8F"/>
    <w:pPr>
      <w:numPr>
        <w:ilvl w:val="5"/>
        <w:numId w:val="8"/>
      </w:numPr>
      <w:tabs>
        <w:tab w:val="clear" w:pos="794"/>
        <w:tab w:val="num" w:pos="360"/>
      </w:tabs>
      <w:spacing w:line="270" w:lineRule="atLeast"/>
      <w:ind w:left="0" w:firstLine="0"/>
    </w:pPr>
    <w:rPr>
      <w:rFonts w:eastAsia="Times"/>
      <w:sz w:val="20"/>
    </w:rPr>
  </w:style>
  <w:style w:type="paragraph" w:styleId="Caption">
    <w:name w:val="caption"/>
    <w:basedOn w:val="Normal"/>
    <w:next w:val="Normal"/>
    <w:uiPriority w:val="35"/>
    <w:unhideWhenUsed/>
    <w:qFormat/>
    <w:rsid w:val="004757A4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ListParagraph">
    <w:name w:val="List Paragraph"/>
    <w:basedOn w:val="Normal"/>
    <w:uiPriority w:val="72"/>
    <w:qFormat/>
    <w:rsid w:val="00A051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98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fac.dffh.vic.gov.au/service-delivery-tracking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fac.dffh.vic.gov.au/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hyperlink" Target="https://fac.dffh.vic.gov.au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fac.dffh.vic.gov.au/how-complete-your-sdt-acquittal-template-sam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hyperlink" Target="mailto:FAC@dffh.vic.gov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hyperlink" Target="mailto:FAC@dffh.vic.gov.au" TargetMode="External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e0212\AppData\Local\Microsoft\Windows\INetCache\Content.Outlook\0X09FNUA\DFFH%20A4%20portrait%20factsheet%20Te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3D928E69A4834185E17A346BD03023" ma:contentTypeVersion="19" ma:contentTypeDescription="Create a new document." ma:contentTypeScope="" ma:versionID="888275cd9518b2b1a5eb67f738e980b6">
  <xsd:schema xmlns:xsd="http://www.w3.org/2001/XMLSchema" xmlns:xs="http://www.w3.org/2001/XMLSchema" xmlns:p="http://schemas.microsoft.com/office/2006/metadata/properties" xmlns:ns2="a0a1cdb3-76af-40bd-93b0-f7d150250ba2" xmlns:ns3="2fd516b9-533a-4c39-aa95-d1ccfc9bb0de" xmlns:ns4="5ce0f2b5-5be5-4508-bce9-d7011ece0659" targetNamespace="http://schemas.microsoft.com/office/2006/metadata/properties" ma:root="true" ma:fieldsID="bdd2e6d4d2885a103fee10942787f559" ns2:_="" ns3:_="" ns4:_="">
    <xsd:import namespace="a0a1cdb3-76af-40bd-93b0-f7d150250ba2"/>
    <xsd:import namespace="2fd516b9-533a-4c39-aa95-d1ccfc9bb0de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Sample_x0020_1a_x0020_Commitment_x0020_1_x002d_E5FS19_x0020_Approva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1cdb3-76af-40bd-93b0-f7d150250b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Sample_x0020_1a_x0020_Commitment_x0020_1_x002d_E5FS19_x0020_Approvals" ma:index="20" nillable="true" ma:displayName="Sample 1a Commitment 1-E5FS19 Approvals" ma:internalName="Sample_x0020_1a_x0020_Commitment_x0020_1_x002d_E5FS19_x0020_Approvals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d516b9-533a-4c39-aa95-d1ccfc9bb0d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106e3fb7-3540-46a7-a56d-0ef1490c8c03}" ma:internalName="TaxCatchAll" ma:showField="CatchAllData" ma:web="2fd516b9-533a-4c39-aa95-d1ccfc9bb0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fd516b9-533a-4c39-aa95-d1ccfc9bb0de">
      <UserInfo>
        <DisplayName/>
        <AccountId xsi:nil="true"/>
        <AccountType/>
      </UserInfo>
    </SharedWithUsers>
    <MediaLengthInSeconds xmlns="a0a1cdb3-76af-40bd-93b0-f7d150250ba2" xsi:nil="true"/>
    <TaxCatchAll xmlns="5ce0f2b5-5be5-4508-bce9-d7011ece0659" xsi:nil="true"/>
    <Sample_x0020_1a_x0020_Commitment_x0020_1_x002d_E5FS19_x0020_Approvals xmlns="a0a1cdb3-76af-40bd-93b0-f7d150250ba2" xsi:nil="true"/>
    <lcf76f155ced4ddcb4097134ff3c332f xmlns="a0a1cdb3-76af-40bd-93b0-f7d150250ba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0E650E-AC1E-48EA-81B8-1F904E97E9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49BFFF-C9EB-4F06-8ACD-A4A413C2E3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a1cdb3-76af-40bd-93b0-f7d150250ba2"/>
    <ds:schemaRef ds:uri="2fd516b9-533a-4c39-aa95-d1ccfc9bb0de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AC28CD-794A-4DE5-9080-AF945367D2AC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5ce0f2b5-5be5-4508-bce9-d7011ece0659"/>
    <ds:schemaRef ds:uri="http://purl.org/dc/elements/1.1/"/>
    <ds:schemaRef ds:uri="http://schemas.microsoft.com/office/2006/metadata/properties"/>
    <ds:schemaRef ds:uri="2fd516b9-533a-4c39-aa95-d1ccfc9bb0de"/>
    <ds:schemaRef ds:uri="a0a1cdb3-76af-40bd-93b0-f7d150250ba2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DFFH A4 portrait factsheet Teal.dotx</Template>
  <TotalTime>0</TotalTime>
  <Pages>10</Pages>
  <Words>1591</Words>
  <Characters>9659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Service delivery tracking bulk upload process</vt:lpstr>
    </vt:vector>
  </TitlesOfParts>
  <Company>Victoria State Government, Department of Families, Fairness and Housing</Company>
  <LinksUpToDate>false</LinksUpToDate>
  <CharactersWithSpaces>11228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 delivery tracking bulk upload process</dc:title>
  <dc:subject/>
  <dc:creator>fac@dffh.vic.gov.au</dc:creator>
  <cp:keywords>data collection; SDT; Service Deliver Tracking; acqittal; bulk upload</cp:keywords>
  <cp:lastModifiedBy>Maria Tsekouras (DFFH)</cp:lastModifiedBy>
  <cp:revision>2</cp:revision>
  <cp:lastPrinted>2021-01-28T10:27:00Z</cp:lastPrinted>
  <dcterms:created xsi:type="dcterms:W3CDTF">2025-09-25T04:41:00Z</dcterms:created>
  <dcterms:modified xsi:type="dcterms:W3CDTF">2025-09-25T04:41:00Z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0x0101001D3D928E69A4834185E17A346BD03023</vt:lpwstr>
  </property>
  <property fmtid="{D5CDD505-2E9C-101B-9397-08002B2CF9AE}" pid="4" name="version">
    <vt:lpwstr>v5 16032021 sbv1 03052021</vt:lpwstr>
  </property>
  <property fmtid="{D5CDD505-2E9C-101B-9397-08002B2CF9AE}" pid="5" name="MSIP_Label_43e64453-338c-4f93-8a4d-0039a0a41f2a_Enabled">
    <vt:lpwstr>true</vt:lpwstr>
  </property>
  <property fmtid="{D5CDD505-2E9C-101B-9397-08002B2CF9AE}" pid="6" name="MSIP_Label_43e64453-338c-4f93-8a4d-0039a0a41f2a_SetDate">
    <vt:lpwstr>2021-05-03T05:55:26Z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iteId">
    <vt:lpwstr>c0e0601f-0fac-449c-9c88-a104c4eb9f28</vt:lpwstr>
  </property>
  <property fmtid="{D5CDD505-2E9C-101B-9397-08002B2CF9AE}" pid="10" name="MSIP_Label_43e64453-338c-4f93-8a4d-0039a0a41f2a_ActionId">
    <vt:lpwstr>54912b29-25c0-467c-aeba-e810dbabbcec</vt:lpwstr>
  </property>
  <property fmtid="{D5CDD505-2E9C-101B-9397-08002B2CF9AE}" pid="11" name="MSIP_Label_43e64453-338c-4f93-8a4d-0039a0a41f2a_ContentBits">
    <vt:lpwstr>2</vt:lpwstr>
  </property>
  <property fmtid="{D5CDD505-2E9C-101B-9397-08002B2CF9AE}" pid="12" name="Order">
    <vt:r8>166500</vt:r8>
  </property>
  <property fmtid="{D5CDD505-2E9C-101B-9397-08002B2CF9AE}" pid="13" name="xd_Signature">
    <vt:bool>false</vt:bool>
  </property>
  <property fmtid="{D5CDD505-2E9C-101B-9397-08002B2CF9AE}" pid="14" name="xd_ProgID">
    <vt:lpwstr/>
  </property>
  <property fmtid="{D5CDD505-2E9C-101B-9397-08002B2CF9AE}" pid="15" name="ComplianceAssetId">
    <vt:lpwstr/>
  </property>
  <property fmtid="{D5CDD505-2E9C-101B-9397-08002B2CF9AE}" pid="16" name="TemplateUrl">
    <vt:lpwstr/>
  </property>
  <property fmtid="{D5CDD505-2E9C-101B-9397-08002B2CF9AE}" pid="17" name="_ExtendedDescription">
    <vt:lpwstr/>
  </property>
  <property fmtid="{D5CDD505-2E9C-101B-9397-08002B2CF9AE}" pid="18" name="TriggerFlowInfo">
    <vt:lpwstr/>
  </property>
  <property fmtid="{D5CDD505-2E9C-101B-9397-08002B2CF9AE}" pid="19" name="MediaServiceImageTags">
    <vt:lpwstr/>
  </property>
  <property fmtid="{D5CDD505-2E9C-101B-9397-08002B2CF9AE}" pid="20" name="GrammarlyDocumentId">
    <vt:lpwstr>21d2975bcb478c0e37b70a922a147c366b88f1fe532d21a6f0924d4cea7d22e8</vt:lpwstr>
  </property>
</Properties>
</file>