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264822" w14:textId="77777777" w:rsidR="0074696E" w:rsidRPr="004C6EEE" w:rsidRDefault="0074696E" w:rsidP="00AD784C">
      <w:pPr>
        <w:pStyle w:val="Spacerparatopoffirstpage"/>
      </w:pPr>
    </w:p>
    <w:p w14:paraId="4DAA238E" w14:textId="77777777" w:rsidR="00A62D44" w:rsidRPr="004C6EEE" w:rsidRDefault="00A62D44" w:rsidP="004C6EEE">
      <w:pPr>
        <w:pStyle w:val="Sectionbreakfirstpage"/>
        <w:sectPr w:rsidR="00A62D44" w:rsidRPr="004C6EEE" w:rsidSect="00AD784C">
          <w:footerReference w:type="default" r:id="rId11"/>
          <w:footerReference w:type="first" r:id="rId12"/>
          <w:pgSz w:w="11906" w:h="16838" w:code="9"/>
          <w:pgMar w:top="567" w:right="851" w:bottom="1418" w:left="851" w:header="510" w:footer="510" w:gutter="0"/>
          <w:cols w:space="708"/>
          <w:docGrid w:linePitch="360"/>
        </w:sectPr>
      </w:pPr>
    </w:p>
    <w:tbl>
      <w:tblPr>
        <w:tblpPr w:leftFromText="180" w:rightFromText="180" w:vertAnchor="page" w:horzAnchor="margin" w:tblpY="1755"/>
        <w:tblW w:w="793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38"/>
      </w:tblGrid>
      <w:tr w:rsidR="00F70F94" w:rsidRPr="003072C6" w14:paraId="4F20E1D0" w14:textId="77777777" w:rsidTr="7C546213">
        <w:trPr>
          <w:trHeight w:val="1863"/>
        </w:trPr>
        <w:tc>
          <w:tcPr>
            <w:tcW w:w="7938" w:type="dxa"/>
            <w:shd w:val="clear" w:color="auto" w:fill="auto"/>
          </w:tcPr>
          <w:p w14:paraId="1322EB4F" w14:textId="7C6A0E82" w:rsidR="00F70F94" w:rsidRPr="001E7A42" w:rsidRDefault="007F2D01" w:rsidP="00F70F94">
            <w:pPr>
              <w:pStyle w:val="DHHSreportmaintitle"/>
            </w:pPr>
            <w:r>
              <w:t xml:space="preserve">Service </w:t>
            </w:r>
            <w:r w:rsidR="00B51BA5">
              <w:t>Agreement C</w:t>
            </w:r>
            <w:r>
              <w:t xml:space="preserve">ompliance </w:t>
            </w:r>
            <w:r w:rsidR="00B51BA5">
              <w:t>C</w:t>
            </w:r>
            <w:r w:rsidR="0098708C">
              <w:t>ertification (</w:t>
            </w:r>
            <w:r w:rsidR="00F70F94">
              <w:t xml:space="preserve">SACC) </w:t>
            </w:r>
            <w:r w:rsidR="00332730">
              <w:t>guidelines</w:t>
            </w:r>
          </w:p>
          <w:p w14:paraId="3DA9FEAE" w14:textId="5886507D" w:rsidR="00F70F94" w:rsidRPr="002D3F3E" w:rsidRDefault="00F70F94" w:rsidP="0013418E">
            <w:pPr>
              <w:pStyle w:val="DHHSreportsubtitlewhite"/>
              <w:ind w:right="2259"/>
              <w:rPr>
                <w:color w:val="000000" w:themeColor="text1"/>
                <w:sz w:val="20"/>
                <w:szCs w:val="20"/>
              </w:rPr>
            </w:pPr>
            <w:r w:rsidRPr="002D3F3E">
              <w:rPr>
                <w:color w:val="000000" w:themeColor="text1"/>
                <w:sz w:val="20"/>
                <w:szCs w:val="20"/>
              </w:rPr>
              <w:t xml:space="preserve">For </w:t>
            </w:r>
            <w:r w:rsidR="0013418E" w:rsidRPr="002D3F3E">
              <w:rPr>
                <w:color w:val="000000" w:themeColor="text1"/>
                <w:sz w:val="20"/>
                <w:szCs w:val="20"/>
              </w:rPr>
              <w:t>organisations</w:t>
            </w:r>
            <w:r w:rsidRPr="002D3F3E">
              <w:rPr>
                <w:color w:val="000000" w:themeColor="text1"/>
                <w:sz w:val="20"/>
                <w:szCs w:val="20"/>
              </w:rPr>
              <w:t xml:space="preserve"> funded by</w:t>
            </w:r>
            <w:r w:rsidR="3E8F70EA" w:rsidRPr="002D3F3E">
              <w:rPr>
                <w:color w:val="000000" w:themeColor="text1"/>
                <w:sz w:val="20"/>
                <w:szCs w:val="20"/>
              </w:rPr>
              <w:t xml:space="preserve"> the</w:t>
            </w:r>
            <w:r w:rsidRPr="002D3F3E">
              <w:rPr>
                <w:color w:val="000000" w:themeColor="text1"/>
                <w:sz w:val="20"/>
                <w:szCs w:val="20"/>
              </w:rPr>
              <w:t>:</w:t>
            </w:r>
          </w:p>
          <w:p w14:paraId="3D9C2FE7" w14:textId="13E9DE0B" w:rsidR="00F70F94" w:rsidRPr="002D3F3E" w:rsidRDefault="00F70F94" w:rsidP="0013418E">
            <w:pPr>
              <w:pStyle w:val="DHHSbullet1"/>
              <w:numPr>
                <w:ilvl w:val="0"/>
                <w:numId w:val="24"/>
              </w:numPr>
            </w:pPr>
            <w:r w:rsidRPr="002D3F3E">
              <w:t xml:space="preserve">Department of </w:t>
            </w:r>
            <w:r w:rsidR="00691B0A" w:rsidRPr="002D3F3E">
              <w:t>Families,</w:t>
            </w:r>
            <w:r w:rsidR="002C0270">
              <w:t xml:space="preserve"> </w:t>
            </w:r>
            <w:r w:rsidR="00691B0A" w:rsidRPr="002D3F3E">
              <w:t>Fairness and Housing</w:t>
            </w:r>
          </w:p>
          <w:p w14:paraId="680DC668" w14:textId="36F02239" w:rsidR="00691B0A" w:rsidRPr="002D3F3E" w:rsidRDefault="00691B0A" w:rsidP="0013418E">
            <w:pPr>
              <w:pStyle w:val="DHHSbullet1"/>
              <w:numPr>
                <w:ilvl w:val="0"/>
                <w:numId w:val="24"/>
              </w:numPr>
            </w:pPr>
            <w:r w:rsidRPr="002D3F3E">
              <w:t>Department of Health</w:t>
            </w:r>
          </w:p>
          <w:p w14:paraId="2BE690D4" w14:textId="68249560" w:rsidR="00F70F94" w:rsidRPr="002D3F3E" w:rsidRDefault="00F70F94" w:rsidP="0013418E">
            <w:pPr>
              <w:pStyle w:val="DHHSbullet1"/>
              <w:numPr>
                <w:ilvl w:val="0"/>
                <w:numId w:val="24"/>
              </w:numPr>
            </w:pPr>
            <w:r w:rsidRPr="002D3F3E">
              <w:t>Department of Education</w:t>
            </w:r>
          </w:p>
          <w:p w14:paraId="474EDBAC" w14:textId="0BAE2AF7" w:rsidR="00F70F94" w:rsidRPr="002D3F3E" w:rsidRDefault="0047271E" w:rsidP="0013418E">
            <w:pPr>
              <w:pStyle w:val="DHHSbullet1"/>
              <w:numPr>
                <w:ilvl w:val="0"/>
                <w:numId w:val="24"/>
              </w:numPr>
            </w:pPr>
            <w:r w:rsidRPr="002D3F3E">
              <w:t xml:space="preserve">Adult </w:t>
            </w:r>
            <w:r w:rsidR="00F70F94" w:rsidRPr="002D3F3E">
              <w:t>Community and Further Education Board</w:t>
            </w:r>
          </w:p>
          <w:p w14:paraId="374E3A57" w14:textId="77777777" w:rsidR="00F70F94" w:rsidRPr="003072C6" w:rsidRDefault="00F70F94" w:rsidP="00F70F94">
            <w:pPr>
              <w:pStyle w:val="DHHSreportsubtitle"/>
            </w:pPr>
          </w:p>
        </w:tc>
      </w:tr>
      <w:tr w:rsidR="00F70F94" w:rsidRPr="003072C6" w14:paraId="49E80E07" w14:textId="77777777" w:rsidTr="7C546213">
        <w:tc>
          <w:tcPr>
            <w:tcW w:w="7938" w:type="dxa"/>
            <w:shd w:val="clear" w:color="auto" w:fill="auto"/>
          </w:tcPr>
          <w:p w14:paraId="3B83C9F8" w14:textId="2D3A950F" w:rsidR="00F70F94" w:rsidRPr="00DE43BD" w:rsidRDefault="00F70F94" w:rsidP="00F70F94">
            <w:pPr>
              <w:pStyle w:val="DHHSbody"/>
              <w:rPr>
                <w:sz w:val="40"/>
                <w:szCs w:val="40"/>
              </w:rPr>
            </w:pPr>
          </w:p>
        </w:tc>
      </w:tr>
    </w:tbl>
    <w:p w14:paraId="7FF26E0D" w14:textId="473CC2E9" w:rsidR="007173CA" w:rsidRDefault="00F70F94" w:rsidP="007173CA">
      <w:pPr>
        <w:pStyle w:val="DHHSbody"/>
        <w:sectPr w:rsidR="007173CA" w:rsidSect="00F01E5F">
          <w:headerReference w:type="default" r:id="rId13"/>
          <w:footerReference w:type="default" r:id="rId14"/>
          <w:type w:val="continuous"/>
          <w:pgSz w:w="11906" w:h="16838" w:code="9"/>
          <w:pgMar w:top="1418" w:right="851" w:bottom="1134" w:left="851" w:header="567" w:footer="510" w:gutter="0"/>
          <w:cols w:space="340"/>
          <w:titlePg/>
          <w:docGrid w:linePitch="360"/>
        </w:sectPr>
      </w:pPr>
      <w:r>
        <w:rPr>
          <w:noProof/>
          <w:lang w:eastAsia="en-AU"/>
        </w:rPr>
        <w:drawing>
          <wp:anchor distT="0" distB="0" distL="114300" distR="114300" simplePos="0" relativeHeight="251658240" behindDoc="1" locked="1" layoutInCell="1" allowOverlap="1" wp14:anchorId="6FC33548" wp14:editId="0FC4F4EF">
            <wp:simplePos x="0" y="0"/>
            <wp:positionH relativeFrom="column">
              <wp:posOffset>-542290</wp:posOffset>
            </wp:positionH>
            <wp:positionV relativeFrom="page">
              <wp:posOffset>-2540</wp:posOffset>
            </wp:positionV>
            <wp:extent cx="7561580" cy="10691495"/>
            <wp:effectExtent l="0" t="0" r="127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Toc440566508"/>
    </w:p>
    <w:bookmarkEnd w:id="0"/>
    <w:p w14:paraId="7E7B3368" w14:textId="55E6E46E" w:rsidR="00C36F97" w:rsidRPr="0013418E" w:rsidRDefault="00F70F94" w:rsidP="0013418E">
      <w:pPr>
        <w:pStyle w:val="DHHSbodynospace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057FCC1" wp14:editId="11F52E8A">
                <wp:simplePos x="0" y="0"/>
                <wp:positionH relativeFrom="column">
                  <wp:posOffset>4572000</wp:posOffset>
                </wp:positionH>
                <wp:positionV relativeFrom="paragraph">
                  <wp:posOffset>10172700</wp:posOffset>
                </wp:positionV>
                <wp:extent cx="2514600" cy="342900"/>
                <wp:effectExtent l="0" t="0" r="0" b="0"/>
                <wp:wrapNone/>
                <wp:docPr id="4" name="Text Box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F7A6A9" w14:textId="77777777" w:rsidR="00122E23" w:rsidRDefault="00122E23" w:rsidP="00F70F94">
                            <w:pPr>
                              <w:jc w:val="right"/>
                            </w:pPr>
                            <w:r w:rsidRPr="000147AF">
                              <w:rPr>
                                <w:rFonts w:ascii="Arial" w:hAnsi="Arial" w:cs="Arial"/>
                                <w:color w:val="808080"/>
                                <w:sz w:val="22"/>
                                <w:szCs w:val="22"/>
                              </w:rPr>
                              <w:t>Department of Health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57FCC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alt="&quot;&quot;" style="position:absolute;margin-left:5in;margin-top:801pt;width:198pt;height:27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" filled="f" stroked="f">
                <v:textbox>
                  <w:txbxContent>
                    <w:p w14:paraId="44F7A6A9" w14:textId="77777777" w:rsidR="00122E23" w:rsidRDefault="00122E23" w:rsidP="00F70F94">
                      <w:pPr>
                        <w:jc w:val="right"/>
                      </w:pPr>
                      <w:r w:rsidRPr="000147AF">
                        <w:rPr>
                          <w:rFonts w:ascii="Arial" w:hAnsi="Arial" w:cs="Arial"/>
                          <w:color w:val="808080"/>
                          <w:sz w:val="22"/>
                          <w:szCs w:val="22"/>
                        </w:rPr>
                        <w:t>Department of Health</w:t>
                      </w:r>
                    </w:p>
                  </w:txbxContent>
                </v:textbox>
              </v:shape>
            </w:pict>
          </mc:Fallback>
        </mc:AlternateContent>
      </w:r>
    </w:p>
    <w:p w14:paraId="0DF67824" w14:textId="77777777" w:rsidR="00C36F97" w:rsidRDefault="00C36F97">
      <w:pPr>
        <w:rPr>
          <w:rFonts w:ascii="Arial" w:hAnsi="Arial"/>
          <w:bCs/>
          <w:color w:val="201547"/>
          <w:sz w:val="44"/>
          <w:szCs w:val="44"/>
        </w:rPr>
      </w:pPr>
      <w:r>
        <w:br w:type="page"/>
      </w:r>
    </w:p>
    <w:p w14:paraId="729BD88D" w14:textId="14E41B42" w:rsidR="00F70F94" w:rsidRPr="001E7A42" w:rsidRDefault="00F70F94" w:rsidP="00F70F94">
      <w:pPr>
        <w:pStyle w:val="DHHSTOCheadingreport"/>
      </w:pPr>
      <w:r w:rsidRPr="001E7A42">
        <w:lastRenderedPageBreak/>
        <w:t>Contents</w:t>
      </w:r>
    </w:p>
    <w:p w14:paraId="0D07C13A" w14:textId="1B660F7F" w:rsidR="00B00869" w:rsidRDefault="00F70F94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r w:rsidRPr="003072C6">
        <w:rPr>
          <w:noProof w:val="0"/>
        </w:rPr>
        <w:fldChar w:fldCharType="begin"/>
      </w:r>
      <w:r w:rsidRPr="003072C6">
        <w:rPr>
          <w:noProof w:val="0"/>
        </w:rPr>
        <w:instrText xml:space="preserve"> TOC \h \z \t "Heading 1,1,Heading 2,2" </w:instrText>
      </w:r>
      <w:r w:rsidRPr="003072C6">
        <w:rPr>
          <w:noProof w:val="0"/>
        </w:rPr>
        <w:fldChar w:fldCharType="separate"/>
      </w:r>
      <w:hyperlink w:anchor="_Toc177985110" w:history="1">
        <w:r w:rsidR="00B00869" w:rsidRPr="00530696">
          <w:rPr>
            <w:rStyle w:val="Hyperlink"/>
          </w:rPr>
          <w:t>Introduction</w:t>
        </w:r>
        <w:r w:rsidR="00B00869">
          <w:rPr>
            <w:webHidden/>
          </w:rPr>
          <w:tab/>
        </w:r>
        <w:r w:rsidR="00B00869">
          <w:rPr>
            <w:webHidden/>
          </w:rPr>
          <w:fldChar w:fldCharType="begin"/>
        </w:r>
        <w:r w:rsidR="00B00869">
          <w:rPr>
            <w:webHidden/>
          </w:rPr>
          <w:instrText xml:space="preserve"> PAGEREF _Toc177985110 \h </w:instrText>
        </w:r>
        <w:r w:rsidR="00B00869">
          <w:rPr>
            <w:webHidden/>
          </w:rPr>
        </w:r>
        <w:r w:rsidR="00B00869">
          <w:rPr>
            <w:webHidden/>
          </w:rPr>
          <w:fldChar w:fldCharType="separate"/>
        </w:r>
        <w:r w:rsidR="00B00869">
          <w:rPr>
            <w:webHidden/>
          </w:rPr>
          <w:t>3</w:t>
        </w:r>
        <w:r w:rsidR="00B00869">
          <w:rPr>
            <w:webHidden/>
          </w:rPr>
          <w:fldChar w:fldCharType="end"/>
        </w:r>
      </w:hyperlink>
    </w:p>
    <w:p w14:paraId="7D8C87FD" w14:textId="639A3DB4" w:rsidR="00B00869" w:rsidRDefault="00085A7D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77985111" w:history="1">
        <w:r w:rsidR="00B00869" w:rsidRPr="00530696">
          <w:rPr>
            <w:rStyle w:val="Hyperlink"/>
          </w:rPr>
          <w:t>Purpose</w:t>
        </w:r>
        <w:r w:rsidR="00B00869">
          <w:rPr>
            <w:webHidden/>
          </w:rPr>
          <w:tab/>
        </w:r>
        <w:r w:rsidR="00B00869">
          <w:rPr>
            <w:webHidden/>
          </w:rPr>
          <w:fldChar w:fldCharType="begin"/>
        </w:r>
        <w:r w:rsidR="00B00869">
          <w:rPr>
            <w:webHidden/>
          </w:rPr>
          <w:instrText xml:space="preserve"> PAGEREF _Toc177985111 \h </w:instrText>
        </w:r>
        <w:r w:rsidR="00B00869">
          <w:rPr>
            <w:webHidden/>
          </w:rPr>
        </w:r>
        <w:r w:rsidR="00B00869">
          <w:rPr>
            <w:webHidden/>
          </w:rPr>
          <w:fldChar w:fldCharType="separate"/>
        </w:r>
        <w:r w:rsidR="00B00869">
          <w:rPr>
            <w:webHidden/>
          </w:rPr>
          <w:t>3</w:t>
        </w:r>
        <w:r w:rsidR="00B00869">
          <w:rPr>
            <w:webHidden/>
          </w:rPr>
          <w:fldChar w:fldCharType="end"/>
        </w:r>
      </w:hyperlink>
    </w:p>
    <w:p w14:paraId="1349DE6A" w14:textId="1569B9F8" w:rsidR="00B00869" w:rsidRDefault="00085A7D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77985112" w:history="1">
        <w:r w:rsidR="00B00869" w:rsidRPr="00530696">
          <w:rPr>
            <w:rStyle w:val="Hyperlink"/>
          </w:rPr>
          <w:t>What is Service Agreement Compliance Certification?</w:t>
        </w:r>
        <w:r w:rsidR="00B00869">
          <w:rPr>
            <w:webHidden/>
          </w:rPr>
          <w:tab/>
        </w:r>
        <w:r w:rsidR="00B00869">
          <w:rPr>
            <w:webHidden/>
          </w:rPr>
          <w:fldChar w:fldCharType="begin"/>
        </w:r>
        <w:r w:rsidR="00B00869">
          <w:rPr>
            <w:webHidden/>
          </w:rPr>
          <w:instrText xml:space="preserve"> PAGEREF _Toc177985112 \h </w:instrText>
        </w:r>
        <w:r w:rsidR="00B00869">
          <w:rPr>
            <w:webHidden/>
          </w:rPr>
        </w:r>
        <w:r w:rsidR="00B00869">
          <w:rPr>
            <w:webHidden/>
          </w:rPr>
          <w:fldChar w:fldCharType="separate"/>
        </w:r>
        <w:r w:rsidR="00B00869">
          <w:rPr>
            <w:webHidden/>
          </w:rPr>
          <w:t>3</w:t>
        </w:r>
        <w:r w:rsidR="00B00869">
          <w:rPr>
            <w:webHidden/>
          </w:rPr>
          <w:fldChar w:fldCharType="end"/>
        </w:r>
      </w:hyperlink>
    </w:p>
    <w:p w14:paraId="13E63265" w14:textId="05658514" w:rsidR="00B00869" w:rsidRDefault="00085A7D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77985113" w:history="1">
        <w:r w:rsidR="00B00869" w:rsidRPr="00530696">
          <w:rPr>
            <w:rStyle w:val="Hyperlink"/>
          </w:rPr>
          <w:t>Accessing the SACC form</w:t>
        </w:r>
        <w:r w:rsidR="00B00869">
          <w:rPr>
            <w:webHidden/>
          </w:rPr>
          <w:tab/>
        </w:r>
        <w:r w:rsidR="00B00869">
          <w:rPr>
            <w:webHidden/>
          </w:rPr>
          <w:fldChar w:fldCharType="begin"/>
        </w:r>
        <w:r w:rsidR="00B00869">
          <w:rPr>
            <w:webHidden/>
          </w:rPr>
          <w:instrText xml:space="preserve"> PAGEREF _Toc177985113 \h </w:instrText>
        </w:r>
        <w:r w:rsidR="00B00869">
          <w:rPr>
            <w:webHidden/>
          </w:rPr>
        </w:r>
        <w:r w:rsidR="00B00869">
          <w:rPr>
            <w:webHidden/>
          </w:rPr>
          <w:fldChar w:fldCharType="separate"/>
        </w:r>
        <w:r w:rsidR="00B00869">
          <w:rPr>
            <w:webHidden/>
          </w:rPr>
          <w:t>4</w:t>
        </w:r>
        <w:r w:rsidR="00B00869">
          <w:rPr>
            <w:webHidden/>
          </w:rPr>
          <w:fldChar w:fldCharType="end"/>
        </w:r>
      </w:hyperlink>
    </w:p>
    <w:p w14:paraId="012814C7" w14:textId="43D6DDD2" w:rsidR="00B00869" w:rsidRDefault="00085A7D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177985114" w:history="1">
        <w:r w:rsidR="00B00869" w:rsidRPr="00530696">
          <w:rPr>
            <w:rStyle w:val="Hyperlink"/>
          </w:rPr>
          <w:t>Exceptions</w:t>
        </w:r>
        <w:r w:rsidR="00B00869">
          <w:rPr>
            <w:webHidden/>
          </w:rPr>
          <w:tab/>
        </w:r>
        <w:r w:rsidR="00B00869">
          <w:rPr>
            <w:webHidden/>
          </w:rPr>
          <w:fldChar w:fldCharType="begin"/>
        </w:r>
        <w:r w:rsidR="00B00869">
          <w:rPr>
            <w:webHidden/>
          </w:rPr>
          <w:instrText xml:space="preserve"> PAGEREF _Toc177985114 \h </w:instrText>
        </w:r>
        <w:r w:rsidR="00B00869">
          <w:rPr>
            <w:webHidden/>
          </w:rPr>
        </w:r>
        <w:r w:rsidR="00B00869">
          <w:rPr>
            <w:webHidden/>
          </w:rPr>
          <w:fldChar w:fldCharType="separate"/>
        </w:r>
        <w:r w:rsidR="00B00869">
          <w:rPr>
            <w:webHidden/>
          </w:rPr>
          <w:t>4</w:t>
        </w:r>
        <w:r w:rsidR="00B00869">
          <w:rPr>
            <w:webHidden/>
          </w:rPr>
          <w:fldChar w:fldCharType="end"/>
        </w:r>
      </w:hyperlink>
    </w:p>
    <w:p w14:paraId="79B1BFBA" w14:textId="4E7A1F8F" w:rsidR="00B00869" w:rsidRDefault="00085A7D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177985115" w:history="1">
        <w:r w:rsidR="00B00869" w:rsidRPr="00530696">
          <w:rPr>
            <w:rStyle w:val="Hyperlink"/>
          </w:rPr>
          <w:t>Requirements for funded organisations</w:t>
        </w:r>
        <w:r w:rsidR="00B00869">
          <w:rPr>
            <w:webHidden/>
          </w:rPr>
          <w:tab/>
        </w:r>
        <w:r w:rsidR="00B00869">
          <w:rPr>
            <w:webHidden/>
          </w:rPr>
          <w:fldChar w:fldCharType="begin"/>
        </w:r>
        <w:r w:rsidR="00B00869">
          <w:rPr>
            <w:webHidden/>
          </w:rPr>
          <w:instrText xml:space="preserve"> PAGEREF _Toc177985115 \h </w:instrText>
        </w:r>
        <w:r w:rsidR="00B00869">
          <w:rPr>
            <w:webHidden/>
          </w:rPr>
        </w:r>
        <w:r w:rsidR="00B00869">
          <w:rPr>
            <w:webHidden/>
          </w:rPr>
          <w:fldChar w:fldCharType="separate"/>
        </w:r>
        <w:r w:rsidR="00B00869">
          <w:rPr>
            <w:webHidden/>
          </w:rPr>
          <w:t>5</w:t>
        </w:r>
        <w:r w:rsidR="00B00869">
          <w:rPr>
            <w:webHidden/>
          </w:rPr>
          <w:fldChar w:fldCharType="end"/>
        </w:r>
      </w:hyperlink>
    </w:p>
    <w:p w14:paraId="33152D92" w14:textId="0DC82656" w:rsidR="00B00869" w:rsidRDefault="00085A7D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77985116" w:history="1">
        <w:r w:rsidR="00B00869" w:rsidRPr="00530696">
          <w:rPr>
            <w:rStyle w:val="Hyperlink"/>
          </w:rPr>
          <w:t>Certification</w:t>
        </w:r>
        <w:r w:rsidR="00B00869">
          <w:rPr>
            <w:webHidden/>
          </w:rPr>
          <w:tab/>
        </w:r>
        <w:r w:rsidR="00B00869">
          <w:rPr>
            <w:webHidden/>
          </w:rPr>
          <w:fldChar w:fldCharType="begin"/>
        </w:r>
        <w:r w:rsidR="00B00869">
          <w:rPr>
            <w:webHidden/>
          </w:rPr>
          <w:instrText xml:space="preserve"> PAGEREF _Toc177985116 \h </w:instrText>
        </w:r>
        <w:r w:rsidR="00B00869">
          <w:rPr>
            <w:webHidden/>
          </w:rPr>
        </w:r>
        <w:r w:rsidR="00B00869">
          <w:rPr>
            <w:webHidden/>
          </w:rPr>
          <w:fldChar w:fldCharType="separate"/>
        </w:r>
        <w:r w:rsidR="00B00869">
          <w:rPr>
            <w:webHidden/>
          </w:rPr>
          <w:t>5</w:t>
        </w:r>
        <w:r w:rsidR="00B00869">
          <w:rPr>
            <w:webHidden/>
          </w:rPr>
          <w:fldChar w:fldCharType="end"/>
        </w:r>
      </w:hyperlink>
    </w:p>
    <w:p w14:paraId="4E8207BD" w14:textId="53DE9E97" w:rsidR="00B00869" w:rsidRDefault="00085A7D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77985117" w:history="1">
        <w:r w:rsidR="00B00869" w:rsidRPr="00530696">
          <w:rPr>
            <w:rStyle w:val="Hyperlink"/>
          </w:rPr>
          <w:t>Completing the SACC</w:t>
        </w:r>
        <w:r w:rsidR="00B00869">
          <w:rPr>
            <w:webHidden/>
          </w:rPr>
          <w:tab/>
        </w:r>
        <w:r w:rsidR="00B00869">
          <w:rPr>
            <w:webHidden/>
          </w:rPr>
          <w:fldChar w:fldCharType="begin"/>
        </w:r>
        <w:r w:rsidR="00B00869">
          <w:rPr>
            <w:webHidden/>
          </w:rPr>
          <w:instrText xml:space="preserve"> PAGEREF _Toc177985117 \h </w:instrText>
        </w:r>
        <w:r w:rsidR="00B00869">
          <w:rPr>
            <w:webHidden/>
          </w:rPr>
        </w:r>
        <w:r w:rsidR="00B00869">
          <w:rPr>
            <w:webHidden/>
          </w:rPr>
          <w:fldChar w:fldCharType="separate"/>
        </w:r>
        <w:r w:rsidR="00B00869">
          <w:rPr>
            <w:webHidden/>
          </w:rPr>
          <w:t>5</w:t>
        </w:r>
        <w:r w:rsidR="00B00869">
          <w:rPr>
            <w:webHidden/>
          </w:rPr>
          <w:fldChar w:fldCharType="end"/>
        </w:r>
      </w:hyperlink>
    </w:p>
    <w:p w14:paraId="6D6FC55C" w14:textId="0A0AC7D8" w:rsidR="00B00869" w:rsidRDefault="00085A7D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77985118" w:history="1">
        <w:r w:rsidR="00B00869" w:rsidRPr="00530696">
          <w:rPr>
            <w:rStyle w:val="Hyperlink"/>
          </w:rPr>
          <w:t>Manual completion and submission</w:t>
        </w:r>
        <w:r w:rsidR="00B00869">
          <w:rPr>
            <w:webHidden/>
          </w:rPr>
          <w:tab/>
        </w:r>
        <w:r w:rsidR="00B00869">
          <w:rPr>
            <w:webHidden/>
          </w:rPr>
          <w:fldChar w:fldCharType="begin"/>
        </w:r>
        <w:r w:rsidR="00B00869">
          <w:rPr>
            <w:webHidden/>
          </w:rPr>
          <w:instrText xml:space="preserve"> PAGEREF _Toc177985118 \h </w:instrText>
        </w:r>
        <w:r w:rsidR="00B00869">
          <w:rPr>
            <w:webHidden/>
          </w:rPr>
        </w:r>
        <w:r w:rsidR="00B00869">
          <w:rPr>
            <w:webHidden/>
          </w:rPr>
          <w:fldChar w:fldCharType="separate"/>
        </w:r>
        <w:r w:rsidR="00B00869">
          <w:rPr>
            <w:webHidden/>
          </w:rPr>
          <w:t>7</w:t>
        </w:r>
        <w:r w:rsidR="00B00869">
          <w:rPr>
            <w:webHidden/>
          </w:rPr>
          <w:fldChar w:fldCharType="end"/>
        </w:r>
      </w:hyperlink>
    </w:p>
    <w:p w14:paraId="73F3433E" w14:textId="602545D8" w:rsidR="00B00869" w:rsidRDefault="00085A7D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77985119" w:history="1">
        <w:r w:rsidR="00B00869" w:rsidRPr="00530696">
          <w:rPr>
            <w:rStyle w:val="Hyperlink"/>
          </w:rPr>
          <w:t>SACC functions and actions for organisations</w:t>
        </w:r>
        <w:r w:rsidR="00B00869">
          <w:rPr>
            <w:webHidden/>
          </w:rPr>
          <w:tab/>
        </w:r>
        <w:r w:rsidR="00B00869">
          <w:rPr>
            <w:webHidden/>
          </w:rPr>
          <w:fldChar w:fldCharType="begin"/>
        </w:r>
        <w:r w:rsidR="00B00869">
          <w:rPr>
            <w:webHidden/>
          </w:rPr>
          <w:instrText xml:space="preserve"> PAGEREF _Toc177985119 \h </w:instrText>
        </w:r>
        <w:r w:rsidR="00B00869">
          <w:rPr>
            <w:webHidden/>
          </w:rPr>
        </w:r>
        <w:r w:rsidR="00B00869">
          <w:rPr>
            <w:webHidden/>
          </w:rPr>
          <w:fldChar w:fldCharType="separate"/>
        </w:r>
        <w:r w:rsidR="00B00869">
          <w:rPr>
            <w:webHidden/>
          </w:rPr>
          <w:t>7</w:t>
        </w:r>
        <w:r w:rsidR="00B00869">
          <w:rPr>
            <w:webHidden/>
          </w:rPr>
          <w:fldChar w:fldCharType="end"/>
        </w:r>
      </w:hyperlink>
    </w:p>
    <w:p w14:paraId="5667A638" w14:textId="2101B49C" w:rsidR="00B00869" w:rsidRDefault="00085A7D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177985120" w:history="1">
        <w:r w:rsidR="00B00869" w:rsidRPr="00530696">
          <w:rPr>
            <w:rStyle w:val="Hyperlink"/>
          </w:rPr>
          <w:t>SACC requirements for departmental staff</w:t>
        </w:r>
        <w:r w:rsidR="00B00869">
          <w:rPr>
            <w:webHidden/>
          </w:rPr>
          <w:tab/>
        </w:r>
        <w:r w:rsidR="00B00869">
          <w:rPr>
            <w:webHidden/>
          </w:rPr>
          <w:fldChar w:fldCharType="begin"/>
        </w:r>
        <w:r w:rsidR="00B00869">
          <w:rPr>
            <w:webHidden/>
          </w:rPr>
          <w:instrText xml:space="preserve"> PAGEREF _Toc177985120 \h </w:instrText>
        </w:r>
        <w:r w:rsidR="00B00869">
          <w:rPr>
            <w:webHidden/>
          </w:rPr>
        </w:r>
        <w:r w:rsidR="00B00869">
          <w:rPr>
            <w:webHidden/>
          </w:rPr>
          <w:fldChar w:fldCharType="separate"/>
        </w:r>
        <w:r w:rsidR="00B00869">
          <w:rPr>
            <w:webHidden/>
          </w:rPr>
          <w:t>9</w:t>
        </w:r>
        <w:r w:rsidR="00B00869">
          <w:rPr>
            <w:webHidden/>
          </w:rPr>
          <w:fldChar w:fldCharType="end"/>
        </w:r>
      </w:hyperlink>
    </w:p>
    <w:p w14:paraId="6160A68E" w14:textId="2CB9101B" w:rsidR="00B00869" w:rsidRDefault="00085A7D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77985121" w:history="1">
        <w:r w:rsidR="00B00869" w:rsidRPr="00530696">
          <w:rPr>
            <w:rStyle w:val="Hyperlink"/>
          </w:rPr>
          <w:t>Actions for departmental staff</w:t>
        </w:r>
        <w:r w:rsidR="00B00869">
          <w:rPr>
            <w:webHidden/>
          </w:rPr>
          <w:tab/>
        </w:r>
        <w:r w:rsidR="00B00869">
          <w:rPr>
            <w:webHidden/>
          </w:rPr>
          <w:fldChar w:fldCharType="begin"/>
        </w:r>
        <w:r w:rsidR="00B00869">
          <w:rPr>
            <w:webHidden/>
          </w:rPr>
          <w:instrText xml:space="preserve"> PAGEREF _Toc177985121 \h </w:instrText>
        </w:r>
        <w:r w:rsidR="00B00869">
          <w:rPr>
            <w:webHidden/>
          </w:rPr>
        </w:r>
        <w:r w:rsidR="00B00869">
          <w:rPr>
            <w:webHidden/>
          </w:rPr>
          <w:fldChar w:fldCharType="separate"/>
        </w:r>
        <w:r w:rsidR="00B00869">
          <w:rPr>
            <w:webHidden/>
          </w:rPr>
          <w:t>9</w:t>
        </w:r>
        <w:r w:rsidR="00B00869">
          <w:rPr>
            <w:webHidden/>
          </w:rPr>
          <w:fldChar w:fldCharType="end"/>
        </w:r>
      </w:hyperlink>
    </w:p>
    <w:p w14:paraId="53E28B39" w14:textId="628C721B" w:rsidR="00B00869" w:rsidRDefault="00085A7D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177985122" w:history="1">
        <w:r w:rsidR="00B00869" w:rsidRPr="00530696">
          <w:rPr>
            <w:rStyle w:val="Hyperlink"/>
          </w:rPr>
          <w:t>Example of the Service Agreement Certification Compliance form</w:t>
        </w:r>
        <w:r w:rsidR="00B00869">
          <w:rPr>
            <w:webHidden/>
          </w:rPr>
          <w:tab/>
        </w:r>
        <w:r w:rsidR="00B00869">
          <w:rPr>
            <w:webHidden/>
          </w:rPr>
          <w:fldChar w:fldCharType="begin"/>
        </w:r>
        <w:r w:rsidR="00B00869">
          <w:rPr>
            <w:webHidden/>
          </w:rPr>
          <w:instrText xml:space="preserve"> PAGEREF _Toc177985122 \h </w:instrText>
        </w:r>
        <w:r w:rsidR="00B00869">
          <w:rPr>
            <w:webHidden/>
          </w:rPr>
        </w:r>
        <w:r w:rsidR="00B00869">
          <w:rPr>
            <w:webHidden/>
          </w:rPr>
          <w:fldChar w:fldCharType="separate"/>
        </w:r>
        <w:r w:rsidR="00B00869">
          <w:rPr>
            <w:webHidden/>
          </w:rPr>
          <w:t>11</w:t>
        </w:r>
        <w:r w:rsidR="00B00869">
          <w:rPr>
            <w:webHidden/>
          </w:rPr>
          <w:fldChar w:fldCharType="end"/>
        </w:r>
      </w:hyperlink>
    </w:p>
    <w:p w14:paraId="603FDE17" w14:textId="3503EA4A" w:rsidR="00F70F94" w:rsidRPr="003072C6" w:rsidRDefault="00F70F94" w:rsidP="00F70F94">
      <w:pPr>
        <w:pStyle w:val="TOC2"/>
        <w:rPr>
          <w:noProof w:val="0"/>
        </w:rPr>
      </w:pPr>
      <w:r w:rsidRPr="003072C6">
        <w:rPr>
          <w:noProof w:val="0"/>
        </w:rPr>
        <w:fldChar w:fldCharType="end"/>
      </w:r>
    </w:p>
    <w:p w14:paraId="0D3800F5" w14:textId="77777777" w:rsidR="00F70F94" w:rsidRPr="003072C6" w:rsidRDefault="00F70F94" w:rsidP="00F70F94">
      <w:pPr>
        <w:pStyle w:val="DHHSbody"/>
      </w:pPr>
      <w:r w:rsidRPr="003072C6">
        <w:br w:type="page"/>
      </w:r>
    </w:p>
    <w:p w14:paraId="3889805C" w14:textId="77777777" w:rsidR="00F70F94" w:rsidRPr="003072C6" w:rsidRDefault="00F70F94" w:rsidP="00F70F94">
      <w:pPr>
        <w:pStyle w:val="DHHSbody"/>
        <w:sectPr w:rsidR="00F70F94" w:rsidRPr="003072C6" w:rsidSect="00F70F94">
          <w:type w:val="continuous"/>
          <w:pgSz w:w="11906" w:h="16838"/>
          <w:pgMar w:top="1701" w:right="1304" w:bottom="1134" w:left="1304" w:header="454" w:footer="567" w:gutter="0"/>
          <w:cols w:space="720"/>
          <w:docGrid w:linePitch="360"/>
        </w:sectPr>
      </w:pPr>
    </w:p>
    <w:p w14:paraId="0E0E1C98" w14:textId="25069ED1" w:rsidR="00D80CFA" w:rsidRDefault="00D80CFA" w:rsidP="00D80CFA">
      <w:pPr>
        <w:pStyle w:val="Heading1"/>
        <w:spacing w:before="0"/>
      </w:pPr>
      <w:bookmarkStart w:id="1" w:name="_Toc483831300"/>
      <w:bookmarkStart w:id="2" w:name="_Toc177985110"/>
      <w:r>
        <w:lastRenderedPageBreak/>
        <w:t>Introduction</w:t>
      </w:r>
      <w:bookmarkEnd w:id="1"/>
      <w:bookmarkEnd w:id="2"/>
    </w:p>
    <w:p w14:paraId="6006D106" w14:textId="77777777" w:rsidR="00D1572C" w:rsidRDefault="00D1572C" w:rsidP="00D1572C">
      <w:pPr>
        <w:pStyle w:val="Heading2"/>
        <w:spacing w:before="360"/>
      </w:pPr>
      <w:bookmarkStart w:id="3" w:name="_Toc177985111"/>
      <w:bookmarkStart w:id="4" w:name="_Toc483831301"/>
      <w:r>
        <w:t>Purpose</w:t>
      </w:r>
      <w:bookmarkEnd w:id="3"/>
    </w:p>
    <w:p w14:paraId="008DCA3F" w14:textId="191AEDEA" w:rsidR="00D1572C" w:rsidRPr="00D053E1" w:rsidRDefault="00D1572C" w:rsidP="00D1572C">
      <w:pPr>
        <w:pStyle w:val="DHHSbody"/>
      </w:pPr>
      <w:r w:rsidRPr="00D053E1">
        <w:t xml:space="preserve">This document provides assistance to funded </w:t>
      </w:r>
      <w:r w:rsidR="0013418E">
        <w:t>organisations</w:t>
      </w:r>
      <w:r w:rsidRPr="00D053E1">
        <w:t xml:space="preserve"> to complete the</w:t>
      </w:r>
      <w:r>
        <w:t xml:space="preserve"> Service Agreement Compliance Certification (</w:t>
      </w:r>
      <w:r w:rsidRPr="00D053E1">
        <w:t>SACC</w:t>
      </w:r>
      <w:r>
        <w:t>)</w:t>
      </w:r>
      <w:r w:rsidRPr="00D053E1">
        <w:t xml:space="preserve">. </w:t>
      </w:r>
      <w:r w:rsidRPr="00D053E1">
        <w:rPr>
          <w:lang w:eastAsia="en-AU"/>
        </w:rPr>
        <w:t xml:space="preserve">It details </w:t>
      </w:r>
      <w:r w:rsidRPr="00D053E1">
        <w:t xml:space="preserve">the context for </w:t>
      </w:r>
      <w:r>
        <w:t xml:space="preserve">how </w:t>
      </w:r>
      <w:r w:rsidRPr="00D053E1">
        <w:t xml:space="preserve">SACC </w:t>
      </w:r>
      <w:r>
        <w:t xml:space="preserve">was developed </w:t>
      </w:r>
      <w:r w:rsidRPr="00D053E1">
        <w:t xml:space="preserve">and confirms what and how information should be recorded. </w:t>
      </w:r>
    </w:p>
    <w:p w14:paraId="5A94780D" w14:textId="576B839F" w:rsidR="00D1572C" w:rsidRDefault="00D1572C" w:rsidP="00D1572C">
      <w:pPr>
        <w:pStyle w:val="DHHSbody"/>
      </w:pPr>
      <w:r w:rsidRPr="00D053E1">
        <w:t xml:space="preserve">The document outlines </w:t>
      </w:r>
      <w:r>
        <w:t xml:space="preserve">the responsibilities of </w:t>
      </w:r>
      <w:r w:rsidR="0013418E">
        <w:t>organisations</w:t>
      </w:r>
      <w:r>
        <w:t xml:space="preserve"> and the</w:t>
      </w:r>
      <w:r w:rsidRPr="00D053E1">
        <w:t xml:space="preserve"> department staff involved in the management and analysis of SACC data.</w:t>
      </w:r>
      <w:r>
        <w:t xml:space="preserve"> </w:t>
      </w:r>
    </w:p>
    <w:p w14:paraId="4E6BBE85" w14:textId="0A077A51" w:rsidR="00D80CFA" w:rsidRPr="00AB50C1" w:rsidRDefault="00D80CFA" w:rsidP="00D80CFA">
      <w:pPr>
        <w:pStyle w:val="Heading2"/>
      </w:pPr>
      <w:bookmarkStart w:id="5" w:name="_Toc177985112"/>
      <w:r>
        <w:t xml:space="preserve">What is </w:t>
      </w:r>
      <w:r w:rsidR="007F2D01">
        <w:t xml:space="preserve">Service </w:t>
      </w:r>
      <w:r w:rsidR="00B51BA5">
        <w:t>A</w:t>
      </w:r>
      <w:r w:rsidR="007F2D01">
        <w:t>gr</w:t>
      </w:r>
      <w:r w:rsidR="00AE0CBE">
        <w:t xml:space="preserve">eement </w:t>
      </w:r>
      <w:r w:rsidR="00B51BA5">
        <w:t>C</w:t>
      </w:r>
      <w:r w:rsidR="00AE0CBE">
        <w:t xml:space="preserve">ompliance </w:t>
      </w:r>
      <w:r w:rsidR="00B51BA5">
        <w:t>C</w:t>
      </w:r>
      <w:r w:rsidR="00AE0CBE">
        <w:t>ertification</w:t>
      </w:r>
      <w:r>
        <w:t>?</w:t>
      </w:r>
      <w:bookmarkEnd w:id="4"/>
      <w:bookmarkEnd w:id="5"/>
    </w:p>
    <w:p w14:paraId="1678E337" w14:textId="643853BB" w:rsidR="00F010BC" w:rsidRDefault="0013418E" w:rsidP="00D80CFA">
      <w:pPr>
        <w:pStyle w:val="DHHSbody"/>
        <w:rPr>
          <w:lang w:eastAsia="en-AU"/>
        </w:rPr>
      </w:pPr>
      <w:r>
        <w:rPr>
          <w:lang w:eastAsia="en-AU"/>
        </w:rPr>
        <w:t>Organisations</w:t>
      </w:r>
      <w:r w:rsidR="005965B2">
        <w:rPr>
          <w:lang w:eastAsia="en-AU"/>
        </w:rPr>
        <w:t xml:space="preserve"> that have a Service Agreement with the Department of Families, Fairness and Housing (DFFH), Department of Health (DH), the Department of Education (DE) and/or </w:t>
      </w:r>
      <w:r w:rsidR="005965B2" w:rsidRPr="00CE2B64">
        <w:rPr>
          <w:lang w:eastAsia="en-AU"/>
        </w:rPr>
        <w:t>Adult</w:t>
      </w:r>
      <w:r w:rsidR="005965B2" w:rsidRPr="00FA2253">
        <w:rPr>
          <w:lang w:eastAsia="en-AU"/>
        </w:rPr>
        <w:t>, Community and Further Education Board (ACFE)</w:t>
      </w:r>
      <w:r w:rsidR="00432052" w:rsidRPr="00FA2253">
        <w:rPr>
          <w:lang w:eastAsia="en-AU"/>
        </w:rPr>
        <w:t xml:space="preserve"> (hereafter referred to as the </w:t>
      </w:r>
      <w:r w:rsidR="00FA7BB4" w:rsidRPr="00FA2253">
        <w:rPr>
          <w:lang w:eastAsia="en-AU"/>
        </w:rPr>
        <w:t>‘</w:t>
      </w:r>
      <w:r w:rsidR="00432052" w:rsidRPr="00FA2253">
        <w:rPr>
          <w:lang w:eastAsia="en-AU"/>
        </w:rPr>
        <w:t>depa</w:t>
      </w:r>
      <w:r w:rsidR="00FA7BB4" w:rsidRPr="00FA2253">
        <w:rPr>
          <w:lang w:eastAsia="en-AU"/>
        </w:rPr>
        <w:t>r</w:t>
      </w:r>
      <w:r w:rsidR="00432052" w:rsidRPr="00FA2253">
        <w:rPr>
          <w:lang w:eastAsia="en-AU"/>
        </w:rPr>
        <w:t>tment</w:t>
      </w:r>
      <w:r w:rsidR="00986BBF" w:rsidRPr="00FA2253">
        <w:t xml:space="preserve"> </w:t>
      </w:r>
      <w:r w:rsidR="00986BBF" w:rsidRPr="00FA2253">
        <w:rPr>
          <w:rStyle w:val="ui-provider"/>
        </w:rPr>
        <w:t xml:space="preserve">/s’, and employees thereof as </w:t>
      </w:r>
      <w:r w:rsidR="00A04B32" w:rsidRPr="00FA2253">
        <w:rPr>
          <w:rStyle w:val="ui-provider"/>
        </w:rPr>
        <w:t>d</w:t>
      </w:r>
      <w:r w:rsidR="00986BBF" w:rsidRPr="00FA2253">
        <w:rPr>
          <w:rStyle w:val="ui-provider"/>
        </w:rPr>
        <w:t>epartmental</w:t>
      </w:r>
      <w:r w:rsidR="00FA7BB4" w:rsidRPr="00FA2253">
        <w:rPr>
          <w:lang w:eastAsia="en-AU"/>
        </w:rPr>
        <w:t>’</w:t>
      </w:r>
      <w:r w:rsidR="00986BBF" w:rsidRPr="00FA2253">
        <w:rPr>
          <w:lang w:eastAsia="en-AU"/>
        </w:rPr>
        <w:t>,</w:t>
      </w:r>
      <w:r w:rsidR="00432052" w:rsidRPr="00FA2253">
        <w:rPr>
          <w:lang w:eastAsia="en-AU"/>
        </w:rPr>
        <w:t xml:space="preserve"> in this document) </w:t>
      </w:r>
      <w:r w:rsidR="005965B2">
        <w:rPr>
          <w:lang w:eastAsia="en-AU"/>
        </w:rPr>
        <w:t xml:space="preserve">must complete a SACC to annually attest </w:t>
      </w:r>
      <w:r w:rsidR="005965B2" w:rsidRPr="00AC30EA">
        <w:rPr>
          <w:lang w:eastAsia="en-AU"/>
        </w:rPr>
        <w:t>th</w:t>
      </w:r>
      <w:r w:rsidR="005965B2">
        <w:rPr>
          <w:lang w:eastAsia="en-AU"/>
        </w:rPr>
        <w:t>at they are compliant with their contractual requirements.</w:t>
      </w:r>
      <w:r w:rsidR="005965B2" w:rsidRPr="00F010BC">
        <w:rPr>
          <w:lang w:eastAsia="en-AU"/>
        </w:rPr>
        <w:t xml:space="preserve"> </w:t>
      </w:r>
      <w:r w:rsidR="001644D4" w:rsidRPr="00EC1321">
        <w:t xml:space="preserve">The </w:t>
      </w:r>
      <w:r w:rsidR="001644D4">
        <w:t>SACC</w:t>
      </w:r>
      <w:r w:rsidR="001644D4" w:rsidRPr="00EC1321">
        <w:t xml:space="preserve"> is </w:t>
      </w:r>
      <w:r w:rsidR="001644D4">
        <w:t xml:space="preserve">an integral component of </w:t>
      </w:r>
      <w:r w:rsidR="001644D4" w:rsidRPr="00EC1321">
        <w:t xml:space="preserve">the </w:t>
      </w:r>
      <w:r w:rsidR="001644D4">
        <w:t xml:space="preserve">department’s </w:t>
      </w:r>
      <w:r w:rsidR="0047271E">
        <w:t>Organisation</w:t>
      </w:r>
      <w:r w:rsidR="001644D4">
        <w:t xml:space="preserve"> Monitoring Framework, which underpins the department’s approach to </w:t>
      </w:r>
      <w:r w:rsidR="0047271E">
        <w:t>organisation</w:t>
      </w:r>
      <w:r w:rsidR="001644D4">
        <w:t xml:space="preserve"> performance monitoring and management. </w:t>
      </w:r>
    </w:p>
    <w:p w14:paraId="36B161DD" w14:textId="77777777" w:rsidR="00D80CFA" w:rsidRPr="00AC30EA" w:rsidRDefault="00F010BC" w:rsidP="00D80CFA">
      <w:pPr>
        <w:pStyle w:val="DHHSbody"/>
        <w:rPr>
          <w:lang w:eastAsia="en-AU"/>
        </w:rPr>
      </w:pPr>
      <w:r>
        <w:rPr>
          <w:lang w:eastAsia="en-AU"/>
        </w:rPr>
        <w:t>These requirements include the following</w:t>
      </w:r>
      <w:r w:rsidR="001D0ADC">
        <w:rPr>
          <w:lang w:eastAsia="en-AU"/>
        </w:rPr>
        <w:t>:</w:t>
      </w:r>
    </w:p>
    <w:p w14:paraId="4E042D8E" w14:textId="49D556B6" w:rsidR="007F2D01" w:rsidRDefault="00D80CFA" w:rsidP="00A666C9">
      <w:pPr>
        <w:pStyle w:val="DHHSbullet1"/>
        <w:numPr>
          <w:ilvl w:val="0"/>
          <w:numId w:val="4"/>
        </w:numPr>
        <w:rPr>
          <w:lang w:eastAsia="en-AU"/>
        </w:rPr>
      </w:pPr>
      <w:bookmarkStart w:id="6" w:name="_Hlk43884538"/>
      <w:r w:rsidRPr="008C6C08">
        <w:rPr>
          <w:b/>
          <w:bCs/>
          <w:lang w:eastAsia="en-AU"/>
        </w:rPr>
        <w:t>Financial management</w:t>
      </w:r>
    </w:p>
    <w:p w14:paraId="11548B5D" w14:textId="6A6A2760" w:rsidR="00F010BC" w:rsidRDefault="00523E48" w:rsidP="002950FD">
      <w:pPr>
        <w:pStyle w:val="DHHSbullet1"/>
        <w:numPr>
          <w:ilvl w:val="0"/>
          <w:numId w:val="5"/>
        </w:numPr>
        <w:rPr>
          <w:lang w:eastAsia="en-AU"/>
        </w:rPr>
      </w:pPr>
      <w:r>
        <w:rPr>
          <w:lang w:eastAsia="en-AU"/>
        </w:rPr>
        <w:t>Funding has been used</w:t>
      </w:r>
      <w:r w:rsidR="00D80CFA" w:rsidRPr="00AC30EA">
        <w:rPr>
          <w:lang w:eastAsia="en-AU"/>
        </w:rPr>
        <w:t xml:space="preserve"> as outlined in </w:t>
      </w:r>
      <w:r>
        <w:rPr>
          <w:lang w:eastAsia="en-AU"/>
        </w:rPr>
        <w:t xml:space="preserve">the </w:t>
      </w:r>
      <w:r w:rsidR="0047271E">
        <w:rPr>
          <w:lang w:eastAsia="en-AU"/>
        </w:rPr>
        <w:t>organisation</w:t>
      </w:r>
      <w:r>
        <w:rPr>
          <w:lang w:eastAsia="en-AU"/>
        </w:rPr>
        <w:t>’s S</w:t>
      </w:r>
      <w:r w:rsidR="007F2D01">
        <w:rPr>
          <w:lang w:eastAsia="en-AU"/>
        </w:rPr>
        <w:t xml:space="preserve">ervice </w:t>
      </w:r>
      <w:r>
        <w:rPr>
          <w:lang w:eastAsia="en-AU"/>
        </w:rPr>
        <w:t>A</w:t>
      </w:r>
      <w:r w:rsidR="007F2D01">
        <w:rPr>
          <w:lang w:eastAsia="en-AU"/>
        </w:rPr>
        <w:t>greement</w:t>
      </w:r>
      <w:r>
        <w:rPr>
          <w:lang w:eastAsia="en-AU"/>
        </w:rPr>
        <w:t>.</w:t>
      </w:r>
    </w:p>
    <w:p w14:paraId="73731C0A" w14:textId="08EF916B" w:rsidR="00F010BC" w:rsidRDefault="00523E48" w:rsidP="00A55A89">
      <w:pPr>
        <w:pStyle w:val="DHHSbullet1"/>
        <w:numPr>
          <w:ilvl w:val="0"/>
          <w:numId w:val="5"/>
        </w:numPr>
        <w:rPr>
          <w:lang w:eastAsia="en-AU"/>
        </w:rPr>
      </w:pPr>
      <w:r>
        <w:rPr>
          <w:lang w:eastAsia="en-AU"/>
        </w:rPr>
        <w:t>T</w:t>
      </w:r>
      <w:r w:rsidR="00F010BC" w:rsidRPr="00AC30EA">
        <w:rPr>
          <w:lang w:eastAsia="en-AU"/>
        </w:rPr>
        <w:t xml:space="preserve">he </w:t>
      </w:r>
      <w:r w:rsidR="0047271E">
        <w:rPr>
          <w:lang w:eastAsia="en-AU"/>
        </w:rPr>
        <w:t>organisation</w:t>
      </w:r>
      <w:r w:rsidRPr="00AC30EA">
        <w:rPr>
          <w:lang w:eastAsia="en-AU"/>
        </w:rPr>
        <w:t xml:space="preserve"> </w:t>
      </w:r>
      <w:r w:rsidR="00D80CFA">
        <w:rPr>
          <w:lang w:eastAsia="en-AU"/>
        </w:rPr>
        <w:t xml:space="preserve">is </w:t>
      </w:r>
      <w:r w:rsidR="00D80CFA" w:rsidRPr="00AC30EA">
        <w:rPr>
          <w:lang w:eastAsia="en-AU"/>
        </w:rPr>
        <w:t>financially viable</w:t>
      </w:r>
      <w:r w:rsidR="00D80CFA">
        <w:rPr>
          <w:lang w:eastAsia="en-AU"/>
        </w:rPr>
        <w:t xml:space="preserve"> and able t</w:t>
      </w:r>
      <w:r w:rsidR="00F010BC">
        <w:rPr>
          <w:lang w:eastAsia="en-AU"/>
        </w:rPr>
        <w:t>o continue to provide services</w:t>
      </w:r>
      <w:r>
        <w:rPr>
          <w:lang w:eastAsia="en-AU"/>
        </w:rPr>
        <w:t>.</w:t>
      </w:r>
    </w:p>
    <w:p w14:paraId="2207A0BF" w14:textId="47CF4191" w:rsidR="00F010BC" w:rsidRDefault="00523E48" w:rsidP="00A55A89">
      <w:pPr>
        <w:pStyle w:val="DHHSbullet1"/>
        <w:numPr>
          <w:ilvl w:val="0"/>
          <w:numId w:val="5"/>
        </w:numPr>
        <w:rPr>
          <w:lang w:eastAsia="en-AU"/>
        </w:rPr>
      </w:pPr>
      <w:r>
        <w:rPr>
          <w:lang w:eastAsia="en-AU"/>
        </w:rPr>
        <w:t>F</w:t>
      </w:r>
      <w:r w:rsidR="00D80CFA">
        <w:rPr>
          <w:lang w:eastAsia="en-AU"/>
        </w:rPr>
        <w:t xml:space="preserve">inancial reports </w:t>
      </w:r>
      <w:r w:rsidR="006D063E">
        <w:rPr>
          <w:lang w:eastAsia="en-AU"/>
        </w:rPr>
        <w:t>and other audit</w:t>
      </w:r>
      <w:r w:rsidR="00D80CFA">
        <w:rPr>
          <w:lang w:eastAsia="en-AU"/>
        </w:rPr>
        <w:t xml:space="preserve"> reports</w:t>
      </w:r>
      <w:r w:rsidR="00D80CFA" w:rsidRPr="00AC30EA">
        <w:rPr>
          <w:lang w:eastAsia="en-AU"/>
        </w:rPr>
        <w:t xml:space="preserve"> </w:t>
      </w:r>
      <w:r>
        <w:rPr>
          <w:lang w:eastAsia="en-AU"/>
        </w:rPr>
        <w:t xml:space="preserve">have been prepared </w:t>
      </w:r>
      <w:r w:rsidR="001D0ADC">
        <w:rPr>
          <w:lang w:eastAsia="en-AU"/>
        </w:rPr>
        <w:t xml:space="preserve">and </w:t>
      </w:r>
      <w:r>
        <w:rPr>
          <w:lang w:eastAsia="en-AU"/>
        </w:rPr>
        <w:t xml:space="preserve">the </w:t>
      </w:r>
      <w:r w:rsidR="0047271E">
        <w:rPr>
          <w:lang w:eastAsia="en-AU"/>
        </w:rPr>
        <w:t>organisation</w:t>
      </w:r>
      <w:r>
        <w:rPr>
          <w:lang w:eastAsia="en-AU"/>
        </w:rPr>
        <w:t xml:space="preserve"> </w:t>
      </w:r>
      <w:r w:rsidR="00F010BC">
        <w:rPr>
          <w:lang w:eastAsia="en-AU"/>
        </w:rPr>
        <w:t>maintains an asset register</w:t>
      </w:r>
      <w:r>
        <w:rPr>
          <w:lang w:eastAsia="en-AU"/>
        </w:rPr>
        <w:t>.</w:t>
      </w:r>
    </w:p>
    <w:p w14:paraId="06368C24" w14:textId="41943271" w:rsidR="0098708C" w:rsidRDefault="00523E48" w:rsidP="0098708C">
      <w:pPr>
        <w:pStyle w:val="DHHSbullet1"/>
        <w:numPr>
          <w:ilvl w:val="0"/>
          <w:numId w:val="5"/>
        </w:numPr>
        <w:tabs>
          <w:tab w:val="left" w:pos="1134"/>
        </w:tabs>
        <w:rPr>
          <w:lang w:eastAsia="en-AU"/>
        </w:rPr>
      </w:pPr>
      <w:bookmarkStart w:id="7" w:name="_Hlk43112271"/>
      <w:r>
        <w:rPr>
          <w:lang w:eastAsia="en-AU"/>
        </w:rPr>
        <w:t xml:space="preserve">For </w:t>
      </w:r>
      <w:bookmarkEnd w:id="7"/>
      <w:r w:rsidR="0013418E">
        <w:rPr>
          <w:lang w:eastAsia="en-AU"/>
        </w:rPr>
        <w:t>organisations</w:t>
      </w:r>
      <w:r>
        <w:rPr>
          <w:lang w:eastAsia="en-AU"/>
        </w:rPr>
        <w:t xml:space="preserve"> </w:t>
      </w:r>
      <w:r w:rsidR="0098708C">
        <w:rPr>
          <w:lang w:eastAsia="en-AU"/>
        </w:rPr>
        <w:t xml:space="preserve">that only receive ACFE funding, a Business and Governance Status (BGS) assessment is required. </w:t>
      </w:r>
      <w:r w:rsidR="00A04B32">
        <w:rPr>
          <w:lang w:eastAsia="en-AU"/>
        </w:rPr>
        <w:t>(refer to point</w:t>
      </w:r>
      <w:r w:rsidR="00E1377B">
        <w:rPr>
          <w:lang w:eastAsia="en-AU"/>
        </w:rPr>
        <w:t xml:space="preserve"> </w:t>
      </w:r>
      <w:r w:rsidR="00A04B32">
        <w:rPr>
          <w:lang w:eastAsia="en-AU"/>
        </w:rPr>
        <w:t xml:space="preserve">6.) </w:t>
      </w:r>
      <w:r w:rsidR="0098708C">
        <w:rPr>
          <w:lang w:eastAsia="en-AU"/>
        </w:rPr>
        <w:t>An annual report for ACFE funding is not required.</w:t>
      </w:r>
    </w:p>
    <w:p w14:paraId="59AF1DF3" w14:textId="29E4BC85" w:rsidR="007C294C" w:rsidRPr="00AC30EA" w:rsidRDefault="007C294C" w:rsidP="0098708C">
      <w:pPr>
        <w:pStyle w:val="DHHSbullet1"/>
        <w:numPr>
          <w:ilvl w:val="0"/>
          <w:numId w:val="0"/>
        </w:numPr>
        <w:tabs>
          <w:tab w:val="left" w:pos="1134"/>
        </w:tabs>
        <w:ind w:left="720"/>
        <w:rPr>
          <w:lang w:eastAsia="en-AU"/>
        </w:rPr>
      </w:pPr>
    </w:p>
    <w:p w14:paraId="2E1CD2AA" w14:textId="414ED34F" w:rsidR="00D05A03" w:rsidRPr="00A666C9" w:rsidRDefault="00D05A03" w:rsidP="00A666C9">
      <w:pPr>
        <w:pStyle w:val="DHHSbullet1"/>
        <w:numPr>
          <w:ilvl w:val="0"/>
          <w:numId w:val="4"/>
        </w:numPr>
        <w:rPr>
          <w:lang w:eastAsia="en-AU"/>
        </w:rPr>
      </w:pPr>
      <w:r>
        <w:rPr>
          <w:b/>
          <w:bCs/>
          <w:lang w:eastAsia="en-AU"/>
        </w:rPr>
        <w:t>Risk management</w:t>
      </w:r>
    </w:p>
    <w:p w14:paraId="080D63D5" w14:textId="637B0ABB" w:rsidR="00A666C9" w:rsidRPr="009B77AE" w:rsidRDefault="002950FD" w:rsidP="00A666C9">
      <w:pPr>
        <w:pStyle w:val="DHHSbullet1"/>
        <w:numPr>
          <w:ilvl w:val="0"/>
          <w:numId w:val="21"/>
        </w:numPr>
        <w:rPr>
          <w:lang w:eastAsia="en-AU"/>
        </w:rPr>
      </w:pPr>
      <w:r>
        <w:rPr>
          <w:lang w:eastAsia="en-AU"/>
        </w:rPr>
        <w:t xml:space="preserve">Risks are managed in accordance with the Australian/New Zealand </w:t>
      </w:r>
      <w:r w:rsidR="00C7050B">
        <w:rPr>
          <w:lang w:eastAsia="en-AU"/>
        </w:rPr>
        <w:t>IS</w:t>
      </w:r>
      <w:r w:rsidR="00AC7A83">
        <w:rPr>
          <w:lang w:eastAsia="en-AU"/>
        </w:rPr>
        <w:t xml:space="preserve">031000 - </w:t>
      </w:r>
      <w:r>
        <w:rPr>
          <w:lang w:eastAsia="en-AU"/>
        </w:rPr>
        <w:t>Risk management standard</w:t>
      </w:r>
      <w:r w:rsidR="00523E48" w:rsidRPr="009B77AE">
        <w:rPr>
          <w:lang w:eastAsia="en-AU"/>
        </w:rPr>
        <w:t>.</w:t>
      </w:r>
    </w:p>
    <w:p w14:paraId="28C5DC31" w14:textId="2B595B86" w:rsidR="00D05A03" w:rsidRDefault="00523E48">
      <w:pPr>
        <w:pStyle w:val="DHHSbullet1"/>
        <w:numPr>
          <w:ilvl w:val="0"/>
          <w:numId w:val="5"/>
        </w:numPr>
        <w:rPr>
          <w:lang w:eastAsia="en-AU"/>
        </w:rPr>
      </w:pPr>
      <w:r>
        <w:rPr>
          <w:lang w:eastAsia="en-AU"/>
        </w:rPr>
        <w:t>Risks</w:t>
      </w:r>
      <w:r w:rsidR="00D05A03" w:rsidRPr="00AC30EA">
        <w:rPr>
          <w:lang w:eastAsia="en-AU"/>
        </w:rPr>
        <w:t xml:space="preserve"> </w:t>
      </w:r>
      <w:r w:rsidR="00D05A03">
        <w:rPr>
          <w:lang w:eastAsia="en-AU"/>
        </w:rPr>
        <w:t xml:space="preserve">are </w:t>
      </w:r>
      <w:r w:rsidR="00D80CFA">
        <w:rPr>
          <w:lang w:eastAsia="en-AU"/>
        </w:rPr>
        <w:t>reviewed annually</w:t>
      </w:r>
      <w:r>
        <w:rPr>
          <w:lang w:eastAsia="en-AU"/>
        </w:rPr>
        <w:t>.</w:t>
      </w:r>
      <w:r w:rsidR="00D80CFA">
        <w:rPr>
          <w:lang w:eastAsia="en-AU"/>
        </w:rPr>
        <w:t xml:space="preserve"> </w:t>
      </w:r>
    </w:p>
    <w:p w14:paraId="499D177F" w14:textId="7CC40218" w:rsidR="00D80CFA" w:rsidRDefault="00523E48" w:rsidP="00D05A03">
      <w:pPr>
        <w:pStyle w:val="DHHSbullet1"/>
        <w:numPr>
          <w:ilvl w:val="0"/>
          <w:numId w:val="5"/>
        </w:numPr>
        <w:rPr>
          <w:lang w:eastAsia="en-AU"/>
        </w:rPr>
      </w:pPr>
      <w:r>
        <w:rPr>
          <w:lang w:eastAsia="en-AU"/>
        </w:rPr>
        <w:t>T</w:t>
      </w:r>
      <w:r w:rsidR="00D80CFA">
        <w:rPr>
          <w:lang w:eastAsia="en-AU"/>
        </w:rPr>
        <w:t xml:space="preserve">he board or other </w:t>
      </w:r>
      <w:r>
        <w:rPr>
          <w:lang w:eastAsia="en-AU"/>
        </w:rPr>
        <w:t xml:space="preserve">oversight </w:t>
      </w:r>
      <w:r w:rsidR="00D80CFA">
        <w:rPr>
          <w:lang w:eastAsia="en-AU"/>
        </w:rPr>
        <w:t>committee ha</w:t>
      </w:r>
      <w:r w:rsidR="00D05A03">
        <w:rPr>
          <w:lang w:eastAsia="en-AU"/>
        </w:rPr>
        <w:t>ve</w:t>
      </w:r>
      <w:r w:rsidR="00D80CFA">
        <w:rPr>
          <w:lang w:eastAsia="en-AU"/>
        </w:rPr>
        <w:t xml:space="preserve"> confirmed that the </w:t>
      </w:r>
      <w:r w:rsidR="0047271E">
        <w:rPr>
          <w:lang w:eastAsia="en-AU"/>
        </w:rPr>
        <w:t>organisation</w:t>
      </w:r>
      <w:r>
        <w:rPr>
          <w:lang w:eastAsia="en-AU"/>
        </w:rPr>
        <w:t>’s</w:t>
      </w:r>
      <w:r w:rsidR="00D80CFA">
        <w:rPr>
          <w:lang w:eastAsia="en-AU"/>
        </w:rPr>
        <w:t xml:space="preserve"> risk management practices are satisfactory.</w:t>
      </w:r>
    </w:p>
    <w:p w14:paraId="2A9B38DB" w14:textId="77777777" w:rsidR="007C294C" w:rsidRDefault="007C294C" w:rsidP="00A666C9">
      <w:pPr>
        <w:pStyle w:val="DHHSbullet1"/>
        <w:numPr>
          <w:ilvl w:val="0"/>
          <w:numId w:val="0"/>
        </w:numPr>
        <w:ind w:left="1080"/>
        <w:rPr>
          <w:lang w:eastAsia="en-AU"/>
        </w:rPr>
      </w:pPr>
    </w:p>
    <w:p w14:paraId="1FE0FB9B" w14:textId="1B43EDD2" w:rsidR="007F5D14" w:rsidRPr="00D05A03" w:rsidRDefault="00FB72B8" w:rsidP="007F5D14">
      <w:pPr>
        <w:pStyle w:val="DHHSbullet1"/>
        <w:numPr>
          <w:ilvl w:val="0"/>
          <w:numId w:val="4"/>
        </w:numPr>
        <w:rPr>
          <w:lang w:eastAsia="en-AU"/>
        </w:rPr>
      </w:pPr>
      <w:r>
        <w:rPr>
          <w:b/>
        </w:rPr>
        <w:t>S</w:t>
      </w:r>
      <w:r w:rsidR="007F5D14">
        <w:rPr>
          <w:b/>
        </w:rPr>
        <w:t>afety screening</w:t>
      </w:r>
    </w:p>
    <w:p w14:paraId="3491D190" w14:textId="7293152B" w:rsidR="006C7688" w:rsidRDefault="006C7688" w:rsidP="00094F41">
      <w:pPr>
        <w:pStyle w:val="DHHSbullet1"/>
        <w:numPr>
          <w:ilvl w:val="0"/>
          <w:numId w:val="19"/>
        </w:numPr>
      </w:pPr>
      <w:r>
        <w:t xml:space="preserve">Safety screening checks are in accordance with the </w:t>
      </w:r>
      <w:r w:rsidR="00A04B32">
        <w:t>d</w:t>
      </w:r>
      <w:r>
        <w:t>epartment</w:t>
      </w:r>
      <w:r w:rsidR="000B1B63">
        <w:t>s</w:t>
      </w:r>
      <w:r w:rsidR="439410A0">
        <w:t>’</w:t>
      </w:r>
      <w:r>
        <w:t xml:space="preserve"> </w:t>
      </w:r>
      <w:r w:rsidR="00AC7A83">
        <w:t>s</w:t>
      </w:r>
      <w:r>
        <w:t>afety screening polic</w:t>
      </w:r>
      <w:r w:rsidR="7BD9BE25">
        <w:t>ies</w:t>
      </w:r>
      <w:r>
        <w:t>.</w:t>
      </w:r>
    </w:p>
    <w:p w14:paraId="7DAC3D66" w14:textId="3BA02208" w:rsidR="009C22AC" w:rsidRDefault="009C22AC" w:rsidP="006C7688">
      <w:pPr>
        <w:pStyle w:val="DHHSbullet1"/>
        <w:numPr>
          <w:ilvl w:val="0"/>
          <w:numId w:val="19"/>
        </w:numPr>
        <w:rPr>
          <w:lang w:eastAsia="en-AU"/>
        </w:rPr>
      </w:pPr>
      <w:r>
        <w:t>Police record check (or International police record check if lived overseas for 12 months or longer)</w:t>
      </w:r>
      <w:r w:rsidR="00523E48">
        <w:t xml:space="preserve">, referee check and Working with Children </w:t>
      </w:r>
      <w:r w:rsidR="008204C7">
        <w:t>Clear</w:t>
      </w:r>
      <w:r w:rsidR="00973E7F">
        <w:t xml:space="preserve">ance </w:t>
      </w:r>
      <w:r w:rsidR="00523E48">
        <w:t>have been completed</w:t>
      </w:r>
      <w:r w:rsidR="00A04B32">
        <w:t xml:space="preserve"> for all relevant staff</w:t>
      </w:r>
      <w:r w:rsidR="00523E48">
        <w:t>.</w:t>
      </w:r>
    </w:p>
    <w:p w14:paraId="67D46528" w14:textId="77777777" w:rsidR="006D063E" w:rsidRDefault="006D063E" w:rsidP="006D063E">
      <w:pPr>
        <w:pStyle w:val="DHHSbullet1"/>
        <w:numPr>
          <w:ilvl w:val="0"/>
          <w:numId w:val="0"/>
        </w:numPr>
        <w:ind w:left="1080"/>
        <w:rPr>
          <w:lang w:eastAsia="en-AU"/>
        </w:rPr>
      </w:pPr>
    </w:p>
    <w:p w14:paraId="6AF3D43D" w14:textId="77777777" w:rsidR="00D05A03" w:rsidRPr="00D05A03" w:rsidRDefault="00D80CFA" w:rsidP="00D05A03">
      <w:pPr>
        <w:pStyle w:val="DHHSbullet1"/>
        <w:numPr>
          <w:ilvl w:val="0"/>
          <w:numId w:val="4"/>
        </w:numPr>
      </w:pPr>
      <w:r w:rsidRPr="00D05A03">
        <w:rPr>
          <w:b/>
          <w:bCs/>
          <w:lang w:eastAsia="en-AU"/>
        </w:rPr>
        <w:t>Privacy</w:t>
      </w:r>
    </w:p>
    <w:p w14:paraId="27220D04" w14:textId="117A2A39" w:rsidR="007C294C" w:rsidRDefault="004D1CDB" w:rsidP="00094F41">
      <w:pPr>
        <w:pStyle w:val="DHHSbody"/>
        <w:ind w:left="720"/>
      </w:pPr>
      <w:r>
        <w:t xml:space="preserve">The </w:t>
      </w:r>
      <w:r w:rsidR="0047271E">
        <w:t>organisation</w:t>
      </w:r>
      <w:r>
        <w:t>’s</w:t>
      </w:r>
      <w:r w:rsidR="00D80CFA">
        <w:t xml:space="preserve"> practices and systems are compliant with the </w:t>
      </w:r>
      <w:r w:rsidR="00D80CFA" w:rsidRPr="00F67ED6">
        <w:rPr>
          <w:i/>
        </w:rPr>
        <w:t>Privacy and Data Protection Act 2014</w:t>
      </w:r>
      <w:r w:rsidR="007F29D0">
        <w:rPr>
          <w:i/>
        </w:rPr>
        <w:t xml:space="preserve"> (Vic)</w:t>
      </w:r>
      <w:r>
        <w:t xml:space="preserve">, </w:t>
      </w:r>
      <w:r w:rsidR="00D80CFA">
        <w:t xml:space="preserve">the </w:t>
      </w:r>
      <w:r w:rsidR="00D80CFA" w:rsidRPr="00F67ED6">
        <w:rPr>
          <w:i/>
        </w:rPr>
        <w:t>Health Records Act 2001</w:t>
      </w:r>
      <w:r w:rsidR="00D80CFA">
        <w:t xml:space="preserve"> </w:t>
      </w:r>
      <w:r w:rsidR="007F5D14" w:rsidRPr="00094F41">
        <w:rPr>
          <w:iCs/>
        </w:rPr>
        <w:t>and the</w:t>
      </w:r>
      <w:r w:rsidR="007F5D14" w:rsidRPr="002950FD">
        <w:rPr>
          <w:i/>
          <w:iCs/>
        </w:rPr>
        <w:t xml:space="preserve"> Privacy Act </w:t>
      </w:r>
      <w:r w:rsidR="007F29D0">
        <w:rPr>
          <w:i/>
          <w:iCs/>
        </w:rPr>
        <w:t xml:space="preserve">1988 </w:t>
      </w:r>
      <w:r w:rsidR="007F5D14" w:rsidRPr="002950FD">
        <w:rPr>
          <w:i/>
          <w:iCs/>
        </w:rPr>
        <w:t>(Cth)</w:t>
      </w:r>
      <w:r>
        <w:rPr>
          <w:i/>
          <w:iCs/>
        </w:rPr>
        <w:t>.</w:t>
      </w:r>
      <w:r w:rsidR="007F5D14">
        <w:rPr>
          <w:i/>
          <w:iCs/>
        </w:rPr>
        <w:t xml:space="preserve"> </w:t>
      </w:r>
    </w:p>
    <w:p w14:paraId="605A18CF" w14:textId="77777777" w:rsidR="003C3958" w:rsidRDefault="003C3958" w:rsidP="002950FD">
      <w:pPr>
        <w:pStyle w:val="DHHSbullet1"/>
        <w:numPr>
          <w:ilvl w:val="0"/>
          <w:numId w:val="0"/>
        </w:numPr>
        <w:ind w:left="1080"/>
      </w:pPr>
    </w:p>
    <w:p w14:paraId="7B76AC8A" w14:textId="77777777" w:rsidR="003C3958" w:rsidRPr="00D05A03" w:rsidRDefault="003C3958" w:rsidP="002950FD">
      <w:pPr>
        <w:pStyle w:val="DHHSbullet1"/>
        <w:numPr>
          <w:ilvl w:val="0"/>
          <w:numId w:val="4"/>
        </w:numPr>
      </w:pPr>
      <w:r>
        <w:rPr>
          <w:b/>
          <w:bCs/>
          <w:lang w:eastAsia="en-AU"/>
        </w:rPr>
        <w:t>Occupational Health and Safety</w:t>
      </w:r>
    </w:p>
    <w:p w14:paraId="12C62731" w14:textId="5BC39C06" w:rsidR="00D80CFA" w:rsidRDefault="004D1CDB" w:rsidP="00094F41">
      <w:pPr>
        <w:pStyle w:val="DHHSbullet1"/>
        <w:numPr>
          <w:ilvl w:val="0"/>
          <w:numId w:val="0"/>
        </w:numPr>
        <w:ind w:left="720"/>
      </w:pPr>
      <w:r>
        <w:t xml:space="preserve">The </w:t>
      </w:r>
      <w:r w:rsidR="0047271E">
        <w:t>organisation</w:t>
      </w:r>
      <w:r w:rsidR="003C3958">
        <w:t xml:space="preserve"> has policies, procedures and systems in place t</w:t>
      </w:r>
      <w:r w:rsidR="00D86166">
        <w:t xml:space="preserve">hat comply with </w:t>
      </w:r>
      <w:r w:rsidR="003C3958">
        <w:t xml:space="preserve">the </w:t>
      </w:r>
      <w:r w:rsidR="003C3958" w:rsidRPr="00094F41">
        <w:rPr>
          <w:i/>
        </w:rPr>
        <w:t>Occupational Health and Safety Act 2004</w:t>
      </w:r>
      <w:r w:rsidR="003C3958">
        <w:t xml:space="preserve"> </w:t>
      </w:r>
      <w:r w:rsidR="00F574C1">
        <w:t xml:space="preserve">and </w:t>
      </w:r>
      <w:r w:rsidR="003C3958">
        <w:t>to ensure employees are being trained on the management of all safety hazards and risks relevant to services provided to clients</w:t>
      </w:r>
      <w:r w:rsidR="00D86166">
        <w:t>.</w:t>
      </w:r>
    </w:p>
    <w:p w14:paraId="66DD51A2" w14:textId="77777777" w:rsidR="00835665" w:rsidRDefault="00835665" w:rsidP="00094F41">
      <w:pPr>
        <w:pStyle w:val="DHHSbullet1"/>
        <w:numPr>
          <w:ilvl w:val="0"/>
          <w:numId w:val="0"/>
        </w:numPr>
        <w:ind w:left="720"/>
      </w:pPr>
    </w:p>
    <w:p w14:paraId="213FC711" w14:textId="77777777" w:rsidR="00D05A03" w:rsidRPr="00D05A03" w:rsidRDefault="00D80CFA" w:rsidP="00D05A03">
      <w:pPr>
        <w:pStyle w:val="DHHSbullet1"/>
        <w:numPr>
          <w:ilvl w:val="0"/>
          <w:numId w:val="4"/>
        </w:numPr>
      </w:pPr>
      <w:r w:rsidRPr="008C6C08">
        <w:rPr>
          <w:b/>
        </w:rPr>
        <w:lastRenderedPageBreak/>
        <w:t xml:space="preserve">ACFE Business and Governance Status </w:t>
      </w:r>
      <w:r w:rsidR="00D05A03">
        <w:rPr>
          <w:b/>
        </w:rPr>
        <w:t>(BGS)</w:t>
      </w:r>
    </w:p>
    <w:p w14:paraId="26C491D9" w14:textId="12218718" w:rsidR="00D80CFA" w:rsidRDefault="00D86166" w:rsidP="00835665">
      <w:pPr>
        <w:pStyle w:val="DHHSbody"/>
        <w:ind w:left="709"/>
      </w:pPr>
      <w:r>
        <w:t>T</w:t>
      </w:r>
      <w:r w:rsidR="00D80CFA" w:rsidRPr="009B1175">
        <w:t xml:space="preserve">he </w:t>
      </w:r>
      <w:r w:rsidR="0047271E">
        <w:t>organisation</w:t>
      </w:r>
      <w:r w:rsidRPr="009B1175">
        <w:t xml:space="preserve"> </w:t>
      </w:r>
      <w:r w:rsidR="00D80CFA" w:rsidRPr="009B1175">
        <w:t xml:space="preserve">has submitted an </w:t>
      </w:r>
      <w:r w:rsidR="00D80CFA" w:rsidRPr="001B7C63">
        <w:t>ACFE BGS</w:t>
      </w:r>
      <w:r w:rsidR="00CA15D4">
        <w:t xml:space="preserve"> assessment</w:t>
      </w:r>
      <w:r w:rsidR="00D80CFA">
        <w:t>,</w:t>
      </w:r>
      <w:r w:rsidR="00D80CFA" w:rsidRPr="009B1175">
        <w:t xml:space="preserve"> or </w:t>
      </w:r>
      <w:r w:rsidR="00D80CFA">
        <w:t xml:space="preserve">is eligible for an exemption under current ACFE guidelines </w:t>
      </w:r>
      <w:r w:rsidR="00D80CFA" w:rsidRPr="009B1175">
        <w:t>(</w:t>
      </w:r>
      <w:r w:rsidR="00D05A03">
        <w:t>n</w:t>
      </w:r>
      <w:r w:rsidR="00D80CFA" w:rsidRPr="009B1175">
        <w:t xml:space="preserve">ote: </w:t>
      </w:r>
      <w:r w:rsidR="00D80CFA">
        <w:t>r</w:t>
      </w:r>
      <w:r w:rsidR="00D80CFA" w:rsidRPr="009B1175">
        <w:t xml:space="preserve">eference to ACFE BGS or </w:t>
      </w:r>
      <w:r w:rsidR="00D80CFA">
        <w:t>a</w:t>
      </w:r>
      <w:r w:rsidR="00CA15D4">
        <w:t xml:space="preserve"> Vocational Educational and Training (</w:t>
      </w:r>
      <w:r w:rsidR="00D80CFA" w:rsidRPr="009B1175">
        <w:t>V</w:t>
      </w:r>
      <w:r w:rsidR="00D80CFA">
        <w:t>ET</w:t>
      </w:r>
      <w:r w:rsidR="00CA15D4">
        <w:t>)</w:t>
      </w:r>
      <w:r w:rsidR="00D80CFA">
        <w:t xml:space="preserve"> funding contract under the </w:t>
      </w:r>
      <w:r w:rsidR="00D80CFA" w:rsidRPr="001B7C63">
        <w:rPr>
          <w:i/>
        </w:rPr>
        <w:t xml:space="preserve">Skills </w:t>
      </w:r>
      <w:r w:rsidR="00D80CFA">
        <w:rPr>
          <w:i/>
        </w:rPr>
        <w:t xml:space="preserve">First </w:t>
      </w:r>
      <w:r w:rsidR="00D80CFA" w:rsidRPr="001B7C63">
        <w:rPr>
          <w:i/>
        </w:rPr>
        <w:t>Program</w:t>
      </w:r>
      <w:r w:rsidR="00D80CFA" w:rsidRPr="009B1175">
        <w:t xml:space="preserve"> in this document is applicable when the </w:t>
      </w:r>
      <w:r w:rsidR="0047271E">
        <w:t>organisation</w:t>
      </w:r>
      <w:r>
        <w:t xml:space="preserve"> </w:t>
      </w:r>
      <w:r w:rsidR="00D80CFA">
        <w:t>is funded by ACFE</w:t>
      </w:r>
      <w:r w:rsidR="00D05A03">
        <w:t>.</w:t>
      </w:r>
      <w:r w:rsidR="00BC5944">
        <w:t xml:space="preserve"> </w:t>
      </w:r>
      <w:r>
        <w:t xml:space="preserve">For </w:t>
      </w:r>
      <w:r w:rsidR="0013418E">
        <w:t>organisations</w:t>
      </w:r>
      <w:r>
        <w:t xml:space="preserve"> funded only by ACFE, a </w:t>
      </w:r>
      <w:r w:rsidR="00BC5944">
        <w:t>BGS assessment is required</w:t>
      </w:r>
      <w:r>
        <w:t>.</w:t>
      </w:r>
    </w:p>
    <w:bookmarkEnd w:id="6"/>
    <w:p w14:paraId="5E1BEDEC" w14:textId="77777777" w:rsidR="003C3958" w:rsidRDefault="003C3958" w:rsidP="00CA15D4">
      <w:pPr>
        <w:pStyle w:val="DHHSbullet1"/>
        <w:numPr>
          <w:ilvl w:val="0"/>
          <w:numId w:val="0"/>
        </w:numPr>
        <w:ind w:left="1080"/>
      </w:pPr>
    </w:p>
    <w:p w14:paraId="27437577" w14:textId="36BD600C" w:rsidR="00D80CFA" w:rsidRDefault="006A5BCF" w:rsidP="00D80CFA">
      <w:pPr>
        <w:pStyle w:val="DHHSbody"/>
        <w:rPr>
          <w:lang w:eastAsia="en-AU"/>
        </w:rPr>
      </w:pPr>
      <w:r>
        <w:t xml:space="preserve">All funded </w:t>
      </w:r>
      <w:r w:rsidR="0013418E">
        <w:t>organisations</w:t>
      </w:r>
      <w:r>
        <w:t xml:space="preserve"> </w:t>
      </w:r>
      <w:r w:rsidR="00BA73E9">
        <w:t>must</w:t>
      </w:r>
      <w:r>
        <w:t xml:space="preserve"> comply with the Service Agreement and the Service Agreement Requirements. </w:t>
      </w:r>
      <w:r w:rsidR="00D80CFA" w:rsidRPr="00EC1321">
        <w:rPr>
          <w:lang w:eastAsia="en-AU"/>
        </w:rPr>
        <w:t xml:space="preserve">By </w:t>
      </w:r>
      <w:r w:rsidR="00D80CFA">
        <w:rPr>
          <w:lang w:eastAsia="en-AU"/>
        </w:rPr>
        <w:t xml:space="preserve">signing and submitting </w:t>
      </w:r>
      <w:r w:rsidR="00BA73E9">
        <w:rPr>
          <w:lang w:eastAsia="en-AU"/>
        </w:rPr>
        <w:t>the</w:t>
      </w:r>
      <w:r w:rsidR="00D80CFA">
        <w:rPr>
          <w:lang w:eastAsia="en-AU"/>
        </w:rPr>
        <w:t xml:space="preserve"> SACC,</w:t>
      </w:r>
      <w:r w:rsidR="00D80CFA" w:rsidRPr="00AC30EA">
        <w:rPr>
          <w:lang w:eastAsia="en-AU"/>
        </w:rPr>
        <w:t xml:space="preserve"> </w:t>
      </w:r>
      <w:r w:rsidR="0013418E">
        <w:rPr>
          <w:lang w:eastAsia="en-AU"/>
        </w:rPr>
        <w:t>organisations</w:t>
      </w:r>
      <w:r w:rsidRPr="00AC30EA">
        <w:rPr>
          <w:lang w:eastAsia="en-AU"/>
        </w:rPr>
        <w:t xml:space="preserve"> </w:t>
      </w:r>
      <w:r w:rsidR="00D80CFA" w:rsidRPr="00AC30EA">
        <w:rPr>
          <w:lang w:eastAsia="en-AU"/>
        </w:rPr>
        <w:t xml:space="preserve">are </w:t>
      </w:r>
      <w:r w:rsidR="00D80CFA">
        <w:rPr>
          <w:lang w:eastAsia="en-AU"/>
        </w:rPr>
        <w:t xml:space="preserve">confirming to </w:t>
      </w:r>
      <w:r w:rsidR="00D80CFA" w:rsidRPr="00AC30EA">
        <w:rPr>
          <w:lang w:eastAsia="en-AU"/>
        </w:rPr>
        <w:t xml:space="preserve">the department that they have appropriate systems </w:t>
      </w:r>
      <w:r w:rsidR="00D80CFA">
        <w:rPr>
          <w:lang w:eastAsia="en-AU"/>
        </w:rPr>
        <w:t xml:space="preserve">in place </w:t>
      </w:r>
      <w:r w:rsidR="00D80CFA" w:rsidRPr="00AC30EA">
        <w:rPr>
          <w:lang w:eastAsia="en-AU"/>
        </w:rPr>
        <w:t xml:space="preserve">to comply </w:t>
      </w:r>
      <w:r>
        <w:rPr>
          <w:lang w:eastAsia="en-AU"/>
        </w:rPr>
        <w:t xml:space="preserve">with their contractual obligations. </w:t>
      </w:r>
    </w:p>
    <w:p w14:paraId="366D7EE5" w14:textId="08EA1802" w:rsidR="00D80CFA" w:rsidRPr="004E1EDE" w:rsidRDefault="00D1572C" w:rsidP="00624D29">
      <w:pPr>
        <w:pStyle w:val="Heading2"/>
      </w:pPr>
      <w:bookmarkStart w:id="8" w:name="_Toc476746454"/>
      <w:bookmarkStart w:id="9" w:name="_Toc476746455"/>
      <w:bookmarkStart w:id="10" w:name="_Toc177985113"/>
      <w:bookmarkEnd w:id="8"/>
      <w:bookmarkEnd w:id="9"/>
      <w:r>
        <w:t>Accessing the SACC form</w:t>
      </w:r>
      <w:bookmarkEnd w:id="10"/>
    </w:p>
    <w:p w14:paraId="5626D7BC" w14:textId="14472AD0" w:rsidR="007F29D0" w:rsidRDefault="007F29D0" w:rsidP="007F29D0">
      <w:pPr>
        <w:pStyle w:val="DHHSbody"/>
      </w:pPr>
      <w:r>
        <w:t xml:space="preserve">The SACC form is completed and submitted </w:t>
      </w:r>
      <w:r w:rsidR="00D1572C">
        <w:t>via</w:t>
      </w:r>
      <w:r>
        <w:t xml:space="preserve"> the Service </w:t>
      </w:r>
      <w:r w:rsidR="00D1572C">
        <w:t>A</w:t>
      </w:r>
      <w:r>
        <w:t xml:space="preserve">greement </w:t>
      </w:r>
      <w:r w:rsidR="00D1572C">
        <w:t>M</w:t>
      </w:r>
      <w:r>
        <w:t xml:space="preserve">odule (SAM) </w:t>
      </w:r>
      <w:r w:rsidR="00D1572C">
        <w:t xml:space="preserve">accessed through </w:t>
      </w:r>
      <w:r>
        <w:t xml:space="preserve">My </w:t>
      </w:r>
      <w:r w:rsidR="0047271E">
        <w:t>Organisation</w:t>
      </w:r>
      <w:r>
        <w:t xml:space="preserve">. </w:t>
      </w:r>
      <w:r w:rsidR="00D1572C">
        <w:t>Once in SAM, the</w:t>
      </w:r>
      <w:r>
        <w:t xml:space="preserve"> </w:t>
      </w:r>
      <w:r w:rsidR="00D1572C">
        <w:t xml:space="preserve">SACC form is available by navigating to the </w:t>
      </w:r>
      <w:r>
        <w:t>Compliance tab</w:t>
      </w:r>
      <w:r w:rsidR="00D1572C">
        <w:t xml:space="preserve">. </w:t>
      </w:r>
      <w:r w:rsidRPr="002E73A2">
        <w:t xml:space="preserve">The SACC must be submitted to the department </w:t>
      </w:r>
      <w:r w:rsidR="00390F2E">
        <w:t xml:space="preserve">within </w:t>
      </w:r>
      <w:r w:rsidRPr="002E73A2">
        <w:t xml:space="preserve">three months </w:t>
      </w:r>
      <w:r w:rsidR="00390F2E">
        <w:t xml:space="preserve">after the end of </w:t>
      </w:r>
      <w:r w:rsidRPr="002E73A2">
        <w:t xml:space="preserve">the </w:t>
      </w:r>
      <w:r w:rsidR="0047271E">
        <w:t>organisation</w:t>
      </w:r>
      <w:r w:rsidRPr="002E73A2">
        <w:t xml:space="preserve">’s financial </w:t>
      </w:r>
      <w:r w:rsidR="00390F2E">
        <w:t>reporting</w:t>
      </w:r>
      <w:r w:rsidRPr="002E73A2">
        <w:t xml:space="preserve"> period, or seven days after the </w:t>
      </w:r>
      <w:r w:rsidR="001E5918">
        <w:t>A</w:t>
      </w:r>
      <w:r w:rsidRPr="002E73A2">
        <w:t xml:space="preserve">nnual </w:t>
      </w:r>
      <w:r w:rsidR="001E5918">
        <w:t>G</w:t>
      </w:r>
      <w:r w:rsidRPr="002E73A2">
        <w:t xml:space="preserve">eneral </w:t>
      </w:r>
      <w:r w:rsidR="001E5918">
        <w:t>M</w:t>
      </w:r>
      <w:r w:rsidRPr="002E73A2">
        <w:t>eeting</w:t>
      </w:r>
      <w:r w:rsidR="00390F2E">
        <w:t xml:space="preserve"> or an</w:t>
      </w:r>
      <w:r w:rsidR="005C7E9B">
        <w:t xml:space="preserve"> alternative time, as agreed with the department. </w:t>
      </w:r>
    </w:p>
    <w:p w14:paraId="18E5A763" w14:textId="066DA06B" w:rsidR="00D80CFA" w:rsidRDefault="00D80CFA" w:rsidP="00D80CFA">
      <w:pPr>
        <w:pStyle w:val="DHHSbody"/>
      </w:pPr>
      <w:r w:rsidRPr="00F7761F">
        <w:t xml:space="preserve">These SACC </w:t>
      </w:r>
      <w:r>
        <w:t>g</w:t>
      </w:r>
      <w:r w:rsidRPr="00F7761F">
        <w:t xml:space="preserve">uidelines </w:t>
      </w:r>
      <w:r w:rsidR="00214AF2">
        <w:t xml:space="preserve">and the </w:t>
      </w:r>
      <w:r w:rsidR="00976E33">
        <w:t>step</w:t>
      </w:r>
      <w:r w:rsidR="005C7E9B">
        <w:t>-</w:t>
      </w:r>
      <w:r w:rsidR="00976E33">
        <w:t>b</w:t>
      </w:r>
      <w:r w:rsidR="005C7E9B">
        <w:t>y-</w:t>
      </w:r>
      <w:r w:rsidR="00976E33">
        <w:t>step guide</w:t>
      </w:r>
      <w:r w:rsidR="005C7E9B">
        <w:t xml:space="preserve">, </w:t>
      </w:r>
      <w:r w:rsidR="004E6FC3" w:rsidRPr="00EC1321">
        <w:rPr>
          <w:i/>
        </w:rPr>
        <w:t xml:space="preserve">How </w:t>
      </w:r>
      <w:r w:rsidR="005C7E9B">
        <w:rPr>
          <w:i/>
        </w:rPr>
        <w:t>t</w:t>
      </w:r>
      <w:r w:rsidR="004E6FC3" w:rsidRPr="00EC1321">
        <w:rPr>
          <w:i/>
        </w:rPr>
        <w:t xml:space="preserve">o </w:t>
      </w:r>
      <w:r w:rsidR="005C7E9B">
        <w:rPr>
          <w:i/>
        </w:rPr>
        <w:t>c</w:t>
      </w:r>
      <w:r w:rsidR="004E6FC3">
        <w:rPr>
          <w:i/>
        </w:rPr>
        <w:t xml:space="preserve">omplete </w:t>
      </w:r>
      <w:r w:rsidR="005C7E9B">
        <w:rPr>
          <w:i/>
        </w:rPr>
        <w:t>y</w:t>
      </w:r>
      <w:r w:rsidR="004E6FC3" w:rsidRPr="00EC1321">
        <w:rPr>
          <w:i/>
        </w:rPr>
        <w:t xml:space="preserve">our </w:t>
      </w:r>
      <w:r w:rsidR="004E6FC3">
        <w:rPr>
          <w:i/>
        </w:rPr>
        <w:t xml:space="preserve">SACC </w:t>
      </w:r>
      <w:r w:rsidR="004E6FC3" w:rsidRPr="00EC1321">
        <w:rPr>
          <w:i/>
        </w:rPr>
        <w:t xml:space="preserve">in the </w:t>
      </w:r>
      <w:r w:rsidR="004E6FC3">
        <w:rPr>
          <w:i/>
        </w:rPr>
        <w:t xml:space="preserve">Service </w:t>
      </w:r>
      <w:r w:rsidR="005C7E9B">
        <w:rPr>
          <w:i/>
        </w:rPr>
        <w:t>A</w:t>
      </w:r>
      <w:r w:rsidR="004E6FC3">
        <w:rPr>
          <w:i/>
        </w:rPr>
        <w:t>greement</w:t>
      </w:r>
      <w:r w:rsidR="004E6FC3" w:rsidRPr="00EC1321">
        <w:rPr>
          <w:i/>
        </w:rPr>
        <w:t xml:space="preserve"> </w:t>
      </w:r>
      <w:r w:rsidR="005C7E9B">
        <w:rPr>
          <w:i/>
        </w:rPr>
        <w:t>M</w:t>
      </w:r>
      <w:r w:rsidR="004E6FC3" w:rsidRPr="00EC1321">
        <w:rPr>
          <w:i/>
        </w:rPr>
        <w:t>odul</w:t>
      </w:r>
      <w:r w:rsidR="004E6FC3">
        <w:rPr>
          <w:i/>
        </w:rPr>
        <w:t xml:space="preserve">e </w:t>
      </w:r>
      <w:r w:rsidR="004E6FC3">
        <w:t>are</w:t>
      </w:r>
      <w:r w:rsidRPr="00F7761F">
        <w:t xml:space="preserve"> available </w:t>
      </w:r>
      <w:r w:rsidR="008A5971">
        <w:t>on</w:t>
      </w:r>
      <w:r w:rsidR="008A5971" w:rsidRPr="00F7761F">
        <w:t xml:space="preserve"> </w:t>
      </w:r>
      <w:r w:rsidRPr="00F7761F">
        <w:t xml:space="preserve">the </w:t>
      </w:r>
      <w:hyperlink r:id="rId16" w:history="1">
        <w:r w:rsidR="00B00869">
          <w:rPr>
            <w:rStyle w:val="Hyperlink"/>
          </w:rPr>
          <w:t>Funded Agency Channel</w:t>
        </w:r>
      </w:hyperlink>
      <w:r w:rsidRPr="00F7761F">
        <w:t>.</w:t>
      </w:r>
      <w:r w:rsidR="00C946DD">
        <w:t>&lt;hhtps://facc.dffh.vic.gov.au</w:t>
      </w:r>
      <w:r w:rsidR="000D1A03">
        <w:t xml:space="preserve">/service-agreement&gt; </w:t>
      </w:r>
    </w:p>
    <w:p w14:paraId="3F068295" w14:textId="7BF3AC39" w:rsidR="00D80CFA" w:rsidRDefault="007C03D3" w:rsidP="007C03D3">
      <w:pPr>
        <w:pStyle w:val="Heading1"/>
      </w:pPr>
      <w:bookmarkStart w:id="11" w:name="_Toc177985114"/>
      <w:r>
        <w:t>Exceptions</w:t>
      </w:r>
      <w:bookmarkEnd w:id="11"/>
      <w:r>
        <w:t xml:space="preserve"> </w:t>
      </w:r>
    </w:p>
    <w:p w14:paraId="77CC59BA" w14:textId="6A1A2742" w:rsidR="00D80CFA" w:rsidRDefault="00D80CFA" w:rsidP="00D80CFA">
      <w:pPr>
        <w:pStyle w:val="DHHSbody"/>
        <w:rPr>
          <w:lang w:eastAsia="en-AU"/>
        </w:rPr>
      </w:pPr>
      <w:r>
        <w:rPr>
          <w:lang w:eastAsia="en-AU"/>
        </w:rPr>
        <w:t xml:space="preserve">Table 1 </w:t>
      </w:r>
      <w:r w:rsidR="00984E2C">
        <w:rPr>
          <w:lang w:eastAsia="en-AU"/>
        </w:rPr>
        <w:t>outlines the</w:t>
      </w:r>
      <w:r>
        <w:rPr>
          <w:lang w:eastAsia="en-AU"/>
        </w:rPr>
        <w:t xml:space="preserve"> </w:t>
      </w:r>
      <w:r w:rsidR="00BD68CE">
        <w:rPr>
          <w:lang w:eastAsia="en-AU"/>
        </w:rPr>
        <w:t>circumstances whereby completion of the SACC is not required or where completion requirements are modified.</w:t>
      </w:r>
      <w:r w:rsidR="00214AF2">
        <w:rPr>
          <w:lang w:eastAsia="en-AU"/>
        </w:rPr>
        <w:t xml:space="preserve"> </w:t>
      </w:r>
    </w:p>
    <w:p w14:paraId="759B3F56" w14:textId="58C6D1C1" w:rsidR="00D80CFA" w:rsidRDefault="00D80CFA" w:rsidP="00D80CFA">
      <w:pPr>
        <w:pStyle w:val="DHHStablecaption"/>
      </w:pPr>
      <w:r>
        <w:t>Table</w:t>
      </w:r>
      <w:r w:rsidRPr="00310456">
        <w:t xml:space="preserve"> </w:t>
      </w:r>
      <w:r>
        <w:t>1:</w:t>
      </w:r>
      <w:r w:rsidRPr="00310456">
        <w:t xml:space="preserve"> </w:t>
      </w:r>
      <w:r>
        <w:t xml:space="preserve">SACC </w:t>
      </w:r>
      <w:r w:rsidR="00DD4C96">
        <w:t>exceptions</w:t>
      </w:r>
    </w:p>
    <w:tbl>
      <w:tblPr>
        <w:tblStyle w:val="TableGrid"/>
        <w:tblW w:w="10348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214AF2" w:rsidRPr="00214AF2" w14:paraId="6652BFD0" w14:textId="77777777" w:rsidTr="00986BBF">
        <w:trPr>
          <w:cantSplit/>
        </w:trPr>
        <w:tc>
          <w:tcPr>
            <w:tcW w:w="1985" w:type="dxa"/>
          </w:tcPr>
          <w:p w14:paraId="77CF75C9" w14:textId="77777777" w:rsidR="00214AF2" w:rsidRPr="00214AF2" w:rsidRDefault="00214AF2" w:rsidP="007C03D3">
            <w:pPr>
              <w:pStyle w:val="DHHStablecolhead"/>
            </w:pPr>
            <w:r w:rsidRPr="00214AF2">
              <w:t>Reporting</w:t>
            </w:r>
          </w:p>
        </w:tc>
        <w:tc>
          <w:tcPr>
            <w:tcW w:w="8363" w:type="dxa"/>
          </w:tcPr>
          <w:p w14:paraId="6CE69E45" w14:textId="77777777" w:rsidR="00214AF2" w:rsidRPr="00214AF2" w:rsidRDefault="00214AF2" w:rsidP="007C03D3">
            <w:pPr>
              <w:pStyle w:val="DHHStablecolhead"/>
            </w:pPr>
            <w:r w:rsidRPr="00214AF2">
              <w:t>Exceptions</w:t>
            </w:r>
          </w:p>
        </w:tc>
      </w:tr>
      <w:tr w:rsidR="00214AF2" w:rsidRPr="00214AF2" w14:paraId="6D1806CE" w14:textId="77777777" w:rsidTr="00986BBF">
        <w:tc>
          <w:tcPr>
            <w:tcW w:w="1985" w:type="dxa"/>
          </w:tcPr>
          <w:p w14:paraId="0F958D6B" w14:textId="0860F09D" w:rsidR="00214AF2" w:rsidRPr="00214AF2" w:rsidRDefault="00984E2C" w:rsidP="007C03D3">
            <w:pPr>
              <w:pStyle w:val="DHHStabletext"/>
            </w:pPr>
            <w:r>
              <w:t>SACC form</w:t>
            </w:r>
          </w:p>
        </w:tc>
        <w:tc>
          <w:tcPr>
            <w:tcW w:w="8363" w:type="dxa"/>
          </w:tcPr>
          <w:p w14:paraId="775F0933" w14:textId="0656274F" w:rsidR="00214AF2" w:rsidRPr="00214AF2" w:rsidRDefault="0013418E" w:rsidP="007C03D3">
            <w:pPr>
              <w:pStyle w:val="DHHStabletext"/>
            </w:pPr>
            <w:r>
              <w:t>Organisations</w:t>
            </w:r>
            <w:r w:rsidR="00984E2C" w:rsidRPr="00214AF2">
              <w:t xml:space="preserve"> </w:t>
            </w:r>
            <w:r w:rsidR="00214AF2" w:rsidRPr="00214AF2">
              <w:t>only funded under a Short Form Victorian Common Funding Agreement.</w:t>
            </w:r>
          </w:p>
          <w:p w14:paraId="13F0E6BC" w14:textId="77777777" w:rsidR="00214AF2" w:rsidRPr="00214AF2" w:rsidRDefault="00214AF2" w:rsidP="007C03D3">
            <w:pPr>
              <w:pStyle w:val="DHHStabletext"/>
            </w:pPr>
            <w:r w:rsidRPr="00214AF2">
              <w:t>Hospitals where they:</w:t>
            </w:r>
          </w:p>
          <w:p w14:paraId="1BD081DB" w14:textId="3D38A4C5" w:rsidR="00214AF2" w:rsidRPr="00214AF2" w:rsidRDefault="00214AF2" w:rsidP="007C03D3">
            <w:pPr>
              <w:pStyle w:val="DHHStablebullet"/>
            </w:pPr>
            <w:r w:rsidRPr="00214AF2">
              <w:t xml:space="preserve">Already </w:t>
            </w:r>
            <w:r w:rsidR="00BD68CE">
              <w:t>submit</w:t>
            </w:r>
            <w:r w:rsidRPr="00214AF2">
              <w:t xml:space="preserve"> </w:t>
            </w:r>
            <w:r w:rsidR="00BD68CE">
              <w:t xml:space="preserve">monthly </w:t>
            </w:r>
            <w:r w:rsidRPr="00214AF2">
              <w:t xml:space="preserve">financial reports to the department </w:t>
            </w:r>
          </w:p>
          <w:p w14:paraId="291273F2" w14:textId="058A7AF2" w:rsidR="00214AF2" w:rsidRPr="00214AF2" w:rsidRDefault="00214AF2" w:rsidP="007C03D3">
            <w:pPr>
              <w:pStyle w:val="DHHStablebullet"/>
            </w:pPr>
            <w:r w:rsidRPr="00214AF2">
              <w:t xml:space="preserve">Complete a risk management attestation/certification and are scrutinised by the Health Services Commissioner </w:t>
            </w:r>
            <w:r w:rsidR="00DA4B3F">
              <w:t xml:space="preserve">in relation to their </w:t>
            </w:r>
            <w:r w:rsidRPr="00214AF2">
              <w:t xml:space="preserve">compliance with the </w:t>
            </w:r>
            <w:r w:rsidRPr="00214AF2">
              <w:rPr>
                <w:i/>
              </w:rPr>
              <w:t>Health Records Act</w:t>
            </w:r>
            <w:r w:rsidRPr="00214AF2">
              <w:t xml:space="preserve"> and the </w:t>
            </w:r>
            <w:r w:rsidRPr="00214AF2">
              <w:rPr>
                <w:i/>
              </w:rPr>
              <w:t>Privacy and Data Protection Act</w:t>
            </w:r>
          </w:p>
          <w:p w14:paraId="43F6C608" w14:textId="4115F6B4" w:rsidR="00214AF2" w:rsidRPr="00214AF2" w:rsidRDefault="00BD68CE" w:rsidP="007C03D3">
            <w:pPr>
              <w:pStyle w:val="DHHStablebullet"/>
            </w:pPr>
            <w:r>
              <w:t>Undertake</w:t>
            </w:r>
            <w:r w:rsidR="00214AF2" w:rsidRPr="00214AF2">
              <w:t xml:space="preserve"> staff file sampling as part of accreditation processes and other compliance requirements, including the Australian Health Practitioner Regulations</w:t>
            </w:r>
          </w:p>
        </w:tc>
      </w:tr>
      <w:tr w:rsidR="00214AF2" w:rsidRPr="00214AF2" w14:paraId="36CE6523" w14:textId="77777777" w:rsidTr="00986BBF">
        <w:tc>
          <w:tcPr>
            <w:tcW w:w="1985" w:type="dxa"/>
          </w:tcPr>
          <w:p w14:paraId="4DCA0E3D" w14:textId="77777777" w:rsidR="00214AF2" w:rsidRPr="00214AF2" w:rsidRDefault="00214AF2" w:rsidP="007C03D3">
            <w:pPr>
              <w:pStyle w:val="DHHStabletext"/>
            </w:pPr>
            <w:r w:rsidRPr="00214AF2">
              <w:t xml:space="preserve">Financial Accountability Requirements (FAR) </w:t>
            </w:r>
          </w:p>
          <w:p w14:paraId="5B91084F" w14:textId="3C0F5236" w:rsidR="00214AF2" w:rsidRPr="00214AF2" w:rsidRDefault="00214AF2" w:rsidP="007C03D3">
            <w:pPr>
              <w:pStyle w:val="DHHStabletext"/>
            </w:pPr>
            <w:r w:rsidRPr="00214AF2">
              <w:t xml:space="preserve">(SACC </w:t>
            </w:r>
            <w:r w:rsidR="00BD68CE">
              <w:t>f</w:t>
            </w:r>
            <w:r w:rsidRPr="00214AF2">
              <w:t xml:space="preserve">inancial </w:t>
            </w:r>
            <w:r w:rsidR="00BD68CE">
              <w:t>m</w:t>
            </w:r>
            <w:r w:rsidRPr="00214AF2">
              <w:t>anagement questions still apply)</w:t>
            </w:r>
          </w:p>
        </w:tc>
        <w:tc>
          <w:tcPr>
            <w:tcW w:w="8363" w:type="dxa"/>
          </w:tcPr>
          <w:p w14:paraId="65F8A9D8" w14:textId="6868B379" w:rsidR="00214AF2" w:rsidRPr="00214AF2" w:rsidRDefault="00214AF2" w:rsidP="007C03D3">
            <w:pPr>
              <w:pStyle w:val="DHHStablebullet"/>
            </w:pPr>
            <w:r w:rsidRPr="00214AF2">
              <w:t>Local Government</w:t>
            </w:r>
            <w:r w:rsidR="00D6034A">
              <w:t xml:space="preserve"> </w:t>
            </w:r>
          </w:p>
          <w:p w14:paraId="7121BFF7" w14:textId="34D1B500" w:rsidR="00214AF2" w:rsidRPr="00214AF2" w:rsidRDefault="00214AF2" w:rsidP="007C03D3">
            <w:pPr>
              <w:pStyle w:val="DHHStablebullet"/>
              <w:rPr>
                <w:bCs/>
              </w:rPr>
            </w:pPr>
            <w:r w:rsidRPr="00214AF2">
              <w:t xml:space="preserve">Government schools, </w:t>
            </w:r>
            <w:r w:rsidR="00BD68CE">
              <w:t>u</w:t>
            </w:r>
            <w:r w:rsidRPr="00214AF2">
              <w:t>niversities</w:t>
            </w:r>
            <w:r w:rsidR="00BD68CE">
              <w:t xml:space="preserve"> and </w:t>
            </w:r>
            <w:r w:rsidRPr="00214AF2">
              <w:t>TAFE</w:t>
            </w:r>
          </w:p>
        </w:tc>
      </w:tr>
      <w:tr w:rsidR="00214AF2" w:rsidRPr="00214AF2" w14:paraId="663C84C8" w14:textId="77777777" w:rsidTr="00986BBF">
        <w:trPr>
          <w:cantSplit/>
        </w:trPr>
        <w:tc>
          <w:tcPr>
            <w:tcW w:w="1985" w:type="dxa"/>
          </w:tcPr>
          <w:p w14:paraId="270AB3AD" w14:textId="77777777" w:rsidR="00214AF2" w:rsidRPr="00214AF2" w:rsidRDefault="00214AF2" w:rsidP="007C03D3">
            <w:pPr>
              <w:pStyle w:val="DHHStabletext"/>
            </w:pPr>
            <w:r w:rsidRPr="00214AF2">
              <w:t>Risk Management questions in SACC form</w:t>
            </w:r>
          </w:p>
        </w:tc>
        <w:tc>
          <w:tcPr>
            <w:tcW w:w="8363" w:type="dxa"/>
          </w:tcPr>
          <w:p w14:paraId="609BC405" w14:textId="426B2DBB" w:rsidR="00214AF2" w:rsidRPr="00214AF2" w:rsidRDefault="00214AF2" w:rsidP="007C03D3">
            <w:pPr>
              <w:pStyle w:val="DHHStabletext"/>
            </w:pPr>
            <w:r w:rsidRPr="00214AF2">
              <w:t>Risk management questions do not apply to the following</w:t>
            </w:r>
            <w:r w:rsidR="00BD68CE">
              <w:t xml:space="preserve"> </w:t>
            </w:r>
            <w:r w:rsidR="0013418E">
              <w:t>organisations</w:t>
            </w:r>
            <w:r w:rsidRPr="00214AF2">
              <w:t xml:space="preserve">: </w:t>
            </w:r>
          </w:p>
          <w:p w14:paraId="52BBDB4B" w14:textId="2EA92C85" w:rsidR="00214AF2" w:rsidRPr="00214AF2" w:rsidRDefault="00214AF2" w:rsidP="007C03D3">
            <w:pPr>
              <w:pStyle w:val="DHHStablebullet"/>
            </w:pPr>
            <w:r w:rsidRPr="00214AF2">
              <w:t>TAFE and universities</w:t>
            </w:r>
          </w:p>
          <w:p w14:paraId="0BD8A02B" w14:textId="2B1DA9C8" w:rsidR="00214AF2" w:rsidRPr="00214AF2" w:rsidRDefault="00BD68CE" w:rsidP="007C03D3">
            <w:pPr>
              <w:pStyle w:val="DHHStablebullet"/>
            </w:pPr>
            <w:r>
              <w:t>S</w:t>
            </w:r>
            <w:r w:rsidR="00214AF2" w:rsidRPr="00214AF2">
              <w:t xml:space="preserve">ome statutory bodies </w:t>
            </w:r>
          </w:p>
          <w:p w14:paraId="108555E2" w14:textId="628B6077" w:rsidR="00214AF2" w:rsidRPr="00214AF2" w:rsidRDefault="00BD68CE">
            <w:pPr>
              <w:pStyle w:val="DHHStablebullet"/>
            </w:pPr>
            <w:r>
              <w:rPr>
                <w:bCs/>
              </w:rPr>
              <w:t>O</w:t>
            </w:r>
            <w:r w:rsidR="00214AF2" w:rsidRPr="00214AF2">
              <w:rPr>
                <w:bCs/>
              </w:rPr>
              <w:t xml:space="preserve">ther </w:t>
            </w:r>
            <w:r w:rsidR="0013418E">
              <w:rPr>
                <w:bCs/>
              </w:rPr>
              <w:t>organisations</w:t>
            </w:r>
            <w:r w:rsidR="00214AF2" w:rsidRPr="00214AF2">
              <w:rPr>
                <w:bCs/>
              </w:rPr>
              <w:t xml:space="preserve"> that already </w:t>
            </w:r>
            <w:r>
              <w:rPr>
                <w:bCs/>
              </w:rPr>
              <w:t>submit</w:t>
            </w:r>
            <w:r w:rsidR="00214AF2" w:rsidRPr="00214AF2">
              <w:rPr>
                <w:bCs/>
              </w:rPr>
              <w:t xml:space="preserve"> a risk management attestation/certification to the Victorian</w:t>
            </w:r>
            <w:r w:rsidR="00214AF2" w:rsidRPr="00214AF2">
              <w:t xml:space="preserve"> Government. This could be part of their annual reporting requirements under the </w:t>
            </w:r>
            <w:r w:rsidR="0024738B">
              <w:t>F</w:t>
            </w:r>
            <w:r w:rsidR="00214AF2" w:rsidRPr="00214AF2">
              <w:t xml:space="preserve">inancial </w:t>
            </w:r>
            <w:r w:rsidR="0024738B">
              <w:t>M</w:t>
            </w:r>
            <w:r w:rsidR="00214AF2" w:rsidRPr="00214AF2">
              <w:t xml:space="preserve">anagement </w:t>
            </w:r>
            <w:r w:rsidR="0024738B">
              <w:t>A</w:t>
            </w:r>
            <w:r w:rsidR="00214AF2" w:rsidRPr="00214AF2">
              <w:t xml:space="preserve">ct or </w:t>
            </w:r>
            <w:r>
              <w:t xml:space="preserve">via publication </w:t>
            </w:r>
            <w:r w:rsidR="00214AF2" w:rsidRPr="00214AF2">
              <w:t>in annual reports</w:t>
            </w:r>
            <w:r>
              <w:t>,</w:t>
            </w:r>
            <w:r w:rsidR="00214AF2" w:rsidRPr="00214AF2">
              <w:t xml:space="preserve"> as required by legislation</w:t>
            </w:r>
          </w:p>
        </w:tc>
      </w:tr>
    </w:tbl>
    <w:p w14:paraId="104B39C4" w14:textId="4896A156" w:rsidR="00D80CFA" w:rsidRPr="004E1EDE" w:rsidRDefault="00BD68CE" w:rsidP="00D80CFA">
      <w:pPr>
        <w:pStyle w:val="Heading1"/>
      </w:pPr>
      <w:bookmarkStart w:id="12" w:name="_Toc483831308"/>
      <w:bookmarkStart w:id="13" w:name="_Toc177985115"/>
      <w:r>
        <w:lastRenderedPageBreak/>
        <w:t>R</w:t>
      </w:r>
      <w:r w:rsidR="00D80CFA">
        <w:t xml:space="preserve">equirements for funded </w:t>
      </w:r>
      <w:bookmarkEnd w:id="12"/>
      <w:r w:rsidR="0047271E">
        <w:t>organisations</w:t>
      </w:r>
      <w:bookmarkEnd w:id="13"/>
    </w:p>
    <w:p w14:paraId="30F3D431" w14:textId="143E8C3C" w:rsidR="00D80CFA" w:rsidRPr="007E5B8B" w:rsidRDefault="00D80CFA" w:rsidP="00D80CFA">
      <w:pPr>
        <w:pStyle w:val="Heading2"/>
      </w:pPr>
      <w:bookmarkStart w:id="14" w:name="_Toc483831309"/>
      <w:bookmarkStart w:id="15" w:name="_Toc177985116"/>
      <w:r>
        <w:t>Certification</w:t>
      </w:r>
      <w:bookmarkEnd w:id="14"/>
      <w:bookmarkEnd w:id="15"/>
    </w:p>
    <w:p w14:paraId="15996041" w14:textId="688EB66F" w:rsidR="00624D29" w:rsidRDefault="0013418E" w:rsidP="00803ED9">
      <w:pPr>
        <w:pStyle w:val="DHHSbody"/>
      </w:pPr>
      <w:r>
        <w:t>Organisations</w:t>
      </w:r>
      <w:r w:rsidR="00BD68CE">
        <w:t xml:space="preserve"> funded by </w:t>
      </w:r>
      <w:r w:rsidR="001E5918">
        <w:t xml:space="preserve"> any of the departments</w:t>
      </w:r>
      <w:r w:rsidR="00803ED9">
        <w:t xml:space="preserve"> are required to complete a SACC form. The exceptions </w:t>
      </w:r>
      <w:r w:rsidR="00BD68CE">
        <w:t xml:space="preserve">to this </w:t>
      </w:r>
      <w:r w:rsidR="00803ED9">
        <w:t xml:space="preserve">are </w:t>
      </w:r>
      <w:r w:rsidR="00BD68CE">
        <w:t xml:space="preserve">outlined </w:t>
      </w:r>
      <w:r w:rsidR="00803ED9">
        <w:t xml:space="preserve">in </w:t>
      </w:r>
      <w:r w:rsidR="00D06E9D">
        <w:t>T</w:t>
      </w:r>
      <w:r w:rsidR="00803ED9">
        <w:t>able 1.</w:t>
      </w:r>
    </w:p>
    <w:p w14:paraId="67DBEF32" w14:textId="6D7DBEDE" w:rsidR="00D80CFA" w:rsidRPr="00624D29" w:rsidRDefault="00D80CFA" w:rsidP="00624D29">
      <w:pPr>
        <w:pStyle w:val="Heading2"/>
      </w:pPr>
      <w:bookmarkStart w:id="16" w:name="_Toc483831311"/>
      <w:bookmarkStart w:id="17" w:name="_Toc177985117"/>
      <w:r w:rsidRPr="00624D29">
        <w:t>Completi</w:t>
      </w:r>
      <w:r w:rsidR="006E11FB" w:rsidRPr="00624D29">
        <w:t>ng the SACC</w:t>
      </w:r>
      <w:bookmarkEnd w:id="16"/>
      <w:bookmarkEnd w:id="17"/>
    </w:p>
    <w:p w14:paraId="32FBB307" w14:textId="444BDE37" w:rsidR="00D80CFA" w:rsidRDefault="00D80CFA" w:rsidP="00D80CFA">
      <w:pPr>
        <w:pStyle w:val="DHHSbody"/>
      </w:pPr>
      <w:r w:rsidRPr="0023155D">
        <w:t xml:space="preserve">The </w:t>
      </w:r>
      <w:r w:rsidR="0047271E">
        <w:t>organisation</w:t>
      </w:r>
      <w:r w:rsidR="00FE4D42">
        <w:t xml:space="preserve"> employee</w:t>
      </w:r>
      <w:r w:rsidRPr="0023155D">
        <w:t xml:space="preserve"> submitting </w:t>
      </w:r>
      <w:r>
        <w:t>the SACC form</w:t>
      </w:r>
      <w:r w:rsidRPr="0023155D">
        <w:t xml:space="preserve"> </w:t>
      </w:r>
      <w:r w:rsidR="00163E70">
        <w:t>must</w:t>
      </w:r>
      <w:r w:rsidRPr="0023155D">
        <w:t xml:space="preserve"> be a director, chairperson, chief executive officer, president, principal, treasurer or </w:t>
      </w:r>
      <w:r w:rsidR="00F445EF">
        <w:t xml:space="preserve">hold a </w:t>
      </w:r>
      <w:r w:rsidRPr="0023155D">
        <w:t>similar</w:t>
      </w:r>
      <w:r>
        <w:t>ly</w:t>
      </w:r>
      <w:r w:rsidRPr="0023155D">
        <w:t xml:space="preserve"> authorised role.</w:t>
      </w:r>
    </w:p>
    <w:p w14:paraId="10B63045" w14:textId="7E1E6832" w:rsidR="00592EED" w:rsidRDefault="00D80CFA" w:rsidP="00D80CFA">
      <w:pPr>
        <w:pStyle w:val="DHHSbody"/>
      </w:pPr>
      <w:r w:rsidRPr="0023155D">
        <w:t xml:space="preserve">Before submitting the SACC, all questions </w:t>
      </w:r>
      <w:r w:rsidR="00F445EF">
        <w:t>must</w:t>
      </w:r>
      <w:r w:rsidRPr="0023155D">
        <w:t xml:space="preserve"> be </w:t>
      </w:r>
      <w:r w:rsidR="00C91363">
        <w:t>answered</w:t>
      </w:r>
      <w:r w:rsidRPr="0023155D">
        <w:t xml:space="preserve">. </w:t>
      </w:r>
      <w:r w:rsidR="00C83D0E">
        <w:t xml:space="preserve">For </w:t>
      </w:r>
      <w:r w:rsidR="005753C3">
        <w:t xml:space="preserve">some </w:t>
      </w:r>
      <w:r w:rsidR="00C83D0E">
        <w:t>q</w:t>
      </w:r>
      <w:r w:rsidR="002E673E">
        <w:t>uestion</w:t>
      </w:r>
      <w:r w:rsidR="00EF6438">
        <w:t>s,</w:t>
      </w:r>
      <w:r w:rsidR="00C83D0E">
        <w:t xml:space="preserve"> user</w:t>
      </w:r>
      <w:r w:rsidR="00EF6438">
        <w:t>s</w:t>
      </w:r>
      <w:r w:rsidR="00C83D0E">
        <w:t xml:space="preserve"> will</w:t>
      </w:r>
      <w:r w:rsidR="00C91363">
        <w:t xml:space="preserve"> </w:t>
      </w:r>
      <w:r w:rsidR="00C83D0E">
        <w:t xml:space="preserve">be able to choose </w:t>
      </w:r>
      <w:r w:rsidR="00E765EB">
        <w:t xml:space="preserve">the option </w:t>
      </w:r>
      <w:r w:rsidR="00C83D0E" w:rsidRPr="00440C25">
        <w:rPr>
          <w:i/>
          <w:iCs/>
        </w:rPr>
        <w:t>Not applicable</w:t>
      </w:r>
      <w:r w:rsidR="00C83D0E">
        <w:t>.</w:t>
      </w:r>
    </w:p>
    <w:p w14:paraId="7D0FE057" w14:textId="0D5854B4" w:rsidR="00D80CFA" w:rsidRPr="0023155D" w:rsidRDefault="00D80CFA" w:rsidP="00D80CFA">
      <w:pPr>
        <w:pStyle w:val="DHHSbody"/>
      </w:pPr>
      <w:r w:rsidRPr="0023155D">
        <w:t>The SACC form comprises the following sections:</w:t>
      </w:r>
    </w:p>
    <w:p w14:paraId="651E70C6" w14:textId="04ED215F" w:rsidR="00D80CFA" w:rsidRDefault="00D80CFA" w:rsidP="00D80CFA">
      <w:pPr>
        <w:pStyle w:val="DHHSbullet1"/>
      </w:pPr>
      <w:r>
        <w:t>financ</w:t>
      </w:r>
      <w:r w:rsidR="008F262A">
        <w:t>ial</w:t>
      </w:r>
      <w:r>
        <w:t xml:space="preserve"> management </w:t>
      </w:r>
    </w:p>
    <w:p w14:paraId="5BD94FD8" w14:textId="29E40B56" w:rsidR="00D80CFA" w:rsidRDefault="00D80CFA" w:rsidP="00D80CFA">
      <w:pPr>
        <w:pStyle w:val="DHHSbullet1"/>
      </w:pPr>
      <w:r>
        <w:t xml:space="preserve">risk management </w:t>
      </w:r>
    </w:p>
    <w:p w14:paraId="3AD8EB3C" w14:textId="1825DFE1" w:rsidR="00D80CFA" w:rsidRDefault="00D80CFA" w:rsidP="00D80CFA">
      <w:pPr>
        <w:pStyle w:val="DHHSbullet1"/>
      </w:pPr>
      <w:r>
        <w:t xml:space="preserve">safety screening </w:t>
      </w:r>
    </w:p>
    <w:p w14:paraId="2EC52780" w14:textId="0BA02589" w:rsidR="00D80CFA" w:rsidRDefault="00D80CFA" w:rsidP="00D80CFA">
      <w:pPr>
        <w:pStyle w:val="DHHSbullet1"/>
      </w:pPr>
      <w:r>
        <w:t xml:space="preserve">privacy </w:t>
      </w:r>
    </w:p>
    <w:p w14:paraId="5C893702" w14:textId="5CB39627" w:rsidR="00D870B0" w:rsidRDefault="00D870B0" w:rsidP="00D80CFA">
      <w:pPr>
        <w:pStyle w:val="DHHSbullet1"/>
      </w:pPr>
      <w:r>
        <w:t xml:space="preserve">occupational health and safety </w:t>
      </w:r>
    </w:p>
    <w:p w14:paraId="17103BF1" w14:textId="1595F82C" w:rsidR="00D80CFA" w:rsidRDefault="00D80CFA" w:rsidP="00D80CFA">
      <w:pPr>
        <w:pStyle w:val="DHHSbullet1"/>
      </w:pPr>
      <w:r>
        <w:t xml:space="preserve">ACFE </w:t>
      </w:r>
      <w:r w:rsidR="00547F2D">
        <w:t xml:space="preserve">BGS </w:t>
      </w:r>
      <w:r w:rsidR="00EA3374">
        <w:t xml:space="preserve">(only applicable to ACFE funded </w:t>
      </w:r>
      <w:r w:rsidR="0013418E">
        <w:t>organisations</w:t>
      </w:r>
      <w:r w:rsidR="00EA3374">
        <w:t>)</w:t>
      </w:r>
    </w:p>
    <w:p w14:paraId="64D85BD3" w14:textId="581E6E4E" w:rsidR="00D80CFA" w:rsidRDefault="00D80CFA" w:rsidP="00D80CFA">
      <w:pPr>
        <w:pStyle w:val="DHHSbodyaftertablefigure"/>
        <w:rPr>
          <w:lang w:val="en"/>
        </w:rPr>
      </w:pPr>
      <w:r>
        <w:rPr>
          <w:lang w:val="en"/>
        </w:rPr>
        <w:t xml:space="preserve">When </w:t>
      </w:r>
      <w:r w:rsidR="00B12074">
        <w:rPr>
          <w:lang w:val="en"/>
        </w:rPr>
        <w:t xml:space="preserve">an </w:t>
      </w:r>
      <w:r w:rsidR="0047271E">
        <w:rPr>
          <w:lang w:val="en"/>
        </w:rPr>
        <w:t>organisation</w:t>
      </w:r>
      <w:r>
        <w:rPr>
          <w:lang w:val="en"/>
        </w:rPr>
        <w:t xml:space="preserve"> submits a SACC, an email alert is provided to the</w:t>
      </w:r>
      <w:r w:rsidR="00B12074">
        <w:rPr>
          <w:lang w:val="en"/>
        </w:rPr>
        <w:t xml:space="preserve"> relevant</w:t>
      </w:r>
      <w:r>
        <w:rPr>
          <w:lang w:val="en"/>
        </w:rPr>
        <w:t xml:space="preserve"> monitoring coordinator. </w:t>
      </w:r>
    </w:p>
    <w:p w14:paraId="632872CE" w14:textId="0193321D" w:rsidR="00D80CFA" w:rsidRDefault="00D80CFA" w:rsidP="00D80CFA">
      <w:pPr>
        <w:pStyle w:val="DHHSbody"/>
        <w:rPr>
          <w:rFonts w:cs="Arial"/>
          <w:lang w:val="en"/>
        </w:rPr>
      </w:pPr>
      <w:r>
        <w:rPr>
          <w:rFonts w:cs="Arial"/>
          <w:lang w:val="en"/>
        </w:rPr>
        <w:t xml:space="preserve">Figure 1 outlines the </w:t>
      </w:r>
      <w:r w:rsidR="00126ACD">
        <w:rPr>
          <w:rFonts w:cs="Arial"/>
          <w:lang w:val="en"/>
        </w:rPr>
        <w:t>SACC process</w:t>
      </w:r>
      <w:r>
        <w:rPr>
          <w:rFonts w:cs="Arial"/>
          <w:lang w:val="en"/>
        </w:rPr>
        <w:t xml:space="preserve"> for </w:t>
      </w:r>
      <w:r w:rsidR="0013418E">
        <w:rPr>
          <w:rFonts w:cs="Arial"/>
          <w:lang w:val="en"/>
        </w:rPr>
        <w:t>organisations</w:t>
      </w:r>
      <w:r w:rsidR="000E0C16">
        <w:rPr>
          <w:rFonts w:cs="Arial"/>
          <w:lang w:val="en"/>
        </w:rPr>
        <w:t xml:space="preserve"> funded by the department or ACFE,</w:t>
      </w:r>
      <w:r w:rsidR="000D56EC">
        <w:rPr>
          <w:rFonts w:cs="Arial"/>
          <w:lang w:val="en"/>
        </w:rPr>
        <w:t xml:space="preserve"> </w:t>
      </w:r>
      <w:r>
        <w:rPr>
          <w:rFonts w:cs="Arial"/>
          <w:lang w:val="en"/>
        </w:rPr>
        <w:t xml:space="preserve">that confirm they are </w:t>
      </w:r>
      <w:r w:rsidR="00126ACD">
        <w:rPr>
          <w:rFonts w:cs="Arial"/>
          <w:lang w:val="en"/>
        </w:rPr>
        <w:t xml:space="preserve">fully </w:t>
      </w:r>
      <w:r>
        <w:rPr>
          <w:rFonts w:cs="Arial"/>
          <w:lang w:val="en"/>
        </w:rPr>
        <w:t xml:space="preserve">compliant with the </w:t>
      </w:r>
      <w:r w:rsidR="00B543E9">
        <w:rPr>
          <w:rFonts w:cs="Arial"/>
          <w:lang w:val="en"/>
        </w:rPr>
        <w:t xml:space="preserve">requirements in </w:t>
      </w:r>
      <w:r w:rsidR="00F96A08">
        <w:rPr>
          <w:rFonts w:cs="Arial"/>
          <w:lang w:val="en"/>
        </w:rPr>
        <w:t xml:space="preserve">the </w:t>
      </w:r>
      <w:r w:rsidR="00D870B0">
        <w:rPr>
          <w:rFonts w:cs="Arial"/>
          <w:lang w:val="en"/>
        </w:rPr>
        <w:t>Service Agreement Requirements</w:t>
      </w:r>
      <w:r>
        <w:rPr>
          <w:rFonts w:cs="Arial"/>
          <w:lang w:val="en"/>
        </w:rPr>
        <w:t xml:space="preserve">. </w:t>
      </w:r>
    </w:p>
    <w:p w14:paraId="21C92EF7" w14:textId="2B80856C" w:rsidR="00D80CFA" w:rsidRDefault="00D80CFA" w:rsidP="00D80CFA">
      <w:pPr>
        <w:pStyle w:val="DHHSfigurecaption"/>
      </w:pPr>
      <w:r>
        <w:t xml:space="preserve">Figure 1: </w:t>
      </w:r>
      <w:r w:rsidRPr="00466E00">
        <w:t xml:space="preserve">Key </w:t>
      </w:r>
      <w:r>
        <w:t>s</w:t>
      </w:r>
      <w:r w:rsidRPr="00466E00">
        <w:t xml:space="preserve">teps </w:t>
      </w:r>
      <w:r w:rsidR="00B468AB">
        <w:t xml:space="preserve">in the SACC process for </w:t>
      </w:r>
      <w:r w:rsidR="0013418E">
        <w:t>organisations</w:t>
      </w:r>
      <w:r w:rsidR="00B468AB">
        <w:t xml:space="preserve"> </w:t>
      </w:r>
      <w:r w:rsidRPr="00466E00">
        <w:t xml:space="preserve">that </w:t>
      </w:r>
      <w:r w:rsidR="00A5470F">
        <w:t>answer yes to all SACC questions</w:t>
      </w:r>
    </w:p>
    <w:p w14:paraId="3E1B834F" w14:textId="77777777" w:rsidR="00D80CFA" w:rsidRDefault="00A42664" w:rsidP="006A7D65">
      <w:pPr>
        <w:pStyle w:val="DHHSbody"/>
        <w:tabs>
          <w:tab w:val="left" w:pos="5529"/>
        </w:tabs>
        <w:rPr>
          <w:rFonts w:cs="Arial"/>
          <w:lang w:val="en"/>
        </w:rPr>
      </w:pPr>
      <w:r>
        <w:rPr>
          <w:noProof/>
          <w:lang w:eastAsia="en-AU"/>
        </w:rPr>
        <mc:AlternateContent>
          <mc:Choice Requires="wpg">
            <w:drawing>
              <wp:inline distT="0" distB="0" distL="0" distR="0" wp14:anchorId="4B832663" wp14:editId="25E66373">
                <wp:extent cx="6669786" cy="1464724"/>
                <wp:effectExtent l="0" t="0" r="17145" b="21590"/>
                <wp:docPr id="42" name="Group 42" descr="Figure 1 describes the key steps for department or ACFE organisations that provide all ‘yes’ answers to SACC questions " title="Figure 1: Key steps for department or ACFE organisations that provide all ‘yes’ answers to SACC questions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9786" cy="1464724"/>
                          <a:chOff x="35190" y="61546"/>
                          <a:chExt cx="10155844" cy="1487533"/>
                        </a:xfrm>
                      </wpg:grpSpPr>
                      <wps:wsp>
                        <wps:cNvPr id="31" name="Rectangle 31" descr="Agency assesses their services against the Service Agreement Requirements"/>
                        <wps:cNvSpPr/>
                        <wps:spPr>
                          <a:xfrm>
                            <a:off x="1769407" y="63178"/>
                            <a:ext cx="1406773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45D9A0" w14:textId="5429887A" w:rsidR="00122E23" w:rsidRPr="00BF60A3" w:rsidRDefault="0047271E" w:rsidP="00A4266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Organisation </w:t>
                              </w:r>
                              <w:r w:rsidR="00122E23"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assess</w:t>
                              </w:r>
                              <w:r w:rsidR="00122E23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es </w:t>
                              </w:r>
                              <w:r w:rsidR="00122E23"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their services a</w:t>
                              </w:r>
                              <w:r w:rsidR="00122E23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gainst </w:t>
                              </w:r>
                              <w:r w:rsidR="00122E23"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the Service </w:t>
                              </w:r>
                              <w:r w:rsidR="00122E23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A</w:t>
                              </w:r>
                              <w:r w:rsidR="00122E23"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greement </w:t>
                              </w:r>
                              <w:r w:rsidR="00122E23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Requirements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tangle 32" descr="Agency accesses SACC form via the Service Agreement Module"/>
                        <wps:cNvSpPr/>
                        <wps:spPr>
                          <a:xfrm>
                            <a:off x="35190" y="61546"/>
                            <a:ext cx="140398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15B944" w14:textId="1745BC92" w:rsidR="00122E23" w:rsidRPr="006114A7" w:rsidRDefault="0047271E" w:rsidP="00A42664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Organisation</w:t>
                              </w:r>
                              <w:r w:rsidR="00122E23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122E23"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a</w:t>
                              </w:r>
                              <w:r w:rsidR="00122E23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cc</w:t>
                              </w:r>
                              <w:r w:rsidR="00122E23"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ess</w:t>
                              </w:r>
                              <w:r w:rsidR="00122E23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es</w:t>
                              </w:r>
                              <w:r w:rsidR="00122E23"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SACC form via the Service </w:t>
                              </w:r>
                              <w:r w:rsidR="00122E23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A</w:t>
                              </w:r>
                              <w:r w:rsidR="00122E23"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greement </w:t>
                              </w:r>
                              <w:r w:rsidR="00122E23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M</w:t>
                              </w:r>
                              <w:r w:rsidR="00122E23"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odule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 33" descr="Agency attaches Financial statements"/>
                        <wps:cNvSpPr/>
                        <wps:spPr>
                          <a:xfrm>
                            <a:off x="3516924" y="63179"/>
                            <a:ext cx="1403984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2982F6" w14:textId="1B970BDC" w:rsidR="00122E23" w:rsidRPr="006114A7" w:rsidRDefault="0047271E" w:rsidP="00A42664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Organisation</w:t>
                              </w:r>
                              <w:r w:rsidR="00122E23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122E23"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attach</w:t>
                              </w:r>
                              <w:r w:rsidR="00122E23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es</w:t>
                              </w:r>
                              <w:r w:rsidR="00122E23"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1E5918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f</w:t>
                              </w:r>
                              <w:r w:rsidR="00122E23"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inancial statements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 descr="Agency with full compliance to requirements answers ‘yes’ to all questions and submits SACC "/>
                        <wps:cNvSpPr/>
                        <wps:spPr>
                          <a:xfrm>
                            <a:off x="5249011" y="61546"/>
                            <a:ext cx="140398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E81B0D" w14:textId="086A4664" w:rsidR="00122E23" w:rsidRPr="006114A7" w:rsidRDefault="0047271E" w:rsidP="00A42664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Organisation</w:t>
                              </w:r>
                              <w:r w:rsidR="00122E23"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with full compliance to </w:t>
                              </w:r>
                              <w:r w:rsidR="00122E23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requirements</w:t>
                              </w:r>
                              <w:r w:rsidR="00122E23"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answer</w:t>
                              </w:r>
                              <w:r w:rsidR="00122E23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s</w:t>
                              </w:r>
                              <w:r w:rsidR="00122E23"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‘yes’ to </w:t>
                              </w:r>
                              <w:r w:rsidR="00122E23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all </w:t>
                              </w:r>
                              <w:r w:rsidR="00122E23"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questions and submit</w:t>
                              </w:r>
                              <w:r w:rsidR="00122E23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s</w:t>
                              </w:r>
                              <w:r w:rsidR="00122E23"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SACC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angle 35" descr="Department is notified that SACC has been submitted"/>
                        <wps:cNvSpPr/>
                        <wps:spPr>
                          <a:xfrm>
                            <a:off x="6999580" y="63167"/>
                            <a:ext cx="140398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846833" w14:textId="77777777" w:rsidR="00122E23" w:rsidRPr="006114A7" w:rsidRDefault="00122E23" w:rsidP="00A42664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Department is notified that SACC has been submitted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ctangle 36" descr="Department reviews the SACC and data in Desktop review which both inform monitoring requirements"/>
                        <wps:cNvSpPr/>
                        <wps:spPr>
                          <a:xfrm>
                            <a:off x="8787049" y="63159"/>
                            <a:ext cx="140398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46B51F" w14:textId="2141074E" w:rsidR="00122E23" w:rsidRPr="006114A7" w:rsidRDefault="00122E23" w:rsidP="00A42664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Department reviews the SACC and data in Desktop review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which both inform </w:t>
                              </w:r>
                              <w:r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monitoring requirements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Straight Arrow Connector 37"/>
                        <wps:cNvCnPr/>
                        <wps:spPr>
                          <a:xfrm>
                            <a:off x="1464781" y="712144"/>
                            <a:ext cx="325316" cy="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2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Straight Arrow Connector 38"/>
                        <wps:cNvCnPr/>
                        <wps:spPr>
                          <a:xfrm>
                            <a:off x="3191605" y="720969"/>
                            <a:ext cx="325316" cy="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2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Straight Arrow Connector 39"/>
                        <wps:cNvCnPr/>
                        <wps:spPr>
                          <a:xfrm>
                            <a:off x="4923693" y="712177"/>
                            <a:ext cx="325315" cy="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2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Straight Arrow Connector 40"/>
                        <wps:cNvCnPr/>
                        <wps:spPr>
                          <a:xfrm>
                            <a:off x="6699739" y="720940"/>
                            <a:ext cx="325315" cy="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2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Straight Arrow Connector 41"/>
                        <wps:cNvCnPr/>
                        <wps:spPr>
                          <a:xfrm>
                            <a:off x="8435356" y="712141"/>
                            <a:ext cx="325316" cy="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2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832663" id="Group 42" o:spid="_x0000_s1027" alt="Title: Figure 1: Key steps for department or ACFE organisations that provide all ‘yes’ answers to SACC questions  - Description: Figure 1 describes the key steps for department or ACFE organisations that provide all ‘yes’ answers to SACC questions " style="width:525.2pt;height:115.35pt;mso-position-horizontal-relative:char;mso-position-vertical-relative:line" coordorigin="351,615" coordsize="101558,14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">
                <v:rect id="Rectangle 31" o:spid="_x0000_s1028" alt="Agency assesses their services against the Service Agreement Requirements" style="position:absolute;left:17694;top:631;width:14067;height:14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" filled="f" strokecolor="#1f497d [3215]" strokeweight="2pt">
                  <v:textbox>
                    <w:txbxContent>
                      <w:p w14:paraId="7645D9A0" w14:textId="5429887A" w:rsidR="00122E23" w:rsidRPr="00BF60A3" w:rsidRDefault="0047271E" w:rsidP="00A42664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Organisation </w:t>
                        </w:r>
                        <w:r w:rsidR="00122E23"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assess</w:t>
                        </w:r>
                        <w:r w:rsidR="00122E23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es </w:t>
                        </w:r>
                        <w:r w:rsidR="00122E23"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their services a</w:t>
                        </w:r>
                        <w:r w:rsidR="00122E23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gainst </w:t>
                        </w:r>
                        <w:r w:rsidR="00122E23"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the Service </w:t>
                        </w:r>
                        <w:r w:rsidR="00122E23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A</w:t>
                        </w:r>
                        <w:r w:rsidR="00122E23"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greement </w:t>
                        </w:r>
                        <w:r w:rsidR="00122E23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Requirements</w:t>
                        </w:r>
                      </w:p>
                    </w:txbxContent>
                  </v:textbox>
                </v:rect>
                <v:rect id="Rectangle 32" o:spid="_x0000_s1029" alt="Agency accesses SACC form via the Service Agreement Module" style="position:absolute;left:351;top:615;width:14040;height:14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" filled="f" strokecolor="#1f497d [3215]" strokeweight="2pt">
                  <v:textbox>
                    <w:txbxContent>
                      <w:p w14:paraId="4715B944" w14:textId="1745BC92" w:rsidR="00122E23" w:rsidRPr="006114A7" w:rsidRDefault="0047271E" w:rsidP="00A42664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Organisation</w:t>
                        </w:r>
                        <w:r w:rsidR="00122E23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="00122E23"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a</w:t>
                        </w:r>
                        <w:r w:rsidR="00122E23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cc</w:t>
                        </w:r>
                        <w:r w:rsidR="00122E23"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ess</w:t>
                        </w:r>
                        <w:r w:rsidR="00122E23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es</w:t>
                        </w:r>
                        <w:r w:rsidR="00122E23"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SACC form via the Service </w:t>
                        </w:r>
                        <w:r w:rsidR="00122E23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A</w:t>
                        </w:r>
                        <w:r w:rsidR="00122E23"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greement </w:t>
                        </w:r>
                        <w:r w:rsidR="00122E23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M</w:t>
                        </w:r>
                        <w:r w:rsidR="00122E23"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odule</w:t>
                        </w:r>
                      </w:p>
                    </w:txbxContent>
                  </v:textbox>
                </v:rect>
                <v:rect id="Rectangle 33" o:spid="_x0000_s1030" alt="Agency attaches Financial statements" style="position:absolute;left:35169;top:631;width:14040;height:14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" filled="f" strokecolor="#1f497d [3215]" strokeweight="2pt">
                  <v:textbox>
                    <w:txbxContent>
                      <w:p w14:paraId="3F2982F6" w14:textId="1B970BDC" w:rsidR="00122E23" w:rsidRPr="006114A7" w:rsidRDefault="0047271E" w:rsidP="00A42664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Organisation</w:t>
                        </w:r>
                        <w:r w:rsidR="00122E23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="00122E23"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attach</w:t>
                        </w:r>
                        <w:r w:rsidR="00122E23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es</w:t>
                        </w:r>
                        <w:r w:rsidR="00122E23"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="001E5918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f</w:t>
                        </w:r>
                        <w:r w:rsidR="00122E23"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inancial statements</w:t>
                        </w:r>
                      </w:p>
                    </w:txbxContent>
                  </v:textbox>
                </v:rect>
                <v:rect id="Rectangle 34" o:spid="_x0000_s1031" alt="Agency with full compliance to requirements answers ‘yes’ to all questions and submits SACC " style="position:absolute;left:52490;top:615;width:14039;height:14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" filled="f" strokecolor="#1f497d [3215]" strokeweight="2pt">
                  <v:textbox>
                    <w:txbxContent>
                      <w:p w14:paraId="16E81B0D" w14:textId="086A4664" w:rsidR="00122E23" w:rsidRPr="006114A7" w:rsidRDefault="0047271E" w:rsidP="00A42664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Organisation</w:t>
                        </w:r>
                        <w:r w:rsidR="00122E23"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with full compliance to </w:t>
                        </w:r>
                        <w:r w:rsidR="00122E23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requirements</w:t>
                        </w:r>
                        <w:r w:rsidR="00122E23"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answer</w:t>
                        </w:r>
                        <w:r w:rsidR="00122E23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s</w:t>
                        </w:r>
                        <w:r w:rsidR="00122E23"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‘yes’ to </w:t>
                        </w:r>
                        <w:r w:rsidR="00122E23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all </w:t>
                        </w:r>
                        <w:r w:rsidR="00122E23"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questions and submit</w:t>
                        </w:r>
                        <w:r w:rsidR="00122E23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s</w:t>
                        </w:r>
                        <w:r w:rsidR="00122E23"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SACC </w:t>
                        </w:r>
                      </w:p>
                    </w:txbxContent>
                  </v:textbox>
                </v:rect>
                <v:rect id="Rectangle 35" o:spid="_x0000_s1032" alt="Department is notified that SACC has been submitted" style="position:absolute;left:69995;top:631;width:14040;height:14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" filled="f" strokecolor="#1f497d [3215]" strokeweight="2pt">
                  <v:textbox>
                    <w:txbxContent>
                      <w:p w14:paraId="1A846833" w14:textId="77777777" w:rsidR="00122E23" w:rsidRPr="006114A7" w:rsidRDefault="00122E23" w:rsidP="00A42664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Department is notified that SACC has been submitted</w:t>
                        </w:r>
                      </w:p>
                    </w:txbxContent>
                  </v:textbox>
                </v:rect>
                <v:rect id="Rectangle 36" o:spid="_x0000_s1033" alt="Department reviews the SACC and data in Desktop review which both inform monitoring requirements" style="position:absolute;left:87870;top:631;width:14040;height:14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" filled="f" strokecolor="#1f497d [3215]" strokeweight="2pt">
                  <v:textbox>
                    <w:txbxContent>
                      <w:p w14:paraId="2446B51F" w14:textId="2141074E" w:rsidR="00122E23" w:rsidRPr="006114A7" w:rsidRDefault="00122E23" w:rsidP="00A42664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Department reviews the SACC and data in Desktop review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which both inform </w:t>
                        </w:r>
                        <w:r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monitoring requirements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7" o:spid="_x0000_s1034" type="#_x0000_t32" style="position:absolute;left:14647;top:7121;width:325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" strokecolor="#1f497d [3215]" strokeweight="1.25pt">
                  <v:stroke endarrow="block"/>
                </v:shape>
                <v:shape id="Straight Arrow Connector 38" o:spid="_x0000_s1035" type="#_x0000_t32" style="position:absolute;left:31916;top:7209;width:325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" strokecolor="#1f497d [3215]" strokeweight="1.25pt">
                  <v:stroke endarrow="block"/>
                </v:shape>
                <v:shape id="Straight Arrow Connector 39" o:spid="_x0000_s1036" type="#_x0000_t32" style="position:absolute;left:49236;top:7121;width:325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" strokecolor="#1f497d [3215]" strokeweight="1.25pt">
                  <v:stroke endarrow="block"/>
                </v:shape>
                <v:shape id="Straight Arrow Connector 40" o:spid="_x0000_s1037" type="#_x0000_t32" style="position:absolute;left:66997;top:7209;width:325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" strokecolor="#1f497d [3215]" strokeweight="1.25pt">
                  <v:stroke endarrow="block"/>
                </v:shape>
                <v:shape id="Straight Arrow Connector 41" o:spid="_x0000_s1038" type="#_x0000_t32" style="position:absolute;left:84353;top:7121;width:325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" strokecolor="#1f497d [3215]" strokeweight="1.25pt">
                  <v:stroke endarrow="block"/>
                </v:shape>
                <w10:anchorlock/>
              </v:group>
            </w:pict>
          </mc:Fallback>
        </mc:AlternateContent>
      </w:r>
    </w:p>
    <w:p w14:paraId="2062DF3B" w14:textId="77777777" w:rsidR="005E6ED2" w:rsidRDefault="005E6ED2" w:rsidP="00D80CFA">
      <w:pPr>
        <w:pStyle w:val="DHHSbody"/>
      </w:pPr>
    </w:p>
    <w:p w14:paraId="408955C6" w14:textId="17C8A383" w:rsidR="00D80CFA" w:rsidRPr="001A6B4C" w:rsidRDefault="0013418E" w:rsidP="00D80CFA">
      <w:pPr>
        <w:pStyle w:val="DHHSbody"/>
      </w:pPr>
      <w:r>
        <w:t>Organisations</w:t>
      </w:r>
      <w:r w:rsidR="00C212E3">
        <w:t xml:space="preserve"> that respond ‘No’ or </w:t>
      </w:r>
      <w:r w:rsidR="00626848">
        <w:t>‘In Part’</w:t>
      </w:r>
      <w:r w:rsidR="00D80CFA" w:rsidRPr="001A6B4C">
        <w:t xml:space="preserve"> to any of the SACC questions are required to provide a brief comment against each of the questions.</w:t>
      </w:r>
      <w:r w:rsidR="00D80CFA">
        <w:t xml:space="preserve"> </w:t>
      </w:r>
      <w:r w:rsidR="00D80CFA" w:rsidRPr="001A6B4C">
        <w:t xml:space="preserve">The comment should confirm the actions that the </w:t>
      </w:r>
      <w:r w:rsidR="0047271E">
        <w:t>organisation</w:t>
      </w:r>
      <w:r w:rsidR="00D80CFA" w:rsidRPr="001A6B4C">
        <w:t xml:space="preserve"> will undertake to </w:t>
      </w:r>
      <w:r w:rsidR="004F5AAA">
        <w:t>meet</w:t>
      </w:r>
      <w:r w:rsidR="00D80CFA" w:rsidRPr="001A6B4C">
        <w:t xml:space="preserve"> the </w:t>
      </w:r>
      <w:r w:rsidR="007C0475">
        <w:t>obligations within</w:t>
      </w:r>
      <w:r w:rsidR="00D80CFA" w:rsidRPr="001A6B4C">
        <w:t xml:space="preserve"> the </w:t>
      </w:r>
      <w:r w:rsidR="003052A2">
        <w:t>Service Agreement Requirements</w:t>
      </w:r>
      <w:r w:rsidR="00D80CFA" w:rsidRPr="001A6B4C">
        <w:t>.</w:t>
      </w:r>
      <w:r w:rsidR="00D80CFA">
        <w:t xml:space="preserve"> </w:t>
      </w:r>
      <w:r w:rsidR="00D80CFA" w:rsidRPr="001A6B4C">
        <w:t xml:space="preserve">The actions </w:t>
      </w:r>
      <w:r w:rsidR="00AD58A3">
        <w:t>should</w:t>
      </w:r>
      <w:r w:rsidR="00AD58A3" w:rsidRPr="001A6B4C">
        <w:t xml:space="preserve"> </w:t>
      </w:r>
      <w:r w:rsidR="00D80CFA">
        <w:t>outline</w:t>
      </w:r>
      <w:r w:rsidR="00D80CFA" w:rsidRPr="001A6B4C">
        <w:t xml:space="preserve"> how the </w:t>
      </w:r>
      <w:r w:rsidR="0047271E">
        <w:t>organisation</w:t>
      </w:r>
      <w:r w:rsidR="00F129CA">
        <w:t xml:space="preserve"> is</w:t>
      </w:r>
      <w:r w:rsidR="00D80CFA" w:rsidRPr="001A6B4C">
        <w:t xml:space="preserve"> working to improve practice in relation to finance, risk, </w:t>
      </w:r>
      <w:r w:rsidR="00F96A08">
        <w:t xml:space="preserve">safety </w:t>
      </w:r>
      <w:r w:rsidR="00D80CFA" w:rsidRPr="001A6B4C">
        <w:t>screening</w:t>
      </w:r>
      <w:r w:rsidR="00F96A08">
        <w:t>,</w:t>
      </w:r>
      <w:r w:rsidR="00D80CFA" w:rsidRPr="001A6B4C">
        <w:t xml:space="preserve"> privacy</w:t>
      </w:r>
      <w:r w:rsidR="00F96A08">
        <w:t xml:space="preserve"> and occupational health and safety</w:t>
      </w:r>
      <w:r w:rsidR="00D80CFA" w:rsidRPr="001A6B4C">
        <w:t>.</w:t>
      </w:r>
    </w:p>
    <w:p w14:paraId="6FAC723B" w14:textId="77777777" w:rsidR="00D80CFA" w:rsidRPr="001A6B4C" w:rsidRDefault="00D80CFA" w:rsidP="00D80CFA">
      <w:pPr>
        <w:pStyle w:val="DHHSbody"/>
      </w:pPr>
      <w:r w:rsidRPr="001A6B4C">
        <w:t xml:space="preserve">Some examples of answers with explanatory comments are outlined below: </w:t>
      </w:r>
    </w:p>
    <w:p w14:paraId="45A73174" w14:textId="533FDEDD" w:rsidR="00D80CFA" w:rsidRPr="001A6B4C" w:rsidRDefault="00D80CFA" w:rsidP="00D80CFA">
      <w:pPr>
        <w:pStyle w:val="DHHSbullet1"/>
        <w:spacing w:before="120"/>
      </w:pPr>
      <w:r w:rsidRPr="001A6B4C">
        <w:t xml:space="preserve">The </w:t>
      </w:r>
      <w:r w:rsidR="0047271E">
        <w:t>organisation</w:t>
      </w:r>
      <w:r w:rsidR="005968BA">
        <w:t xml:space="preserve"> </w:t>
      </w:r>
      <w:r w:rsidRPr="001A6B4C">
        <w:t xml:space="preserve">answers </w:t>
      </w:r>
      <w:r w:rsidR="00626848">
        <w:t>‘In Part’</w:t>
      </w:r>
      <w:r w:rsidRPr="001A6B4C">
        <w:t xml:space="preserve"> to the risk management practice qu</w:t>
      </w:r>
      <w:r>
        <w:t xml:space="preserve">estion, the comment provided is: </w:t>
      </w:r>
      <w:r w:rsidRPr="00DF5DAC">
        <w:rPr>
          <w:i/>
        </w:rPr>
        <w:t>‘</w:t>
      </w:r>
      <w:r w:rsidR="00AD7A53">
        <w:rPr>
          <w:i/>
        </w:rPr>
        <w:t>R</w:t>
      </w:r>
      <w:r w:rsidRPr="00DF5DAC">
        <w:rPr>
          <w:i/>
        </w:rPr>
        <w:t xml:space="preserve">isk management strategy </w:t>
      </w:r>
      <w:r w:rsidR="00AD7A53">
        <w:rPr>
          <w:i/>
        </w:rPr>
        <w:t>is being reviewed</w:t>
      </w:r>
      <w:r w:rsidR="00DC5472">
        <w:rPr>
          <w:i/>
        </w:rPr>
        <w:t xml:space="preserve"> and</w:t>
      </w:r>
      <w:r w:rsidRPr="00DF5DAC">
        <w:rPr>
          <w:i/>
        </w:rPr>
        <w:t xml:space="preserve"> is expected to be completed by March </w:t>
      </w:r>
      <w:r w:rsidR="00D870B0" w:rsidRPr="00DF5DAC">
        <w:rPr>
          <w:i/>
        </w:rPr>
        <w:t>20</w:t>
      </w:r>
      <w:r w:rsidR="00D16944">
        <w:rPr>
          <w:i/>
        </w:rPr>
        <w:t>24</w:t>
      </w:r>
      <w:r w:rsidR="00D870B0">
        <w:rPr>
          <w:i/>
        </w:rPr>
        <w:t>’</w:t>
      </w:r>
      <w:r>
        <w:rPr>
          <w:i/>
        </w:rPr>
        <w:t>.</w:t>
      </w:r>
    </w:p>
    <w:p w14:paraId="3A20F7E6" w14:textId="17F42834" w:rsidR="00D80CFA" w:rsidRPr="00DF5DAC" w:rsidRDefault="00D80CFA" w:rsidP="00D80CFA">
      <w:pPr>
        <w:pStyle w:val="DHHSbullet1"/>
        <w:rPr>
          <w:i/>
        </w:rPr>
      </w:pPr>
      <w:r w:rsidRPr="001A6B4C">
        <w:t xml:space="preserve">For the safety screening question, the </w:t>
      </w:r>
      <w:r w:rsidR="0047271E">
        <w:t>organisation</w:t>
      </w:r>
      <w:r w:rsidRPr="001A6B4C">
        <w:t xml:space="preserve"> answers ‘</w:t>
      </w:r>
      <w:r w:rsidR="00E765EB">
        <w:t>Yes</w:t>
      </w:r>
      <w:r w:rsidRPr="001A6B4C">
        <w:t>’ to the three questions, and a comment is provided</w:t>
      </w:r>
      <w:r>
        <w:t>:</w:t>
      </w:r>
      <w:r w:rsidRPr="001A6B4C">
        <w:t xml:space="preserve"> ‘</w:t>
      </w:r>
      <w:r w:rsidRPr="00DF5DAC">
        <w:rPr>
          <w:i/>
        </w:rPr>
        <w:t>The Human Se</w:t>
      </w:r>
      <w:r>
        <w:rPr>
          <w:i/>
        </w:rPr>
        <w:t>rvices Standards accreditation p</w:t>
      </w:r>
      <w:r w:rsidRPr="00DF5DAC">
        <w:rPr>
          <w:i/>
        </w:rPr>
        <w:t xml:space="preserve">rocess found gaps in compliance with the department’s police checks policy </w:t>
      </w:r>
      <w:r>
        <w:rPr>
          <w:i/>
        </w:rPr>
        <w:t xml:space="preserve">earlier in the year and the </w:t>
      </w:r>
      <w:r w:rsidR="0047271E">
        <w:rPr>
          <w:i/>
        </w:rPr>
        <w:t>organisation</w:t>
      </w:r>
      <w:r>
        <w:rPr>
          <w:i/>
        </w:rPr>
        <w:t xml:space="preserve"> has instigated a new procedure that ensures compliance with safety screening requirements</w:t>
      </w:r>
      <w:r w:rsidRPr="00DF5DAC">
        <w:rPr>
          <w:i/>
        </w:rPr>
        <w:t>’.</w:t>
      </w:r>
    </w:p>
    <w:p w14:paraId="1DD2F458" w14:textId="11FFD119" w:rsidR="00D80CFA" w:rsidRPr="00DF5DAC" w:rsidRDefault="00D80CFA" w:rsidP="00D80CFA">
      <w:pPr>
        <w:pStyle w:val="DHHSbullet1lastline"/>
        <w:rPr>
          <w:i/>
        </w:rPr>
      </w:pPr>
      <w:r w:rsidRPr="001A6B4C">
        <w:lastRenderedPageBreak/>
        <w:t xml:space="preserve">The </w:t>
      </w:r>
      <w:r w:rsidR="0047271E">
        <w:t>organisation</w:t>
      </w:r>
      <w:r w:rsidR="00DC5472" w:rsidRPr="001A6B4C">
        <w:t xml:space="preserve"> </w:t>
      </w:r>
      <w:r w:rsidRPr="001A6B4C">
        <w:t xml:space="preserve">answers </w:t>
      </w:r>
      <w:r w:rsidR="00626848">
        <w:t>‘In Part’</w:t>
      </w:r>
      <w:r w:rsidRPr="001A6B4C">
        <w:t xml:space="preserve"> to the privacy question, and the comment provided is</w:t>
      </w:r>
      <w:r>
        <w:t xml:space="preserve">: </w:t>
      </w:r>
      <w:r w:rsidRPr="00DF5DAC">
        <w:rPr>
          <w:i/>
        </w:rPr>
        <w:t>‘Allegations of breaches of privacy were lodged by complainants with the Health Services Commissioner during the reporting period.</w:t>
      </w:r>
      <w:r>
        <w:rPr>
          <w:i/>
        </w:rPr>
        <w:t xml:space="preserve"> The </w:t>
      </w:r>
      <w:r w:rsidR="0047271E">
        <w:rPr>
          <w:i/>
        </w:rPr>
        <w:t>organisation</w:t>
      </w:r>
      <w:r w:rsidR="002D7B43">
        <w:rPr>
          <w:i/>
        </w:rPr>
        <w:t xml:space="preserve"> </w:t>
      </w:r>
      <w:r>
        <w:rPr>
          <w:i/>
        </w:rPr>
        <w:t>is applying new measures for the protection and disposal of personal information’.</w:t>
      </w:r>
    </w:p>
    <w:p w14:paraId="40F499E1" w14:textId="28CB420A" w:rsidR="00D80CFA" w:rsidRDefault="00D80CFA" w:rsidP="00D80CFA">
      <w:pPr>
        <w:pStyle w:val="DHHSbody"/>
      </w:pPr>
      <w:r w:rsidRPr="001A6B4C">
        <w:t>Where</w:t>
      </w:r>
      <w:r>
        <w:t xml:space="preserve"> an </w:t>
      </w:r>
      <w:r w:rsidR="0047271E">
        <w:t>organisation</w:t>
      </w:r>
      <w:r w:rsidR="00B706D3">
        <w:t xml:space="preserve"> submits a SACC which includes</w:t>
      </w:r>
      <w:r w:rsidR="002D7B43">
        <w:t xml:space="preserve"> </w:t>
      </w:r>
      <w:r>
        <w:t>answers</w:t>
      </w:r>
      <w:r w:rsidRPr="001A6B4C">
        <w:t xml:space="preserve"> ‘No’ or </w:t>
      </w:r>
      <w:r w:rsidR="00626848">
        <w:t>‘In Part’</w:t>
      </w:r>
      <w:r w:rsidRPr="001A6B4C">
        <w:t xml:space="preserve">, this will register a </w:t>
      </w:r>
      <w:r>
        <w:t>L</w:t>
      </w:r>
      <w:r w:rsidRPr="001A6B4C">
        <w:t xml:space="preserve">ive </w:t>
      </w:r>
      <w:r>
        <w:t>M</w:t>
      </w:r>
      <w:r w:rsidRPr="001A6B4C">
        <w:t>onitoring issue in SAMS2 and trig</w:t>
      </w:r>
      <w:r>
        <w:t xml:space="preserve">ger an alert to the </w:t>
      </w:r>
      <w:r w:rsidR="001E5918">
        <w:t>m</w:t>
      </w:r>
      <w:r>
        <w:t xml:space="preserve">onitoring coordinator to assess the issue and if necessary follow up with </w:t>
      </w:r>
      <w:r w:rsidR="006B6EE3">
        <w:t xml:space="preserve">the </w:t>
      </w:r>
      <w:r w:rsidR="0047271E">
        <w:t>organisation</w:t>
      </w:r>
      <w:r>
        <w:t xml:space="preserve"> to resolve.</w:t>
      </w:r>
    </w:p>
    <w:p w14:paraId="02C01247" w14:textId="302AED3B" w:rsidR="00D80CFA" w:rsidRDefault="00D80CFA" w:rsidP="00D80CFA">
      <w:pPr>
        <w:pStyle w:val="DHHSbody"/>
        <w:rPr>
          <w:rFonts w:cs="Arial"/>
          <w:lang w:val="en"/>
        </w:rPr>
      </w:pPr>
      <w:r>
        <w:rPr>
          <w:rFonts w:cs="Arial"/>
          <w:lang w:val="en"/>
        </w:rPr>
        <w:t xml:space="preserve">Figure 2 outlines the steps involved for </w:t>
      </w:r>
      <w:r w:rsidR="0084329E">
        <w:rPr>
          <w:rFonts w:cs="Arial"/>
          <w:lang w:val="en"/>
        </w:rPr>
        <w:t>the SACC process</w:t>
      </w:r>
      <w:r w:rsidR="00A260FF">
        <w:rPr>
          <w:rFonts w:cs="Arial"/>
          <w:lang w:val="en"/>
        </w:rPr>
        <w:t xml:space="preserve"> for </w:t>
      </w:r>
      <w:r w:rsidR="0013418E">
        <w:rPr>
          <w:rFonts w:cs="Arial"/>
          <w:lang w:val="en"/>
        </w:rPr>
        <w:t>organisations</w:t>
      </w:r>
      <w:r>
        <w:rPr>
          <w:rFonts w:cs="Arial"/>
          <w:lang w:val="en"/>
        </w:rPr>
        <w:t xml:space="preserve"> that provide </w:t>
      </w:r>
      <w:r w:rsidRPr="001A6B4C">
        <w:t xml:space="preserve">‘No’ or </w:t>
      </w:r>
      <w:r w:rsidR="00626848">
        <w:t>‘In Part’</w:t>
      </w:r>
      <w:r w:rsidRPr="001A6B4C">
        <w:t xml:space="preserve"> responses to the SACC questions</w:t>
      </w:r>
      <w:r>
        <w:t xml:space="preserve">. </w:t>
      </w:r>
    </w:p>
    <w:p w14:paraId="1D89D07D" w14:textId="7F8155E2" w:rsidR="00D80CFA" w:rsidRPr="003F6351" w:rsidRDefault="00D80CFA" w:rsidP="003F6351">
      <w:pPr>
        <w:pStyle w:val="DHHSfigurecaption"/>
      </w:pPr>
      <w:r>
        <w:t xml:space="preserve">Figure 2: </w:t>
      </w:r>
      <w:r w:rsidRPr="00C4304D">
        <w:t xml:space="preserve">Key </w:t>
      </w:r>
      <w:r>
        <w:t>s</w:t>
      </w:r>
      <w:r w:rsidRPr="00C4304D">
        <w:t xml:space="preserve">teps </w:t>
      </w:r>
      <w:r w:rsidR="00374730">
        <w:t xml:space="preserve">in the SACC process for </w:t>
      </w:r>
      <w:r w:rsidR="0013418E">
        <w:t>organisations</w:t>
      </w:r>
      <w:r w:rsidR="00374730">
        <w:t xml:space="preserve"> </w:t>
      </w:r>
      <w:r w:rsidRPr="00C4304D">
        <w:t>that respond ‘</w:t>
      </w:r>
      <w:r w:rsidR="00374730">
        <w:t>N</w:t>
      </w:r>
      <w:r w:rsidRPr="00C4304D">
        <w:t>o’ or ‘</w:t>
      </w:r>
      <w:r w:rsidR="00374730">
        <w:t>I</w:t>
      </w:r>
      <w:r w:rsidRPr="00C4304D">
        <w:t>n-part’ to SACC questions</w:t>
      </w:r>
    </w:p>
    <w:p w14:paraId="4B1002B6" w14:textId="6C8AE509" w:rsidR="00D80CFA" w:rsidRDefault="003F6351" w:rsidP="00D80CFA">
      <w:r>
        <w:rPr>
          <w:noProof/>
          <w:lang w:eastAsia="en-AU"/>
        </w:rPr>
        <mc:AlternateContent>
          <mc:Choice Requires="wpg">
            <w:drawing>
              <wp:inline distT="0" distB="0" distL="0" distR="0" wp14:anchorId="0A8B135C" wp14:editId="5CEAF9BA">
                <wp:extent cx="6720602" cy="3077634"/>
                <wp:effectExtent l="0" t="0" r="23495" b="27940"/>
                <wp:docPr id="3" name="Group 3" descr="Figure 2 describes key steps for department and ACFE funded organisations that respond ‘no’ or ‘in-part’ to SACC questions" title="Figure 2: Key steps for department and ACFE funded organisations that respond ‘no’ or ‘in-part’ to SACC question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0602" cy="3077634"/>
                          <a:chOff x="-15002" y="45049"/>
                          <a:chExt cx="6720749" cy="3638928"/>
                        </a:xfrm>
                      </wpg:grpSpPr>
                      <wps:wsp>
                        <wps:cNvPr id="7" name="Rectangle 7" descr="Agency assesses their services against the Service Agreement Requirements"/>
                        <wps:cNvSpPr/>
                        <wps:spPr>
                          <a:xfrm>
                            <a:off x="1749669" y="76365"/>
                            <a:ext cx="140398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6A26A3" w14:textId="5DB1BE38" w:rsidR="00122E23" w:rsidRPr="00BF60A3" w:rsidRDefault="0047271E" w:rsidP="00433AF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Organisation</w:t>
                              </w:r>
                              <w:r w:rsidR="00122E23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122E23"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assess</w:t>
                              </w:r>
                              <w:r w:rsidR="00122E23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es </w:t>
                              </w:r>
                              <w:r w:rsidR="00122E23"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their services a</w:t>
                              </w:r>
                              <w:r w:rsidR="00122E23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gainst </w:t>
                              </w:r>
                              <w:r w:rsidR="00122E23"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the Service </w:t>
                              </w:r>
                              <w:r w:rsidR="00122E23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A</w:t>
                              </w:r>
                              <w:r w:rsidR="00122E23"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greement </w:t>
                              </w:r>
                              <w:r w:rsidR="00122E23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Requirements</w:t>
                              </w:r>
                            </w:p>
                            <w:p w14:paraId="3D943A5E" w14:textId="498A1348" w:rsidR="00122E23" w:rsidRPr="003F6351" w:rsidRDefault="00122E23" w:rsidP="003F6351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 descr="Agency accesses SACC form via the Service Agreement Module"/>
                        <wps:cNvSpPr/>
                        <wps:spPr>
                          <a:xfrm>
                            <a:off x="-15002" y="45049"/>
                            <a:ext cx="140398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C8E2AC" w14:textId="26B0BB48" w:rsidR="00122E23" w:rsidRPr="003F6351" w:rsidRDefault="0047271E" w:rsidP="003F6351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Organisation</w:t>
                              </w:r>
                              <w:r w:rsidR="00122E23" w:rsidRPr="003F6351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access</w:t>
                              </w:r>
                              <w:r w:rsidR="00122E23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es</w:t>
                              </w:r>
                              <w:r w:rsidR="00122E23" w:rsidRPr="003F6351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SACC form via the Service </w:t>
                              </w:r>
                              <w:r w:rsidR="00122E23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A</w:t>
                              </w:r>
                              <w:r w:rsidR="00122E23" w:rsidRPr="003F6351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greement </w:t>
                              </w:r>
                              <w:r w:rsidR="00122E23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M</w:t>
                              </w:r>
                              <w:r w:rsidR="00122E23" w:rsidRPr="003F6351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odule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 descr="Agency attaches the Financial statements"/>
                        <wps:cNvSpPr/>
                        <wps:spPr>
                          <a:xfrm>
                            <a:off x="3516924" y="76354"/>
                            <a:ext cx="140398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D17DBA" w14:textId="4FF34A2D" w:rsidR="00122E23" w:rsidRPr="003F6351" w:rsidRDefault="0047271E" w:rsidP="003F6351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Organisation</w:t>
                              </w:r>
                              <w:r w:rsidR="00122E23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attaches the </w:t>
                              </w:r>
                              <w:r w:rsidR="001E5918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f</w:t>
                              </w:r>
                              <w:r w:rsidR="00122E23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inancial statements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 descr="Agency assesses compliance with requirements. Records ‘no’ or ‘in part’ to some questions."/>
                        <wps:cNvSpPr/>
                        <wps:spPr>
                          <a:xfrm>
                            <a:off x="5292970" y="56299"/>
                            <a:ext cx="140398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A901BE" w14:textId="75ADFAFC" w:rsidR="00122E23" w:rsidRPr="003F6351" w:rsidRDefault="0047271E" w:rsidP="003F6351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Organisation</w:t>
                              </w:r>
                              <w:r w:rsidR="00122E23" w:rsidRPr="003F6351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assess</w:t>
                              </w:r>
                              <w:r w:rsidR="00122E23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es</w:t>
                              </w:r>
                              <w:r w:rsidR="00122E23" w:rsidRPr="003F6351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compliance with </w:t>
                              </w:r>
                              <w:r w:rsidR="00122E23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requirements</w:t>
                              </w:r>
                              <w:r w:rsidR="00122E23" w:rsidRPr="003F6351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. Records </w:t>
                              </w:r>
                              <w:r w:rsidR="00122E23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‘</w:t>
                              </w:r>
                              <w:r w:rsidR="00122E23" w:rsidRPr="003F6351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no</w:t>
                              </w:r>
                              <w:r w:rsidR="00122E23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’</w:t>
                              </w:r>
                              <w:r w:rsidR="00122E23" w:rsidRPr="003F6351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or </w:t>
                              </w:r>
                              <w:r w:rsidR="00122E23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‘</w:t>
                              </w:r>
                              <w:r w:rsidR="00122E23" w:rsidRPr="003F6351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in part</w:t>
                              </w:r>
                              <w:r w:rsidR="00122E23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’</w:t>
                              </w:r>
                              <w:r w:rsidR="00122E23" w:rsidRPr="003F6351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122E23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to some questions.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 descr="Department reviews the SACC and data in Desktop review which both inform monitoring requirements"/>
                        <wps:cNvSpPr/>
                        <wps:spPr>
                          <a:xfrm>
                            <a:off x="0" y="2189284"/>
                            <a:ext cx="140398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BA142A" w14:textId="35175451" w:rsidR="00122E23" w:rsidRPr="006114A7" w:rsidRDefault="00122E23" w:rsidP="00901C7F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Department reviews the SACC and data in Desktop </w:t>
                              </w:r>
                              <w:r w:rsidR="001E5918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R</w:t>
                              </w:r>
                              <w:r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eview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which both inform </w:t>
                              </w:r>
                              <w:r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monitoring requirements</w:t>
                              </w:r>
                            </w:p>
                            <w:p w14:paraId="75B2A92E" w14:textId="6BE09A9C" w:rsidR="00122E23" w:rsidRPr="003F6351" w:rsidRDefault="00122E23" w:rsidP="003F6351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 descr="Department must follow-up with the agency to develop actions to ensure their compliance with requirements as per the Live Monitoring issues raised"/>
                        <wps:cNvSpPr/>
                        <wps:spPr>
                          <a:xfrm>
                            <a:off x="1732085" y="2198077"/>
                            <a:ext cx="140398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6234F7" w14:textId="5EA16792" w:rsidR="00122E23" w:rsidRPr="003F6351" w:rsidRDefault="00122E23" w:rsidP="003F6351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3F6351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Department must follow-up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with the </w:t>
                              </w:r>
                              <w:r w:rsidR="0047271E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organisation</w:t>
                              </w:r>
                              <w:r w:rsidRPr="003F6351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to develop actions to ensure their compliance with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requirements as per the Live Monitoring issues raised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aight Arrow Connector 14"/>
                        <wps:cNvCnPr/>
                        <wps:spPr>
                          <a:xfrm>
                            <a:off x="1406770" y="633046"/>
                            <a:ext cx="325120" cy="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2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Arrow Connector 16"/>
                        <wps:cNvCnPr/>
                        <wps:spPr>
                          <a:xfrm>
                            <a:off x="3138668" y="632959"/>
                            <a:ext cx="389708" cy="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2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Arrow Connector 17"/>
                        <wps:cNvCnPr/>
                        <wps:spPr>
                          <a:xfrm flipV="1">
                            <a:off x="4923401" y="632878"/>
                            <a:ext cx="378047" cy="86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2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Straight Arrow Connector 18"/>
                        <wps:cNvCnPr>
                          <a:stCxn id="11" idx="2"/>
                        </wps:cNvCnPr>
                        <wps:spPr>
                          <a:xfrm>
                            <a:off x="5994962" y="1542199"/>
                            <a:ext cx="1037" cy="611332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2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Rectangle 19" descr="For questions with ‘No’ or ‘In part’ response, an issue is created in Live monitoring "/>
                        <wps:cNvSpPr/>
                        <wps:spPr>
                          <a:xfrm>
                            <a:off x="3516924" y="2189284"/>
                            <a:ext cx="140398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A3FA31" w14:textId="7F49439B" w:rsidR="00122E23" w:rsidRPr="003F6351" w:rsidRDefault="00122E23" w:rsidP="003F6351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3F6351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For questions with ‘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N</w:t>
                              </w:r>
                              <w:r w:rsidRPr="003F6351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o’ or ‘In part’ response, a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n </w:t>
                              </w:r>
                              <w:r w:rsidR="000C7054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issue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is created in</w:t>
                              </w:r>
                              <w:r w:rsidRPr="003F6351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Live monitoring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 descr="SACC form submitted with answers that include ‘yes’, ‘no’ and/or ‘in part’ "/>
                        <wps:cNvSpPr/>
                        <wps:spPr>
                          <a:xfrm>
                            <a:off x="5301762" y="2189284"/>
                            <a:ext cx="140398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8C92E6" w14:textId="6C2F61A2" w:rsidR="00122E23" w:rsidRPr="003F6351" w:rsidRDefault="00122E23" w:rsidP="003F6351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3F6351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SACC form submitted with answers that include ‘yes’, ‘no’ and/or ‘in part’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Straight Arrow Connector 21"/>
                        <wps:cNvCnPr/>
                        <wps:spPr>
                          <a:xfrm flipH="1">
                            <a:off x="4950070" y="2857500"/>
                            <a:ext cx="342900" cy="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2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Straight Arrow Connector 22"/>
                        <wps:cNvCnPr/>
                        <wps:spPr>
                          <a:xfrm flipH="1">
                            <a:off x="3165231" y="2857500"/>
                            <a:ext cx="342900" cy="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2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Straight Arrow Connector 23"/>
                        <wps:cNvCnPr/>
                        <wps:spPr>
                          <a:xfrm flipH="1">
                            <a:off x="1406770" y="2857500"/>
                            <a:ext cx="342900" cy="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2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8B135C" id="Group 3" o:spid="_x0000_s1039" alt="Title: Figure 2: Key steps for department and ACFE funded organisations that respond ‘no’ or ‘in-part’ to SACC questions - Description: Figure 2 describes key steps for department and ACFE funded organisations that respond ‘no’ or ‘in-part’ to SACC questions" style="width:529.2pt;height:242.35pt;mso-position-horizontal-relative:char;mso-position-vertical-relative:line" coordorigin="-150,450" coordsize="67207,36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">
                <v:rect id="Rectangle 7" o:spid="_x0000_s1040" alt="Agency assesses their services against the Service Agreement Requirements" style="position:absolute;left:17496;top:763;width:14040;height:14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" filled="f" strokecolor="#1f497d [3215]" strokeweight="2pt">
                  <v:textbox>
                    <w:txbxContent>
                      <w:p w14:paraId="526A26A3" w14:textId="5DB1BE38" w:rsidR="00122E23" w:rsidRPr="00BF60A3" w:rsidRDefault="0047271E" w:rsidP="00433AFE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Organisation</w:t>
                        </w:r>
                        <w:r w:rsidR="00122E23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="00122E23"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assess</w:t>
                        </w:r>
                        <w:r w:rsidR="00122E23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es </w:t>
                        </w:r>
                        <w:r w:rsidR="00122E23"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their services a</w:t>
                        </w:r>
                        <w:r w:rsidR="00122E23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gainst </w:t>
                        </w:r>
                        <w:r w:rsidR="00122E23"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the Service </w:t>
                        </w:r>
                        <w:r w:rsidR="00122E23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A</w:t>
                        </w:r>
                        <w:r w:rsidR="00122E23"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greement </w:t>
                        </w:r>
                        <w:r w:rsidR="00122E23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Requirements</w:t>
                        </w:r>
                      </w:p>
                      <w:p w14:paraId="3D943A5E" w14:textId="498A1348" w:rsidR="00122E23" w:rsidRPr="003F6351" w:rsidRDefault="00122E23" w:rsidP="003F6351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v:rect id="Rectangle 8" o:spid="_x0000_s1041" alt="Agency accesses SACC form via the Service Agreement Module" style="position:absolute;left:-150;top:450;width:14039;height:14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" filled="f" strokecolor="#1f497d [3215]" strokeweight="2pt">
                  <v:textbox>
                    <w:txbxContent>
                      <w:p w14:paraId="00C8E2AC" w14:textId="26B0BB48" w:rsidR="00122E23" w:rsidRPr="003F6351" w:rsidRDefault="0047271E" w:rsidP="003F6351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Organisation</w:t>
                        </w:r>
                        <w:r w:rsidR="00122E23" w:rsidRPr="003F6351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access</w:t>
                        </w:r>
                        <w:r w:rsidR="00122E23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es</w:t>
                        </w:r>
                        <w:r w:rsidR="00122E23" w:rsidRPr="003F6351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SACC form via the Service </w:t>
                        </w:r>
                        <w:r w:rsidR="00122E23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A</w:t>
                        </w:r>
                        <w:r w:rsidR="00122E23" w:rsidRPr="003F6351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greement </w:t>
                        </w:r>
                        <w:r w:rsidR="00122E23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M</w:t>
                        </w:r>
                        <w:r w:rsidR="00122E23" w:rsidRPr="003F6351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odule</w:t>
                        </w:r>
                      </w:p>
                    </w:txbxContent>
                  </v:textbox>
                </v:rect>
                <v:rect id="Rectangle 10" o:spid="_x0000_s1042" alt="Agency attaches the Financial statements" style="position:absolute;left:35169;top:763;width:14040;height:14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" filled="f" strokecolor="#1f497d [3215]" strokeweight="2pt">
                  <v:textbox>
                    <w:txbxContent>
                      <w:p w14:paraId="3AD17DBA" w14:textId="4FF34A2D" w:rsidR="00122E23" w:rsidRPr="003F6351" w:rsidRDefault="0047271E" w:rsidP="003F6351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Organisation</w:t>
                        </w:r>
                        <w:r w:rsidR="00122E23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attaches the </w:t>
                        </w:r>
                        <w:r w:rsidR="001E5918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f</w:t>
                        </w:r>
                        <w:r w:rsidR="00122E23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inancial statements</w:t>
                        </w:r>
                      </w:p>
                    </w:txbxContent>
                  </v:textbox>
                </v:rect>
                <v:rect id="Rectangle 11" o:spid="_x0000_s1043" alt="Agency assesses compliance with requirements. Records ‘no’ or ‘in part’ to some questions." style="position:absolute;left:52929;top:562;width:14040;height:14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" filled="f" strokecolor="#1f497d [3215]" strokeweight="2pt">
                  <v:textbox>
                    <w:txbxContent>
                      <w:p w14:paraId="1FA901BE" w14:textId="75ADFAFC" w:rsidR="00122E23" w:rsidRPr="003F6351" w:rsidRDefault="0047271E" w:rsidP="003F6351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Organisation</w:t>
                        </w:r>
                        <w:r w:rsidR="00122E23" w:rsidRPr="003F6351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assess</w:t>
                        </w:r>
                        <w:r w:rsidR="00122E23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es</w:t>
                        </w:r>
                        <w:r w:rsidR="00122E23" w:rsidRPr="003F6351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compliance with </w:t>
                        </w:r>
                        <w:r w:rsidR="00122E23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requirements</w:t>
                        </w:r>
                        <w:r w:rsidR="00122E23" w:rsidRPr="003F6351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. Records </w:t>
                        </w:r>
                        <w:r w:rsidR="00122E23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‘</w:t>
                        </w:r>
                        <w:r w:rsidR="00122E23" w:rsidRPr="003F6351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no</w:t>
                        </w:r>
                        <w:r w:rsidR="00122E23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’</w:t>
                        </w:r>
                        <w:r w:rsidR="00122E23" w:rsidRPr="003F6351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or </w:t>
                        </w:r>
                        <w:r w:rsidR="00122E23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‘</w:t>
                        </w:r>
                        <w:r w:rsidR="00122E23" w:rsidRPr="003F6351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in part</w:t>
                        </w:r>
                        <w:r w:rsidR="00122E23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’</w:t>
                        </w:r>
                        <w:r w:rsidR="00122E23" w:rsidRPr="003F6351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="00122E23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to some questions.</w:t>
                        </w:r>
                      </w:p>
                    </w:txbxContent>
                  </v:textbox>
                </v:rect>
                <v:rect id="Rectangle 12" o:spid="_x0000_s1044" alt="Department reviews the SACC and data in Desktop review which both inform monitoring requirements" style="position:absolute;top:21892;width:14039;height:14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" filled="f" strokecolor="#1f497d [3215]" strokeweight="2pt">
                  <v:textbox>
                    <w:txbxContent>
                      <w:p w14:paraId="5CBA142A" w14:textId="35175451" w:rsidR="00122E23" w:rsidRPr="006114A7" w:rsidRDefault="00122E23" w:rsidP="00901C7F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Department reviews the SACC and data in Desktop </w:t>
                        </w:r>
                        <w:r w:rsidR="001E5918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R</w:t>
                        </w:r>
                        <w:r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eview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which both inform </w:t>
                        </w:r>
                        <w:r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monitoring requirements</w:t>
                        </w:r>
                      </w:p>
                      <w:p w14:paraId="75B2A92E" w14:textId="6BE09A9C" w:rsidR="00122E23" w:rsidRPr="003F6351" w:rsidRDefault="00122E23" w:rsidP="003F6351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v:rect id="Rectangle 13" o:spid="_x0000_s1045" alt="Department must follow-up with the agency to develop actions to ensure their compliance with requirements as per the Live Monitoring issues raised" style="position:absolute;left:17320;top:21980;width:14040;height:14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" filled="f" strokecolor="#1f497d [3215]" strokeweight="2pt">
                  <v:textbox>
                    <w:txbxContent>
                      <w:p w14:paraId="486234F7" w14:textId="5EA16792" w:rsidR="00122E23" w:rsidRPr="003F6351" w:rsidRDefault="00122E23" w:rsidP="003F6351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3F6351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Department must follow-up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with the </w:t>
                        </w:r>
                        <w:r w:rsidR="0047271E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organisation</w:t>
                        </w:r>
                        <w:r w:rsidRPr="003F6351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to develop actions to ensure their compliance with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requirements as per the Live Monitoring issues raised</w:t>
                        </w:r>
                      </w:p>
                    </w:txbxContent>
                  </v:textbox>
                </v:rect>
                <v:shape id="Straight Arrow Connector 14" o:spid="_x0000_s1046" type="#_x0000_t32" style="position:absolute;left:14067;top:6330;width:325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" strokecolor="#1f497d [3215]" strokeweight="1.25pt">
                  <v:stroke endarrow="block"/>
                </v:shape>
                <v:shape id="Straight Arrow Connector 16" o:spid="_x0000_s1047" type="#_x0000_t32" style="position:absolute;left:31386;top:6329;width:389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" strokecolor="#1f497d [3215]" strokeweight="1.25pt">
                  <v:stroke endarrow="block"/>
                </v:shape>
                <v:shape id="Straight Arrow Connector 17" o:spid="_x0000_s1048" type="#_x0000_t32" style="position:absolute;left:49234;top:6328;width:3780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" strokecolor="#1f497d [3215]" strokeweight="1.25pt">
                  <v:stroke endarrow="block"/>
                </v:shape>
                <v:shape id="Straight Arrow Connector 18" o:spid="_x0000_s1049" type="#_x0000_t32" style="position:absolute;left:59949;top:15421;width:10;height:61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" strokecolor="#1f497d [3215]" strokeweight="1.25pt">
                  <v:stroke endarrow="block"/>
                </v:shape>
                <v:rect id="Rectangle 19" o:spid="_x0000_s1050" alt="For questions with ‘No’ or ‘In part’ response, an issue is created in Live monitoring " style="position:absolute;left:35169;top:21892;width:14040;height:14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" filled="f" strokecolor="#1f497d [3215]" strokeweight="2pt">
                  <v:textbox>
                    <w:txbxContent>
                      <w:p w14:paraId="03A3FA31" w14:textId="7F49439B" w:rsidR="00122E23" w:rsidRPr="003F6351" w:rsidRDefault="00122E23" w:rsidP="003F6351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3F6351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For questions with ‘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N</w:t>
                        </w:r>
                        <w:r w:rsidRPr="003F6351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o’ or ‘In part’ response, a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n </w:t>
                        </w:r>
                        <w:r w:rsidR="000C7054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issue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is created in</w:t>
                        </w:r>
                        <w:r w:rsidRPr="003F6351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Live monitoring </w:t>
                        </w:r>
                      </w:p>
                    </w:txbxContent>
                  </v:textbox>
                </v:rect>
                <v:rect id="Rectangle 20" o:spid="_x0000_s1051" alt="SACC form submitted with answers that include ‘yes’, ‘no’ and/or ‘in part’ " style="position:absolute;left:53017;top:21892;width:14040;height:14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" filled="f" strokecolor="#1f497d [3215]" strokeweight="2pt">
                  <v:textbox>
                    <w:txbxContent>
                      <w:p w14:paraId="5A8C92E6" w14:textId="6C2F61A2" w:rsidR="00122E23" w:rsidRPr="003F6351" w:rsidRDefault="00122E23" w:rsidP="003F6351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3F6351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SACC form submitted with answers that include ‘yes’, ‘no’ and/or ‘in part’ </w:t>
                        </w:r>
                      </w:p>
                    </w:txbxContent>
                  </v:textbox>
                </v:rect>
                <v:shape id="Straight Arrow Connector 21" o:spid="_x0000_s1052" type="#_x0000_t32" style="position:absolute;left:49500;top:28575;width:342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" strokecolor="#1f497d [3215]" strokeweight="1.25pt">
                  <v:stroke endarrow="block"/>
                </v:shape>
                <v:shape id="Straight Arrow Connector 22" o:spid="_x0000_s1053" type="#_x0000_t32" style="position:absolute;left:31652;top:28575;width:342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" strokecolor="#1f497d [3215]" strokeweight="1.25pt">
                  <v:stroke endarrow="block"/>
                </v:shape>
                <v:shape id="Straight Arrow Connector 23" o:spid="_x0000_s1054" type="#_x0000_t32" style="position:absolute;left:14067;top:28575;width:342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" strokecolor="#1f497d [3215]" strokeweight="1.25pt">
                  <v:stroke endarrow="block"/>
                </v:shape>
                <w10:anchorlock/>
              </v:group>
            </w:pict>
          </mc:Fallback>
        </mc:AlternateContent>
      </w:r>
      <w:r w:rsidR="00D80CFA">
        <w:br w:type="page"/>
      </w:r>
    </w:p>
    <w:p w14:paraId="5284862C" w14:textId="45A2504C" w:rsidR="008B5450" w:rsidRPr="003271DC" w:rsidRDefault="008A3176" w:rsidP="008B5450">
      <w:pPr>
        <w:pStyle w:val="Heading2"/>
      </w:pPr>
      <w:bookmarkStart w:id="18" w:name="_Toc177985118"/>
      <w:bookmarkStart w:id="19" w:name="_Toc483831312"/>
      <w:r>
        <w:lastRenderedPageBreak/>
        <w:t>Manual completion and submission</w:t>
      </w:r>
      <w:bookmarkEnd w:id="18"/>
    </w:p>
    <w:p w14:paraId="6FD8297E" w14:textId="732C2768" w:rsidR="008B5450" w:rsidRPr="009E6AA9" w:rsidRDefault="0076778A" w:rsidP="008B5450">
      <w:pPr>
        <w:pStyle w:val="DHHSbody"/>
      </w:pPr>
      <w:r>
        <w:t>In exception</w:t>
      </w:r>
      <w:r w:rsidR="00122E23">
        <w:t>al</w:t>
      </w:r>
      <w:r>
        <w:t xml:space="preserve"> circumstances, </w:t>
      </w:r>
      <w:r w:rsidR="0013418E">
        <w:t>organisations</w:t>
      </w:r>
      <w:r w:rsidR="008A3176">
        <w:t xml:space="preserve"> </w:t>
      </w:r>
      <w:r w:rsidR="008B5450">
        <w:t xml:space="preserve">can ask to submit their SACC form </w:t>
      </w:r>
      <w:r>
        <w:t xml:space="preserve">manually </w:t>
      </w:r>
      <w:r w:rsidR="008B5450">
        <w:t xml:space="preserve">via email </w:t>
      </w:r>
      <w:r w:rsidR="00122E23">
        <w:t>or post</w:t>
      </w:r>
      <w:r w:rsidR="008B5450">
        <w:t xml:space="preserve">. </w:t>
      </w:r>
      <w:r w:rsidR="008B5450" w:rsidRPr="009E6AA9">
        <w:t xml:space="preserve">Word versions of the SACC form can be </w:t>
      </w:r>
      <w:r w:rsidR="008B5450">
        <w:t>provided by departmental contact</w:t>
      </w:r>
      <w:r w:rsidR="00986BBF">
        <w:t>s</w:t>
      </w:r>
      <w:r w:rsidR="008B5450">
        <w:t>.</w:t>
      </w:r>
    </w:p>
    <w:p w14:paraId="4044CC8B" w14:textId="52C0AE5D" w:rsidR="00D80CFA" w:rsidRDefault="00D80CFA" w:rsidP="00BB79F0">
      <w:pPr>
        <w:pStyle w:val="Heading2"/>
      </w:pPr>
      <w:bookmarkStart w:id="20" w:name="_Toc177985119"/>
      <w:r>
        <w:t xml:space="preserve">SACC functions and actions for </w:t>
      </w:r>
      <w:bookmarkEnd w:id="19"/>
      <w:r w:rsidR="0013418E">
        <w:t>organisations</w:t>
      </w:r>
      <w:bookmarkEnd w:id="20"/>
      <w:r>
        <w:t xml:space="preserve"> </w:t>
      </w:r>
    </w:p>
    <w:p w14:paraId="50648E97" w14:textId="3401842B" w:rsidR="00D95AA6" w:rsidRPr="00D95AA6" w:rsidRDefault="00D80CFA" w:rsidP="00D95AA6">
      <w:pPr>
        <w:pStyle w:val="DHHSbody"/>
        <w:spacing w:after="240"/>
        <w:rPr>
          <w:i/>
        </w:rPr>
      </w:pPr>
      <w:r>
        <w:t xml:space="preserve">Table 2 confirms the key SACC functions and the corresponding actions that </w:t>
      </w:r>
      <w:r w:rsidR="0013418E">
        <w:t>organisations</w:t>
      </w:r>
      <w:r w:rsidR="008071A3">
        <w:t xml:space="preserve"> must</w:t>
      </w:r>
      <w:r>
        <w:t xml:space="preserve"> undertake. In updating the SACC, users should reference the guide</w:t>
      </w:r>
      <w:r w:rsidRPr="0085437D">
        <w:t xml:space="preserve"> </w:t>
      </w:r>
      <w:r w:rsidRPr="0085437D">
        <w:rPr>
          <w:i/>
        </w:rPr>
        <w:t xml:space="preserve">How </w:t>
      </w:r>
      <w:r>
        <w:rPr>
          <w:i/>
        </w:rPr>
        <w:t>t</w:t>
      </w:r>
      <w:r w:rsidRPr="0085437D">
        <w:rPr>
          <w:i/>
        </w:rPr>
        <w:t xml:space="preserve">o </w:t>
      </w:r>
      <w:r w:rsidR="0032771F">
        <w:rPr>
          <w:i/>
        </w:rPr>
        <w:t>complete y</w:t>
      </w:r>
      <w:r w:rsidRPr="0085437D">
        <w:rPr>
          <w:i/>
        </w:rPr>
        <w:t xml:space="preserve">our </w:t>
      </w:r>
      <w:r w:rsidR="0032771F">
        <w:rPr>
          <w:i/>
        </w:rPr>
        <w:t>SACC</w:t>
      </w:r>
      <w:r w:rsidRPr="0085437D">
        <w:rPr>
          <w:i/>
        </w:rPr>
        <w:t xml:space="preserve"> in the </w:t>
      </w:r>
      <w:r w:rsidR="007F2D01">
        <w:rPr>
          <w:i/>
        </w:rPr>
        <w:t xml:space="preserve">Service </w:t>
      </w:r>
      <w:r w:rsidR="0047271E">
        <w:rPr>
          <w:i/>
        </w:rPr>
        <w:t>A</w:t>
      </w:r>
      <w:r w:rsidR="007F2D01">
        <w:rPr>
          <w:i/>
        </w:rPr>
        <w:t>greement</w:t>
      </w:r>
      <w:r w:rsidRPr="0085437D">
        <w:rPr>
          <w:i/>
        </w:rPr>
        <w:t xml:space="preserve"> Module</w:t>
      </w:r>
      <w:r>
        <w:rPr>
          <w:i/>
        </w:rPr>
        <w:t xml:space="preserve">. </w:t>
      </w:r>
      <w:r w:rsidR="00D95AA6">
        <w:rPr>
          <w:i/>
        </w:rPr>
        <w:br/>
      </w:r>
      <w:r w:rsidR="00D95AA6">
        <w:rPr>
          <w:i/>
        </w:rPr>
        <w:br/>
      </w:r>
      <w:r w:rsidR="00D95AA6" w:rsidRPr="00D95AA6">
        <w:rPr>
          <w:b/>
          <w:bCs/>
        </w:rPr>
        <w:t xml:space="preserve">Table 2: SACC functionality and </w:t>
      </w:r>
      <w:r w:rsidR="005F6351">
        <w:rPr>
          <w:b/>
          <w:bCs/>
        </w:rPr>
        <w:t>organisation</w:t>
      </w:r>
      <w:r w:rsidR="00D95AA6" w:rsidRPr="00D95AA6">
        <w:rPr>
          <w:b/>
          <w:bCs/>
        </w:rPr>
        <w:t xml:space="preserve"> actions and responsibilities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7"/>
        <w:gridCol w:w="4607"/>
      </w:tblGrid>
      <w:tr w:rsidR="00D95AA6" w:rsidRPr="00044A34" w14:paraId="77EF278A" w14:textId="77777777" w:rsidTr="006F270D">
        <w:trPr>
          <w:cantSplit/>
          <w:tblHeader/>
        </w:trPr>
        <w:tc>
          <w:tcPr>
            <w:tcW w:w="4607" w:type="dxa"/>
            <w:shd w:val="clear" w:color="auto" w:fill="auto"/>
          </w:tcPr>
          <w:p w14:paraId="3CBF1B09" w14:textId="77777777" w:rsidR="00D95AA6" w:rsidRPr="00044A34" w:rsidRDefault="00D95AA6" w:rsidP="006F270D">
            <w:pPr>
              <w:pStyle w:val="DHHStablecolhead"/>
            </w:pPr>
            <w:r w:rsidRPr="00044A34">
              <w:t>SACC functionality</w:t>
            </w:r>
          </w:p>
        </w:tc>
        <w:tc>
          <w:tcPr>
            <w:tcW w:w="4607" w:type="dxa"/>
            <w:shd w:val="clear" w:color="auto" w:fill="auto"/>
          </w:tcPr>
          <w:p w14:paraId="0A7CFC7E" w14:textId="77777777" w:rsidR="00D95AA6" w:rsidRPr="00044A34" w:rsidRDefault="00D95AA6" w:rsidP="006F270D">
            <w:pPr>
              <w:pStyle w:val="DHHStablecolhead"/>
            </w:pPr>
            <w:r>
              <w:t>Agency</w:t>
            </w:r>
            <w:r w:rsidRPr="00044A34">
              <w:t xml:space="preserve"> actions and responsibilities</w:t>
            </w:r>
          </w:p>
        </w:tc>
      </w:tr>
      <w:tr w:rsidR="00D95AA6" w14:paraId="1242B2BA" w14:textId="77777777" w:rsidTr="006F270D">
        <w:trPr>
          <w:cantSplit/>
        </w:trPr>
        <w:tc>
          <w:tcPr>
            <w:tcW w:w="4607" w:type="dxa"/>
            <w:shd w:val="clear" w:color="auto" w:fill="auto"/>
          </w:tcPr>
          <w:p w14:paraId="2CCCDB0F" w14:textId="77777777" w:rsidR="00D95AA6" w:rsidRPr="00044A34" w:rsidRDefault="00D95AA6" w:rsidP="006F270D">
            <w:pPr>
              <w:pStyle w:val="DHHStabletext"/>
              <w:rPr>
                <w:rStyle w:val="Strong"/>
                <w:bCs w:val="0"/>
              </w:rPr>
            </w:pPr>
            <w:r w:rsidRPr="00044A34">
              <w:rPr>
                <w:rStyle w:val="Strong"/>
              </w:rPr>
              <w:t>Confirmation of organisational contacts and due dates in SACC</w:t>
            </w:r>
          </w:p>
          <w:p w14:paraId="49FCA717" w14:textId="77777777" w:rsidR="00D95AA6" w:rsidRPr="006E38F3" w:rsidRDefault="00D95AA6" w:rsidP="006F270D">
            <w:pPr>
              <w:pStyle w:val="DHHStablebullet"/>
              <w:numPr>
                <w:ilvl w:val="0"/>
                <w:numId w:val="0"/>
              </w:numPr>
              <w:ind w:left="59" w:hanging="59"/>
            </w:pPr>
            <w:r w:rsidRPr="006E38F3">
              <w:t>The system confirms the default due date, which is approximately 90 days after the end date of the annual reporting period</w:t>
            </w:r>
          </w:p>
        </w:tc>
        <w:tc>
          <w:tcPr>
            <w:tcW w:w="4607" w:type="dxa"/>
            <w:shd w:val="clear" w:color="auto" w:fill="auto"/>
          </w:tcPr>
          <w:p w14:paraId="7CA2F29F" w14:textId="442E9019" w:rsidR="00D95AA6" w:rsidRPr="006E38F3" w:rsidRDefault="00D95AA6" w:rsidP="006F270D">
            <w:pPr>
              <w:pStyle w:val="DHHStablebullet"/>
              <w:numPr>
                <w:ilvl w:val="0"/>
                <w:numId w:val="0"/>
              </w:numPr>
              <w:ind w:hanging="227"/>
            </w:pPr>
            <w:r>
              <w:t xml:space="preserve">    Regularly u</w:t>
            </w:r>
            <w:r w:rsidRPr="006E38F3">
              <w:t xml:space="preserve">pdate the </w:t>
            </w:r>
            <w:r w:rsidR="005F6351">
              <w:t>organisation</w:t>
            </w:r>
            <w:r>
              <w:t xml:space="preserve"> </w:t>
            </w:r>
            <w:r w:rsidRPr="006E38F3">
              <w:t xml:space="preserve">email address with the relevant </w:t>
            </w:r>
            <w:r>
              <w:t>staff member selected as the ‘p</w:t>
            </w:r>
            <w:r w:rsidRPr="006E38F3">
              <w:t xml:space="preserve">rimary </w:t>
            </w:r>
            <w:r>
              <w:t>c</w:t>
            </w:r>
            <w:r w:rsidRPr="006E38F3">
              <w:t>ontact</w:t>
            </w:r>
            <w:r>
              <w:t>’.</w:t>
            </w:r>
          </w:p>
        </w:tc>
      </w:tr>
      <w:tr w:rsidR="00D95AA6" w14:paraId="433EB1E0" w14:textId="77777777" w:rsidTr="006F270D">
        <w:trPr>
          <w:cantSplit/>
        </w:trPr>
        <w:tc>
          <w:tcPr>
            <w:tcW w:w="4607" w:type="dxa"/>
            <w:shd w:val="clear" w:color="auto" w:fill="auto"/>
          </w:tcPr>
          <w:p w14:paraId="23CF51E1" w14:textId="77777777" w:rsidR="00D95AA6" w:rsidRPr="00D41136" w:rsidRDefault="00D95AA6" w:rsidP="006F270D">
            <w:pPr>
              <w:pStyle w:val="DHHStabletext"/>
              <w:rPr>
                <w:rStyle w:val="Strong"/>
              </w:rPr>
            </w:pPr>
            <w:r w:rsidRPr="00D41136">
              <w:rPr>
                <w:rStyle w:val="Strong"/>
              </w:rPr>
              <w:t>Email notifications</w:t>
            </w:r>
          </w:p>
          <w:p w14:paraId="6384E314" w14:textId="688B5278" w:rsidR="00D95AA6" w:rsidRPr="006E38F3" w:rsidRDefault="00D95AA6" w:rsidP="006F270D">
            <w:pPr>
              <w:pStyle w:val="DHHStablebullet"/>
            </w:pPr>
            <w:r w:rsidRPr="006E38F3">
              <w:t xml:space="preserve">The </w:t>
            </w:r>
            <w:r w:rsidR="005F6351">
              <w:t>organisation</w:t>
            </w:r>
            <w:r w:rsidRPr="006E38F3">
              <w:t xml:space="preserve">’s primary contact and the </w:t>
            </w:r>
            <w:r w:rsidR="005F6351">
              <w:t>organisation</w:t>
            </w:r>
            <w:r>
              <w:t xml:space="preserve"> staff member </w:t>
            </w:r>
            <w:r w:rsidRPr="006E38F3">
              <w:t xml:space="preserve">submitting the SACC form will receive </w:t>
            </w:r>
            <w:r>
              <w:t xml:space="preserve">reminder and confirmation </w:t>
            </w:r>
            <w:r w:rsidRPr="006E38F3">
              <w:t>emails.</w:t>
            </w:r>
          </w:p>
          <w:p w14:paraId="7C0854E6" w14:textId="0E72CBEF" w:rsidR="00D95AA6" w:rsidRPr="006E38F3" w:rsidRDefault="00D95AA6" w:rsidP="006F270D">
            <w:pPr>
              <w:pStyle w:val="DHHStablebullet"/>
            </w:pPr>
            <w:r>
              <w:t>A reminder</w:t>
            </w:r>
            <w:r w:rsidRPr="006E38F3">
              <w:t xml:space="preserve"> email from the department </w:t>
            </w:r>
            <w:r>
              <w:t xml:space="preserve">will be sent to each </w:t>
            </w:r>
            <w:r w:rsidR="005F6351">
              <w:t>organisation</w:t>
            </w:r>
            <w:r>
              <w:t xml:space="preserve"> 90 days prior to their SACC due date</w:t>
            </w:r>
          </w:p>
          <w:p w14:paraId="66ADE534" w14:textId="77777777" w:rsidR="00D95AA6" w:rsidRPr="006E38F3" w:rsidRDefault="00D95AA6" w:rsidP="006F270D">
            <w:pPr>
              <w:pStyle w:val="DHHStablebullet"/>
            </w:pPr>
            <w:r>
              <w:t>A</w:t>
            </w:r>
            <w:r w:rsidRPr="006E38F3">
              <w:t xml:space="preserve"> reminder email </w:t>
            </w:r>
            <w:r>
              <w:t xml:space="preserve">will be sent </w:t>
            </w:r>
            <w:r w:rsidRPr="006E38F3">
              <w:t>16 days before the SACC form is due</w:t>
            </w:r>
            <w:r>
              <w:t xml:space="preserve"> if the form is in open status</w:t>
            </w:r>
            <w:r w:rsidRPr="006E38F3">
              <w:t>.</w:t>
            </w:r>
          </w:p>
          <w:p w14:paraId="383EDA3A" w14:textId="77777777" w:rsidR="00D95AA6" w:rsidRPr="006E38F3" w:rsidRDefault="00D95AA6" w:rsidP="006F270D">
            <w:pPr>
              <w:pStyle w:val="DHHStablebullet"/>
            </w:pPr>
            <w:r>
              <w:t>A</w:t>
            </w:r>
            <w:r w:rsidRPr="006E38F3">
              <w:t xml:space="preserve"> reminder email</w:t>
            </w:r>
            <w:r>
              <w:t xml:space="preserve"> will be sent</w:t>
            </w:r>
            <w:r w:rsidRPr="006E38F3">
              <w:t xml:space="preserve"> </w:t>
            </w:r>
            <w:r>
              <w:t>for</w:t>
            </w:r>
            <w:r w:rsidRPr="006E38F3">
              <w:t xml:space="preserve"> overdue SACC form</w:t>
            </w:r>
            <w:r>
              <w:t>s</w:t>
            </w:r>
            <w:r w:rsidRPr="006E38F3">
              <w:t xml:space="preserve">, 7 days after the due date and </w:t>
            </w:r>
            <w:r>
              <w:t>three</w:t>
            </w:r>
            <w:r w:rsidRPr="006E38F3">
              <w:t xml:space="preserve"> months later if still ‘Open’</w:t>
            </w:r>
            <w:r>
              <w:t>.</w:t>
            </w:r>
          </w:p>
          <w:p w14:paraId="5E46B0D8" w14:textId="669AEE8C" w:rsidR="00D95AA6" w:rsidRPr="006E38F3" w:rsidRDefault="00D95AA6" w:rsidP="006F270D">
            <w:pPr>
              <w:pStyle w:val="DHHStablebullet"/>
            </w:pPr>
            <w:r w:rsidRPr="006E38F3">
              <w:t xml:space="preserve">The </w:t>
            </w:r>
            <w:r w:rsidR="005F6351">
              <w:t>organisation</w:t>
            </w:r>
            <w:r>
              <w:t xml:space="preserve"> user submitting the SACC form will receive </w:t>
            </w:r>
            <w:r w:rsidRPr="006E38F3">
              <w:t xml:space="preserve">a confirmation email. A copy is also sent to the </w:t>
            </w:r>
            <w:r>
              <w:t>primary contact.</w:t>
            </w:r>
          </w:p>
        </w:tc>
        <w:tc>
          <w:tcPr>
            <w:tcW w:w="4607" w:type="dxa"/>
            <w:shd w:val="clear" w:color="auto" w:fill="auto"/>
          </w:tcPr>
          <w:p w14:paraId="58FB3D23" w14:textId="0C546E5A" w:rsidR="00D95AA6" w:rsidRPr="006E38F3" w:rsidRDefault="00D95AA6" w:rsidP="006F270D">
            <w:pPr>
              <w:pStyle w:val="DHHStablebullet"/>
            </w:pPr>
            <w:r w:rsidRPr="006E38F3">
              <w:t xml:space="preserve">Confirm users involved in updating SACC </w:t>
            </w:r>
            <w:r>
              <w:t>and regularly update</w:t>
            </w:r>
            <w:r w:rsidRPr="006E38F3">
              <w:t xml:space="preserve"> the </w:t>
            </w:r>
            <w:r w:rsidR="005F6351">
              <w:t>organisation</w:t>
            </w:r>
            <w:r w:rsidRPr="006E38F3">
              <w:t xml:space="preserve"> email </w:t>
            </w:r>
            <w:r>
              <w:t xml:space="preserve">address, which </w:t>
            </w:r>
            <w:r w:rsidRPr="006E38F3">
              <w:t>includes confirmation of the ‘</w:t>
            </w:r>
            <w:r>
              <w:t>p</w:t>
            </w:r>
            <w:r w:rsidRPr="006E38F3">
              <w:t xml:space="preserve">rimary </w:t>
            </w:r>
            <w:r>
              <w:t>c</w:t>
            </w:r>
            <w:r w:rsidRPr="006E38F3">
              <w:t>ontact’.</w:t>
            </w:r>
          </w:p>
          <w:p w14:paraId="39654C6B" w14:textId="24AC4A27" w:rsidR="00D95AA6" w:rsidRPr="006E38F3" w:rsidRDefault="00D95AA6" w:rsidP="006F270D">
            <w:pPr>
              <w:pStyle w:val="DHHStablebullet"/>
            </w:pPr>
            <w:r w:rsidRPr="006E38F3">
              <w:t xml:space="preserve">Record and update the </w:t>
            </w:r>
            <w:r w:rsidR="005F6351">
              <w:t>organisation</w:t>
            </w:r>
            <w:r>
              <w:t xml:space="preserve">’s </w:t>
            </w:r>
            <w:r w:rsidRPr="006E38F3">
              <w:t xml:space="preserve">Annual </w:t>
            </w:r>
            <w:r>
              <w:t>g</w:t>
            </w:r>
            <w:r w:rsidRPr="006E38F3">
              <w:t xml:space="preserve">eneral </w:t>
            </w:r>
            <w:r>
              <w:t>m</w:t>
            </w:r>
            <w:r w:rsidRPr="006E38F3">
              <w:t>eeting (AGM) date in SAM</w:t>
            </w:r>
            <w:r>
              <w:t>.</w:t>
            </w:r>
            <w:r w:rsidRPr="006E38F3">
              <w:t xml:space="preserve"> </w:t>
            </w:r>
            <w:r>
              <w:t xml:space="preserve">This </w:t>
            </w:r>
            <w:r w:rsidRPr="006E38F3">
              <w:t>will automatically update the SACC due date.</w:t>
            </w:r>
          </w:p>
          <w:p w14:paraId="7E318381" w14:textId="77777777" w:rsidR="00D95AA6" w:rsidRPr="006E38F3" w:rsidRDefault="00D95AA6" w:rsidP="006F270D">
            <w:pPr>
              <w:pStyle w:val="DHHStablebullet"/>
            </w:pPr>
            <w:r w:rsidRPr="006E38F3">
              <w:t>Respond to emails regarding the requirements to update the SACC</w:t>
            </w:r>
            <w:r>
              <w:t>.</w:t>
            </w:r>
          </w:p>
          <w:p w14:paraId="4C8ED583" w14:textId="77777777" w:rsidR="00D95AA6" w:rsidRPr="006E38F3" w:rsidRDefault="00D95AA6" w:rsidP="006F270D">
            <w:pPr>
              <w:pStyle w:val="DHHStablebullet"/>
            </w:pPr>
            <w:r w:rsidRPr="006E38F3">
              <w:t>Respond to email</w:t>
            </w:r>
            <w:r>
              <w:t>s</w:t>
            </w:r>
            <w:r w:rsidRPr="006E38F3">
              <w:t xml:space="preserve"> regarding the requirements to follow-up and finalise incomplete SACC forms.</w:t>
            </w:r>
          </w:p>
          <w:p w14:paraId="1EA1E0ED" w14:textId="77777777" w:rsidR="00D95AA6" w:rsidRPr="006E38F3" w:rsidRDefault="00D95AA6" w:rsidP="006F270D">
            <w:pPr>
              <w:pStyle w:val="DHHStablebullet"/>
            </w:pPr>
            <w:r w:rsidRPr="006E38F3">
              <w:t>Discuss overdue SACC form</w:t>
            </w:r>
            <w:r>
              <w:t>s</w:t>
            </w:r>
            <w:r w:rsidRPr="006E38F3">
              <w:t xml:space="preserve"> with the department</w:t>
            </w:r>
            <w:r>
              <w:t>.</w:t>
            </w:r>
          </w:p>
        </w:tc>
      </w:tr>
      <w:tr w:rsidR="00D95AA6" w14:paraId="32BE05E5" w14:textId="77777777" w:rsidTr="006F270D">
        <w:trPr>
          <w:cantSplit/>
        </w:trPr>
        <w:tc>
          <w:tcPr>
            <w:tcW w:w="4607" w:type="dxa"/>
            <w:shd w:val="clear" w:color="auto" w:fill="auto"/>
          </w:tcPr>
          <w:p w14:paraId="573AA6AE" w14:textId="77777777" w:rsidR="00D95AA6" w:rsidRPr="00D41136" w:rsidRDefault="00D95AA6" w:rsidP="006F270D">
            <w:pPr>
              <w:pStyle w:val="DHHStabletext"/>
              <w:rPr>
                <w:rStyle w:val="Strong"/>
              </w:rPr>
            </w:pPr>
            <w:r w:rsidRPr="00D41136">
              <w:rPr>
                <w:rStyle w:val="Strong"/>
              </w:rPr>
              <w:t xml:space="preserve">Adding </w:t>
            </w:r>
            <w:r>
              <w:rPr>
                <w:rStyle w:val="Strong"/>
              </w:rPr>
              <w:t>a</w:t>
            </w:r>
            <w:r w:rsidRPr="00D41136">
              <w:rPr>
                <w:rStyle w:val="Strong"/>
              </w:rPr>
              <w:t xml:space="preserve">ttachments </w:t>
            </w:r>
            <w:r>
              <w:rPr>
                <w:rStyle w:val="Strong"/>
              </w:rPr>
              <w:t xml:space="preserve">to the </w:t>
            </w:r>
            <w:r w:rsidRPr="00D41136">
              <w:rPr>
                <w:rStyle w:val="Strong"/>
              </w:rPr>
              <w:t>SACC</w:t>
            </w:r>
            <w:r>
              <w:rPr>
                <w:rStyle w:val="Strong"/>
              </w:rPr>
              <w:t xml:space="preserve"> record</w:t>
            </w:r>
          </w:p>
          <w:p w14:paraId="001945EB" w14:textId="77777777" w:rsidR="00D95AA6" w:rsidRDefault="00D95AA6" w:rsidP="006F270D">
            <w:pPr>
              <w:pStyle w:val="DHHStablebullet"/>
            </w:pPr>
            <w:r w:rsidRPr="001A2AC5">
              <w:t>Organisational user</w:t>
            </w:r>
            <w:r>
              <w:t>s</w:t>
            </w:r>
            <w:r w:rsidRPr="001A2AC5">
              <w:t xml:space="preserve"> </w:t>
            </w:r>
            <w:r>
              <w:t>are to attach the financial document to the relevant SACC record.</w:t>
            </w:r>
          </w:p>
          <w:p w14:paraId="649C00A4" w14:textId="77777777" w:rsidR="00D95AA6" w:rsidRPr="006E38F3" w:rsidRDefault="00D95AA6" w:rsidP="006F270D">
            <w:pPr>
              <w:pStyle w:val="DHHStablebullet"/>
            </w:pPr>
            <w:r w:rsidRPr="006E38F3">
              <w:t xml:space="preserve">When financial data or a </w:t>
            </w:r>
            <w:r>
              <w:t>website link</w:t>
            </w:r>
            <w:r w:rsidRPr="006E38F3">
              <w:t xml:space="preserve"> is submitted </w:t>
            </w:r>
            <w:r>
              <w:t>for the SACC</w:t>
            </w:r>
            <w:r w:rsidRPr="006E38F3">
              <w:t>, an automatic email is provided to department</w:t>
            </w:r>
            <w:r>
              <w:t xml:space="preserve"> finance staff </w:t>
            </w:r>
            <w:r w:rsidRPr="006E38F3">
              <w:t xml:space="preserve">to advise them to </w:t>
            </w:r>
            <w:r>
              <w:t xml:space="preserve">undertake </w:t>
            </w:r>
            <w:r w:rsidRPr="006E38F3">
              <w:t>financial analysis.</w:t>
            </w:r>
          </w:p>
        </w:tc>
        <w:tc>
          <w:tcPr>
            <w:tcW w:w="4607" w:type="dxa"/>
            <w:shd w:val="clear" w:color="auto" w:fill="auto"/>
          </w:tcPr>
          <w:p w14:paraId="4FD17D3A" w14:textId="3823F38E" w:rsidR="00D95AA6" w:rsidRPr="006E38F3" w:rsidRDefault="005F6351" w:rsidP="006F270D">
            <w:pPr>
              <w:pStyle w:val="DHHStablebullet"/>
            </w:pPr>
            <w:r>
              <w:t>Organisation</w:t>
            </w:r>
            <w:r w:rsidR="00D95AA6">
              <w:t>s must</w:t>
            </w:r>
            <w:r w:rsidR="00D95AA6" w:rsidRPr="006E38F3">
              <w:t xml:space="preserve"> attach relevant financial data and/or </w:t>
            </w:r>
            <w:r w:rsidR="00D95AA6">
              <w:t>website links</w:t>
            </w:r>
            <w:r w:rsidR="00D95AA6" w:rsidRPr="006E38F3">
              <w:t xml:space="preserve"> </w:t>
            </w:r>
            <w:r w:rsidR="00D95AA6">
              <w:t>i</w:t>
            </w:r>
            <w:r w:rsidR="00D95AA6" w:rsidRPr="006E38F3">
              <w:t>n the ‘</w:t>
            </w:r>
            <w:r w:rsidR="00D95AA6">
              <w:t>Attachment section</w:t>
            </w:r>
            <w:r w:rsidR="00D95AA6" w:rsidRPr="006E38F3">
              <w:t xml:space="preserve">’ </w:t>
            </w:r>
            <w:r w:rsidR="00D95AA6">
              <w:t xml:space="preserve">of the SACC record in </w:t>
            </w:r>
            <w:r w:rsidR="00D95AA6" w:rsidRPr="006E38F3">
              <w:t xml:space="preserve">SAM. This </w:t>
            </w:r>
            <w:r w:rsidR="00D95AA6">
              <w:t xml:space="preserve">can </w:t>
            </w:r>
            <w:r w:rsidR="00D95AA6" w:rsidRPr="006E38F3">
              <w:t>include</w:t>
            </w:r>
            <w:r w:rsidR="00D95AA6">
              <w:t xml:space="preserve"> the Annual report,</w:t>
            </w:r>
            <w:r w:rsidR="00D95AA6" w:rsidRPr="006E38F3">
              <w:t xml:space="preserve"> the location</w:t>
            </w:r>
            <w:r w:rsidR="00D95AA6">
              <w:t>/link</w:t>
            </w:r>
            <w:r w:rsidR="00D95AA6" w:rsidRPr="006E38F3">
              <w:t xml:space="preserve"> </w:t>
            </w:r>
            <w:r w:rsidR="00D95AA6">
              <w:t xml:space="preserve">for </w:t>
            </w:r>
            <w:r w:rsidR="00D95AA6" w:rsidRPr="006E38F3">
              <w:t xml:space="preserve">the </w:t>
            </w:r>
            <w:r>
              <w:t>organisation</w:t>
            </w:r>
            <w:r w:rsidR="00D95AA6" w:rsidRPr="006E38F3">
              <w:t xml:space="preserve">’s </w:t>
            </w:r>
            <w:r w:rsidR="00D95AA6">
              <w:t>A</w:t>
            </w:r>
            <w:r w:rsidR="00D95AA6" w:rsidRPr="006E38F3">
              <w:t xml:space="preserve">nnual </w:t>
            </w:r>
            <w:r w:rsidR="00D95AA6">
              <w:t>r</w:t>
            </w:r>
            <w:r w:rsidR="00D95AA6" w:rsidRPr="006E38F3">
              <w:t xml:space="preserve">eport, a </w:t>
            </w:r>
            <w:hyperlink r:id="rId17" w:history="1">
              <w:r w:rsidR="00D95AA6" w:rsidRPr="00592EED">
                <w:rPr>
                  <w:rStyle w:val="Hyperlink"/>
                </w:rPr>
                <w:t>Financial indicator statement or a Cash indicator statement.</w:t>
              </w:r>
            </w:hyperlink>
          </w:p>
        </w:tc>
      </w:tr>
      <w:tr w:rsidR="00D95AA6" w14:paraId="53F30538" w14:textId="77777777" w:rsidTr="006F270D">
        <w:trPr>
          <w:cantSplit/>
        </w:trPr>
        <w:tc>
          <w:tcPr>
            <w:tcW w:w="4607" w:type="dxa"/>
            <w:shd w:val="clear" w:color="auto" w:fill="auto"/>
          </w:tcPr>
          <w:p w14:paraId="3EF4E447" w14:textId="77777777" w:rsidR="00D95AA6" w:rsidRPr="00D41136" w:rsidRDefault="00D95AA6" w:rsidP="006F270D">
            <w:pPr>
              <w:pStyle w:val="DHHStabletext"/>
              <w:rPr>
                <w:rStyle w:val="Strong"/>
              </w:rPr>
            </w:pPr>
            <w:r w:rsidRPr="00D41136">
              <w:rPr>
                <w:rStyle w:val="Strong"/>
              </w:rPr>
              <w:t xml:space="preserve">Completing the SACC </w:t>
            </w:r>
            <w:r>
              <w:rPr>
                <w:rStyle w:val="Strong"/>
              </w:rPr>
              <w:t>f</w:t>
            </w:r>
            <w:r w:rsidRPr="00D41136">
              <w:rPr>
                <w:rStyle w:val="Strong"/>
              </w:rPr>
              <w:t>orm</w:t>
            </w:r>
          </w:p>
          <w:p w14:paraId="53E65993" w14:textId="77777777" w:rsidR="00D95AA6" w:rsidRPr="006E38F3" w:rsidRDefault="00D95AA6" w:rsidP="006F270D">
            <w:pPr>
              <w:pStyle w:val="DHHStablebullet"/>
            </w:pPr>
            <w:r>
              <w:t>The Open button allows o</w:t>
            </w:r>
            <w:r w:rsidRPr="006E38F3">
              <w:t xml:space="preserve">rganisational user to </w:t>
            </w:r>
            <w:r>
              <w:t>open the SACC form and answer questions.</w:t>
            </w:r>
          </w:p>
          <w:p w14:paraId="470737D1" w14:textId="6497D5E8" w:rsidR="00D95AA6" w:rsidRPr="006E38F3" w:rsidRDefault="005F6351" w:rsidP="006F270D">
            <w:pPr>
              <w:pStyle w:val="DHHStablebullet"/>
            </w:pPr>
            <w:r>
              <w:t>Organisation</w:t>
            </w:r>
            <w:r w:rsidR="00D95AA6">
              <w:t xml:space="preserve"> users</w:t>
            </w:r>
            <w:r w:rsidR="00D95AA6" w:rsidRPr="006E38F3">
              <w:t xml:space="preserve"> </w:t>
            </w:r>
            <w:r w:rsidR="00D95AA6">
              <w:t>can</w:t>
            </w:r>
            <w:r w:rsidR="00D95AA6" w:rsidRPr="006E38F3">
              <w:t xml:space="preserve"> complete one or more questions and allow other questions to remain blank for other users to complete</w:t>
            </w:r>
            <w:r w:rsidR="00D95AA6">
              <w:t>.</w:t>
            </w:r>
          </w:p>
          <w:p w14:paraId="7AF5177A" w14:textId="77777777" w:rsidR="00D95AA6" w:rsidRPr="006E38F3" w:rsidRDefault="00D95AA6" w:rsidP="006F270D">
            <w:pPr>
              <w:pStyle w:val="DHHStablebullet"/>
              <w:numPr>
                <w:ilvl w:val="0"/>
                <w:numId w:val="0"/>
              </w:numPr>
              <w:ind w:left="227"/>
            </w:pPr>
          </w:p>
        </w:tc>
        <w:tc>
          <w:tcPr>
            <w:tcW w:w="4607" w:type="dxa"/>
            <w:shd w:val="clear" w:color="auto" w:fill="auto"/>
          </w:tcPr>
          <w:p w14:paraId="27929942" w14:textId="77777777" w:rsidR="00D95AA6" w:rsidRPr="006E38F3" w:rsidRDefault="00D95AA6" w:rsidP="006F270D">
            <w:pPr>
              <w:pStyle w:val="DHHStablebullet"/>
            </w:pPr>
            <w:r w:rsidRPr="006E38F3">
              <w:t>Click ‘</w:t>
            </w:r>
            <w:r>
              <w:t>o</w:t>
            </w:r>
            <w:r w:rsidRPr="006E38F3">
              <w:t xml:space="preserve">pen SACC </w:t>
            </w:r>
            <w:r>
              <w:t>f</w:t>
            </w:r>
            <w:r w:rsidRPr="006E38F3">
              <w:t>orm’ at the end of the reporting period.</w:t>
            </w:r>
          </w:p>
          <w:p w14:paraId="3E0E4F38" w14:textId="77777777" w:rsidR="00D95AA6" w:rsidRDefault="00D95AA6" w:rsidP="006F270D">
            <w:pPr>
              <w:pStyle w:val="DHHStablebullet"/>
            </w:pPr>
            <w:r w:rsidRPr="006E38F3">
              <w:t>Provide Yes/No/In Part/Not Applicable responses and provide comments if necessary</w:t>
            </w:r>
            <w:r>
              <w:t>.</w:t>
            </w:r>
          </w:p>
          <w:p w14:paraId="4601F3CE" w14:textId="2D559E4B" w:rsidR="00D95AA6" w:rsidRPr="006E38F3" w:rsidRDefault="00D95AA6" w:rsidP="006F270D">
            <w:pPr>
              <w:pStyle w:val="DHHStablebullet"/>
            </w:pPr>
            <w:r w:rsidRPr="006E38F3">
              <w:t xml:space="preserve">For questions where the </w:t>
            </w:r>
            <w:r w:rsidR="005F6351">
              <w:t>organisaiton</w:t>
            </w:r>
            <w:r w:rsidRPr="006E38F3">
              <w:t xml:space="preserve"> ha</w:t>
            </w:r>
            <w:r>
              <w:t>s</w:t>
            </w:r>
            <w:r w:rsidRPr="006E38F3">
              <w:t xml:space="preserve"> provided ‘No’ or </w:t>
            </w:r>
            <w:r>
              <w:t>‘In Part’</w:t>
            </w:r>
            <w:r w:rsidRPr="006E38F3">
              <w:t xml:space="preserve"> </w:t>
            </w:r>
            <w:r>
              <w:t>answers ensure there are follow-</w:t>
            </w:r>
            <w:r w:rsidRPr="006E38F3">
              <w:t>up discussions with the department regarding actions</w:t>
            </w:r>
            <w:r>
              <w:t xml:space="preserve"> required.</w:t>
            </w:r>
          </w:p>
        </w:tc>
      </w:tr>
      <w:tr w:rsidR="00D95AA6" w14:paraId="2B3B0B3E" w14:textId="77777777" w:rsidTr="006F270D">
        <w:trPr>
          <w:cantSplit/>
        </w:trPr>
        <w:tc>
          <w:tcPr>
            <w:tcW w:w="4607" w:type="dxa"/>
            <w:shd w:val="clear" w:color="auto" w:fill="auto"/>
          </w:tcPr>
          <w:p w14:paraId="2D1C17F3" w14:textId="77777777" w:rsidR="00D95AA6" w:rsidRPr="00D41136" w:rsidRDefault="00D95AA6" w:rsidP="006F270D">
            <w:pPr>
              <w:pStyle w:val="DHHStabletext"/>
              <w:rPr>
                <w:rStyle w:val="Strong"/>
              </w:rPr>
            </w:pPr>
            <w:r w:rsidRPr="00D41136">
              <w:rPr>
                <w:rStyle w:val="Strong"/>
              </w:rPr>
              <w:lastRenderedPageBreak/>
              <w:t xml:space="preserve">Editing SACC </w:t>
            </w:r>
          </w:p>
          <w:p w14:paraId="29CFA09E" w14:textId="77777777" w:rsidR="00D95AA6" w:rsidRPr="006E38F3" w:rsidRDefault="00D95AA6" w:rsidP="006F270D">
            <w:pPr>
              <w:pStyle w:val="DHHStablebullet"/>
            </w:pPr>
            <w:r w:rsidRPr="006E38F3">
              <w:t xml:space="preserve">Organisational users </w:t>
            </w:r>
            <w:r>
              <w:t>can</w:t>
            </w:r>
            <w:r w:rsidRPr="006E38F3">
              <w:t xml:space="preserve"> edit a saved SACC form prior to clicking ‘</w:t>
            </w:r>
            <w:r>
              <w:t>s</w:t>
            </w:r>
            <w:r w:rsidRPr="006E38F3">
              <w:t>ubmit’.</w:t>
            </w:r>
          </w:p>
        </w:tc>
        <w:tc>
          <w:tcPr>
            <w:tcW w:w="4607" w:type="dxa"/>
            <w:shd w:val="clear" w:color="auto" w:fill="auto"/>
          </w:tcPr>
          <w:p w14:paraId="1D5190FC" w14:textId="77777777" w:rsidR="00D95AA6" w:rsidRDefault="00D95AA6" w:rsidP="006F270D">
            <w:pPr>
              <w:pStyle w:val="DHHStablebullet"/>
            </w:pPr>
            <w:r>
              <w:t>P</w:t>
            </w:r>
            <w:r w:rsidRPr="006E38F3">
              <w:t>rovide Yes/No/In Part/Not Applicable responses and provide short comments for questions</w:t>
            </w:r>
            <w:r>
              <w:t xml:space="preserve"> where appropriate</w:t>
            </w:r>
            <w:r w:rsidRPr="006E38F3">
              <w:t>.</w:t>
            </w:r>
          </w:p>
          <w:p w14:paraId="5D33E73E" w14:textId="77777777" w:rsidR="00D95AA6" w:rsidRPr="006E38F3" w:rsidRDefault="00D95AA6" w:rsidP="006F270D">
            <w:pPr>
              <w:pStyle w:val="DHHStablebullet"/>
            </w:pPr>
            <w:r>
              <w:t>It is mandatory to provide comments when the answer to a question is No/In Part.</w:t>
            </w:r>
          </w:p>
        </w:tc>
      </w:tr>
      <w:tr w:rsidR="00D95AA6" w14:paraId="53062196" w14:textId="77777777" w:rsidTr="006F270D">
        <w:trPr>
          <w:cantSplit/>
        </w:trPr>
        <w:tc>
          <w:tcPr>
            <w:tcW w:w="4607" w:type="dxa"/>
            <w:shd w:val="clear" w:color="auto" w:fill="auto"/>
          </w:tcPr>
          <w:p w14:paraId="132B1B93" w14:textId="77777777" w:rsidR="00D95AA6" w:rsidRPr="006E38F3" w:rsidRDefault="00D95AA6" w:rsidP="006F270D">
            <w:pPr>
              <w:spacing w:before="60" w:after="60"/>
              <w:rPr>
                <w:rFonts w:ascii="Arial" w:hAnsi="Arial" w:cs="Arial"/>
                <w:b/>
                <w:sz w:val="19"/>
                <w:szCs w:val="19"/>
              </w:rPr>
            </w:pPr>
            <w:r w:rsidRPr="006E38F3">
              <w:rPr>
                <w:rFonts w:ascii="Arial" w:hAnsi="Arial" w:cs="Arial"/>
                <w:b/>
                <w:sz w:val="19"/>
                <w:szCs w:val="19"/>
              </w:rPr>
              <w:t>Submitting and viewing the SACC form</w:t>
            </w:r>
          </w:p>
          <w:p w14:paraId="77CD85E7" w14:textId="77777777" w:rsidR="00D95AA6" w:rsidRPr="006E38F3" w:rsidRDefault="00D95AA6" w:rsidP="006F270D">
            <w:pPr>
              <w:pStyle w:val="DHHStablebullet"/>
            </w:pPr>
            <w:r>
              <w:t>Once submitted, t</w:t>
            </w:r>
            <w:r w:rsidRPr="006E38F3">
              <w:t xml:space="preserve">he </w:t>
            </w:r>
            <w:r>
              <w:t>monitoring coordinator</w:t>
            </w:r>
            <w:r w:rsidRPr="006E38F3">
              <w:t xml:space="preserve"> will be sent an email</w:t>
            </w:r>
            <w:r>
              <w:t>.</w:t>
            </w:r>
          </w:p>
          <w:p w14:paraId="2296F544" w14:textId="77777777" w:rsidR="00D95AA6" w:rsidRDefault="00D95AA6" w:rsidP="006F270D">
            <w:pPr>
              <w:pStyle w:val="DHHStablebullet"/>
            </w:pPr>
            <w:r w:rsidRPr="006E38F3">
              <w:t xml:space="preserve">The </w:t>
            </w:r>
            <w:r>
              <w:t xml:space="preserve">user submitting the SACC form will receive </w:t>
            </w:r>
            <w:r w:rsidRPr="006E38F3">
              <w:t xml:space="preserve">a confirmation email. A copy is also sent to the </w:t>
            </w:r>
            <w:r>
              <w:t>primary contact.</w:t>
            </w:r>
          </w:p>
          <w:p w14:paraId="144BFF68" w14:textId="77777777" w:rsidR="00D95AA6" w:rsidRPr="006E38F3" w:rsidRDefault="00D95AA6" w:rsidP="006F270D">
            <w:pPr>
              <w:pStyle w:val="DHHStablebullet"/>
            </w:pPr>
            <w:r>
              <w:t>A</w:t>
            </w:r>
            <w:r w:rsidRPr="006E38F3">
              <w:t xml:space="preserve"> new SACC form </w:t>
            </w:r>
            <w:r>
              <w:t>will be available at the end of the current reporting period.</w:t>
            </w:r>
            <w:r w:rsidRPr="006E38F3" w:rsidDel="00986B37">
              <w:t xml:space="preserve"> </w:t>
            </w:r>
          </w:p>
          <w:p w14:paraId="4291FA1E" w14:textId="77777777" w:rsidR="00D95AA6" w:rsidRPr="006E38F3" w:rsidRDefault="00D95AA6" w:rsidP="006F270D">
            <w:pPr>
              <w:pStyle w:val="DHHStablebullet"/>
            </w:pPr>
            <w:r>
              <w:t>The submitted SACC form can be viewed from the</w:t>
            </w:r>
            <w:r w:rsidRPr="006E38F3">
              <w:t xml:space="preserve"> Organisation Compliance Tab (read only).</w:t>
            </w:r>
          </w:p>
        </w:tc>
        <w:tc>
          <w:tcPr>
            <w:tcW w:w="4607" w:type="dxa"/>
            <w:shd w:val="clear" w:color="auto" w:fill="auto"/>
          </w:tcPr>
          <w:p w14:paraId="753539B8" w14:textId="77777777" w:rsidR="00D95AA6" w:rsidRDefault="00D95AA6" w:rsidP="006F270D">
            <w:pPr>
              <w:pStyle w:val="DHHStablebullet"/>
            </w:pPr>
            <w:r>
              <w:t>Once all questions are answered, to the agency must</w:t>
            </w:r>
            <w:r w:rsidRPr="006E38F3">
              <w:t xml:space="preserve"> click ‘</w:t>
            </w:r>
            <w:r>
              <w:t>s</w:t>
            </w:r>
            <w:r w:rsidRPr="006E38F3">
              <w:t>ubmit’</w:t>
            </w:r>
            <w:r>
              <w:t xml:space="preserve"> to return the form to the department.</w:t>
            </w:r>
          </w:p>
          <w:p w14:paraId="15F44C78" w14:textId="77777777" w:rsidR="00D95AA6" w:rsidRPr="006E38F3" w:rsidRDefault="00D95AA6" w:rsidP="006F270D">
            <w:pPr>
              <w:pStyle w:val="DHHStablebullet"/>
            </w:pPr>
            <w:r>
              <w:t>The submitted SACC form can be viewed by clicking on View submitted SACC.</w:t>
            </w:r>
          </w:p>
          <w:p w14:paraId="58265E8D" w14:textId="77777777" w:rsidR="00D95AA6" w:rsidRPr="00E31ED4" w:rsidRDefault="00D95AA6" w:rsidP="006F270D">
            <w:pPr>
              <w:pStyle w:val="DHHStablebullet"/>
            </w:pPr>
          </w:p>
        </w:tc>
      </w:tr>
    </w:tbl>
    <w:p w14:paraId="2D435395" w14:textId="4BFE7313" w:rsidR="00D95AA6" w:rsidRDefault="00D95AA6" w:rsidP="00D95AA6">
      <w:pPr>
        <w:rPr>
          <w:rFonts w:ascii="Arial" w:hAnsi="Arial"/>
          <w:bCs/>
          <w:color w:val="201547"/>
          <w:sz w:val="44"/>
          <w:szCs w:val="44"/>
        </w:rPr>
      </w:pPr>
      <w:r>
        <w:br w:type="page"/>
      </w:r>
    </w:p>
    <w:p w14:paraId="18C14716" w14:textId="4BFE7313" w:rsidR="00D80CFA" w:rsidRPr="00BE6AC9" w:rsidRDefault="00D80CFA" w:rsidP="00D80CFA">
      <w:pPr>
        <w:pStyle w:val="Heading1"/>
      </w:pPr>
      <w:bookmarkStart w:id="21" w:name="_Toc483831314"/>
      <w:bookmarkStart w:id="22" w:name="_Toc177985120"/>
      <w:r w:rsidRPr="00BE6AC9">
        <w:lastRenderedPageBreak/>
        <w:t>SACC requirements for department</w:t>
      </w:r>
      <w:r w:rsidR="007263CF">
        <w:t>al</w:t>
      </w:r>
      <w:r w:rsidRPr="00BE6AC9">
        <w:t xml:space="preserve"> staff</w:t>
      </w:r>
      <w:bookmarkEnd w:id="21"/>
      <w:bookmarkEnd w:id="22"/>
    </w:p>
    <w:p w14:paraId="49D0E7FD" w14:textId="31E77446" w:rsidR="00D80CFA" w:rsidRDefault="00D80CFA" w:rsidP="00D80CFA">
      <w:pPr>
        <w:pStyle w:val="Heading2"/>
      </w:pPr>
      <w:bookmarkStart w:id="23" w:name="_Toc483831315"/>
      <w:bookmarkStart w:id="24" w:name="_Toc177985121"/>
      <w:r>
        <w:t>Actions for department</w:t>
      </w:r>
      <w:r w:rsidR="005550C6">
        <w:t>al</w:t>
      </w:r>
      <w:r>
        <w:t xml:space="preserve"> staff</w:t>
      </w:r>
      <w:bookmarkEnd w:id="23"/>
      <w:bookmarkEnd w:id="24"/>
    </w:p>
    <w:p w14:paraId="6E60BC4F" w14:textId="6EBC886E" w:rsidR="00D80CFA" w:rsidRDefault="00D80CFA" w:rsidP="00D80CFA">
      <w:pPr>
        <w:pStyle w:val="DHHSbody"/>
        <w:spacing w:after="240"/>
      </w:pPr>
      <w:r>
        <w:t xml:space="preserve">Table 3 confirms SACC functions and the corresponding actions that department monitoring staff need to undertake to finalise the SACC. To support </w:t>
      </w:r>
      <w:r w:rsidR="005B4BE5">
        <w:t xml:space="preserve"> </w:t>
      </w:r>
      <w:r>
        <w:t xml:space="preserve">in completing the actions, </w:t>
      </w:r>
      <w:r w:rsidR="005B4BE5">
        <w:t>department</w:t>
      </w:r>
      <w:r w:rsidR="005550C6">
        <w:t>al</w:t>
      </w:r>
      <w:r w:rsidR="005B4BE5">
        <w:t xml:space="preserve"> staff </w:t>
      </w:r>
      <w:r>
        <w:t>should reference the guide</w:t>
      </w:r>
      <w:r w:rsidRPr="0085437D">
        <w:t xml:space="preserve"> </w:t>
      </w:r>
      <w:r w:rsidRPr="0085437D">
        <w:rPr>
          <w:i/>
        </w:rPr>
        <w:t xml:space="preserve">How </w:t>
      </w:r>
      <w:r>
        <w:rPr>
          <w:i/>
        </w:rPr>
        <w:t>t</w:t>
      </w:r>
      <w:r w:rsidRPr="0085437D">
        <w:rPr>
          <w:i/>
        </w:rPr>
        <w:t xml:space="preserve">o </w:t>
      </w:r>
      <w:r w:rsidR="007B7602">
        <w:rPr>
          <w:i/>
        </w:rPr>
        <w:t>complete y</w:t>
      </w:r>
      <w:r w:rsidRPr="0085437D">
        <w:rPr>
          <w:i/>
        </w:rPr>
        <w:t xml:space="preserve">our </w:t>
      </w:r>
      <w:r w:rsidR="007B7602">
        <w:rPr>
          <w:i/>
        </w:rPr>
        <w:t>SACC</w:t>
      </w:r>
      <w:r w:rsidRPr="0085437D">
        <w:rPr>
          <w:i/>
        </w:rPr>
        <w:t xml:space="preserve"> in the </w:t>
      </w:r>
      <w:r w:rsidR="007F2D01">
        <w:rPr>
          <w:i/>
        </w:rPr>
        <w:t xml:space="preserve">Service </w:t>
      </w:r>
      <w:r w:rsidR="0047271E">
        <w:rPr>
          <w:i/>
        </w:rPr>
        <w:t>A</w:t>
      </w:r>
      <w:r w:rsidR="007F2D01">
        <w:rPr>
          <w:i/>
        </w:rPr>
        <w:t>greement</w:t>
      </w:r>
      <w:r w:rsidRPr="0085437D">
        <w:rPr>
          <w:i/>
        </w:rPr>
        <w:t xml:space="preserve"> Module</w:t>
      </w:r>
      <w:r>
        <w:rPr>
          <w:i/>
        </w:rPr>
        <w:t xml:space="preserve">. </w:t>
      </w:r>
    </w:p>
    <w:p w14:paraId="10251604" w14:textId="0A25796A" w:rsidR="00D80CFA" w:rsidRPr="00764C40" w:rsidRDefault="00D80CFA" w:rsidP="00D80CFA">
      <w:pPr>
        <w:pStyle w:val="DHHStablecaption"/>
      </w:pPr>
      <w:r w:rsidRPr="00764C40">
        <w:t xml:space="preserve">Table </w:t>
      </w:r>
      <w:r>
        <w:t>3</w:t>
      </w:r>
      <w:r w:rsidRPr="00764C40">
        <w:t>:</w:t>
      </w:r>
      <w:r>
        <w:t xml:space="preserve"> SACC </w:t>
      </w:r>
      <w:r w:rsidR="005B4BE5">
        <w:t>functionality, and</w:t>
      </w:r>
      <w:r w:rsidR="00115F3B">
        <w:t xml:space="preserve"> department </w:t>
      </w:r>
      <w:r>
        <w:t>actions and responsibilities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5245"/>
      </w:tblGrid>
      <w:tr w:rsidR="00D80CFA" w:rsidRPr="008E55D7" w14:paraId="7990E946" w14:textId="77777777" w:rsidTr="00986BBF">
        <w:trPr>
          <w:cantSplit/>
          <w:tblHeader/>
        </w:trPr>
        <w:tc>
          <w:tcPr>
            <w:tcW w:w="4820" w:type="dxa"/>
            <w:shd w:val="clear" w:color="auto" w:fill="auto"/>
          </w:tcPr>
          <w:p w14:paraId="79CA5FE8" w14:textId="77777777" w:rsidR="00D80CFA" w:rsidRPr="00690248" w:rsidRDefault="00D80CFA" w:rsidP="007F2D01">
            <w:pPr>
              <w:pStyle w:val="DHHStablecolhead"/>
            </w:pPr>
            <w:r w:rsidRPr="00690248">
              <w:t>SACC functionality</w:t>
            </w:r>
          </w:p>
        </w:tc>
        <w:tc>
          <w:tcPr>
            <w:tcW w:w="5245" w:type="dxa"/>
            <w:shd w:val="clear" w:color="auto" w:fill="auto"/>
          </w:tcPr>
          <w:p w14:paraId="63CE39EB" w14:textId="77777777" w:rsidR="00D80CFA" w:rsidRPr="00690248" w:rsidRDefault="00D80CFA" w:rsidP="007F2D01">
            <w:pPr>
              <w:pStyle w:val="DHHStablecolhead"/>
            </w:pPr>
            <w:r w:rsidRPr="00690248">
              <w:t>Department actions and responsibilities</w:t>
            </w:r>
          </w:p>
        </w:tc>
      </w:tr>
      <w:tr w:rsidR="00D80CFA" w14:paraId="7C189613" w14:textId="77777777" w:rsidTr="00986BBF">
        <w:trPr>
          <w:cantSplit/>
        </w:trPr>
        <w:tc>
          <w:tcPr>
            <w:tcW w:w="4820" w:type="dxa"/>
            <w:shd w:val="clear" w:color="auto" w:fill="auto"/>
          </w:tcPr>
          <w:p w14:paraId="47521AC4" w14:textId="77777777" w:rsidR="00D80CFA" w:rsidRPr="00D41136" w:rsidRDefault="00D80CFA" w:rsidP="007F2D01">
            <w:pPr>
              <w:pStyle w:val="DHHStabletext"/>
              <w:rPr>
                <w:rStyle w:val="Strong"/>
              </w:rPr>
            </w:pPr>
            <w:r w:rsidRPr="00D41136">
              <w:rPr>
                <w:rStyle w:val="Strong"/>
              </w:rPr>
              <w:t>Confirm SACC due date</w:t>
            </w:r>
          </w:p>
          <w:p w14:paraId="33D9A041" w14:textId="4DB485C4" w:rsidR="00D80CFA" w:rsidRPr="006E38F3" w:rsidRDefault="00D80CFA" w:rsidP="007F2D01">
            <w:pPr>
              <w:pStyle w:val="DHHStablebullet"/>
            </w:pPr>
            <w:r w:rsidRPr="006E38F3">
              <w:t>The system confirms the default due date for the SACC, which is approximately 90 days after the end date of the annual reporting period</w:t>
            </w:r>
            <w:r>
              <w:t>.</w:t>
            </w:r>
          </w:p>
          <w:p w14:paraId="3EE5A94B" w14:textId="44848416" w:rsidR="00D80CFA" w:rsidRPr="006E38F3" w:rsidRDefault="00D80CFA" w:rsidP="007F2D01">
            <w:pPr>
              <w:pStyle w:val="DHHStablebullet"/>
            </w:pPr>
            <w:r w:rsidRPr="006E38F3">
              <w:t>Department</w:t>
            </w:r>
            <w:r w:rsidR="00F30FD7">
              <w:t>al</w:t>
            </w:r>
            <w:r w:rsidRPr="006E38F3">
              <w:t xml:space="preserve"> users can view and change the SACC due date and AGM date</w:t>
            </w:r>
            <w:r>
              <w:t>.</w:t>
            </w:r>
          </w:p>
          <w:p w14:paraId="0B9C6742" w14:textId="0AB3FFDA" w:rsidR="00D80CFA" w:rsidRPr="006E38F3" w:rsidRDefault="00D80CFA" w:rsidP="007F2D01">
            <w:pPr>
              <w:pStyle w:val="DHHStablebullet"/>
            </w:pPr>
            <w:r w:rsidRPr="006E38F3">
              <w:t>Departmen</w:t>
            </w:r>
            <w:r w:rsidR="00A6027B">
              <w:t>t</w:t>
            </w:r>
            <w:r w:rsidR="00F30FD7">
              <w:t>al</w:t>
            </w:r>
            <w:r w:rsidRPr="006E38F3">
              <w:t xml:space="preserve"> users can change the </w:t>
            </w:r>
            <w:r w:rsidR="0047271E">
              <w:t>organisation</w:t>
            </w:r>
            <w:r w:rsidR="004507FB" w:rsidRPr="006E38F3">
              <w:t xml:space="preserve">’s </w:t>
            </w:r>
            <w:r w:rsidR="00D3246D">
              <w:t>SACC optional</w:t>
            </w:r>
            <w:r w:rsidRPr="006E38F3">
              <w:t xml:space="preserve"> status in SAMS2. </w:t>
            </w:r>
          </w:p>
        </w:tc>
        <w:tc>
          <w:tcPr>
            <w:tcW w:w="5245" w:type="dxa"/>
            <w:shd w:val="clear" w:color="auto" w:fill="auto"/>
          </w:tcPr>
          <w:p w14:paraId="0A320D9F" w14:textId="3F8A2958" w:rsidR="00D80CFA" w:rsidRPr="006E38F3" w:rsidRDefault="00D80CFA" w:rsidP="007F2D01">
            <w:pPr>
              <w:pStyle w:val="DHHStablebullet"/>
            </w:pPr>
            <w:r w:rsidRPr="006E38F3">
              <w:t>Department</w:t>
            </w:r>
            <w:r w:rsidR="00601E4C">
              <w:t>al</w:t>
            </w:r>
            <w:r w:rsidRPr="006E38F3">
              <w:t xml:space="preserve"> staff access SAMS2 to assess which </w:t>
            </w:r>
            <w:r w:rsidR="0013418E">
              <w:t>organisations</w:t>
            </w:r>
            <w:r w:rsidR="006A3D52" w:rsidRPr="006E38F3">
              <w:t xml:space="preserve"> </w:t>
            </w:r>
            <w:r w:rsidRPr="006E38F3">
              <w:t xml:space="preserve">are required to submit SACC forms and the due dates. </w:t>
            </w:r>
          </w:p>
          <w:p w14:paraId="3D413A8B" w14:textId="432F42B5" w:rsidR="00D80CFA" w:rsidRPr="006E38F3" w:rsidRDefault="00D80CFA" w:rsidP="007F2D01">
            <w:pPr>
              <w:pStyle w:val="DHHStablebullet"/>
            </w:pPr>
            <w:r w:rsidRPr="006E38F3">
              <w:t xml:space="preserve">Through SAMS2, department staff should review the Risk Attestation Exempt flag, the FAR Exempt flag, the Certification Only </w:t>
            </w:r>
            <w:r>
              <w:t>flag and the SACC Optional flag.</w:t>
            </w:r>
          </w:p>
          <w:p w14:paraId="0A6FBFAA" w14:textId="4CA12A57" w:rsidR="00D80CFA" w:rsidRPr="006E38F3" w:rsidRDefault="00D80CFA" w:rsidP="00D3246D">
            <w:pPr>
              <w:pStyle w:val="DHHStablebullet"/>
              <w:numPr>
                <w:ilvl w:val="0"/>
                <w:numId w:val="0"/>
              </w:numPr>
              <w:ind w:left="227"/>
            </w:pPr>
          </w:p>
        </w:tc>
      </w:tr>
      <w:tr w:rsidR="00D80CFA" w14:paraId="04526ECD" w14:textId="77777777" w:rsidTr="00986BBF">
        <w:trPr>
          <w:cantSplit/>
        </w:trPr>
        <w:tc>
          <w:tcPr>
            <w:tcW w:w="4820" w:type="dxa"/>
            <w:shd w:val="clear" w:color="auto" w:fill="auto"/>
          </w:tcPr>
          <w:p w14:paraId="56425561" w14:textId="77777777" w:rsidR="00D80CFA" w:rsidRPr="00CF34F6" w:rsidRDefault="00D80CFA" w:rsidP="007F2D01">
            <w:pPr>
              <w:pStyle w:val="DHHStabletext"/>
              <w:rPr>
                <w:rStyle w:val="Strong"/>
              </w:rPr>
            </w:pPr>
            <w:r w:rsidRPr="00CF34F6">
              <w:rPr>
                <w:rStyle w:val="Strong"/>
              </w:rPr>
              <w:t>Email notifications</w:t>
            </w:r>
          </w:p>
          <w:p w14:paraId="77212E7A" w14:textId="77777777" w:rsidR="005B4BE5" w:rsidRPr="00CF34F6" w:rsidRDefault="005B4BE5" w:rsidP="005B4BE5">
            <w:pPr>
              <w:pStyle w:val="DHHStablebullet"/>
            </w:pPr>
            <w:r w:rsidRPr="00CF34F6">
              <w:t xml:space="preserve">The </w:t>
            </w:r>
            <w:r>
              <w:t>monitoring coordinator</w:t>
            </w:r>
            <w:r w:rsidRPr="00CF34F6">
              <w:t xml:space="preserve"> is notified when the SACC form is submitted and after FAR analysis is approved and completed.</w:t>
            </w:r>
          </w:p>
          <w:p w14:paraId="260B5C97" w14:textId="42F52C1B" w:rsidR="00D80CFA" w:rsidRPr="00CF34F6" w:rsidRDefault="00D80CFA" w:rsidP="007F2D01">
            <w:pPr>
              <w:pStyle w:val="DHHStablebullet"/>
            </w:pPr>
            <w:r w:rsidRPr="00CF34F6">
              <w:t xml:space="preserve">The </w:t>
            </w:r>
            <w:r>
              <w:t>monitoring coordinator</w:t>
            </w:r>
            <w:r w:rsidRPr="00CF34F6">
              <w:t xml:space="preserve"> is notified when </w:t>
            </w:r>
            <w:r w:rsidR="006A3D52">
              <w:t xml:space="preserve">an </w:t>
            </w:r>
            <w:r w:rsidR="0047271E">
              <w:t>organisation</w:t>
            </w:r>
            <w:r w:rsidRPr="00CF34F6">
              <w:t xml:space="preserve"> has an overdue SACC form. This occurs </w:t>
            </w:r>
            <w:r>
              <w:t>seven</w:t>
            </w:r>
            <w:r w:rsidRPr="00CF34F6">
              <w:t xml:space="preserve"> days after the SACC due date and a reminder </w:t>
            </w:r>
            <w:r>
              <w:t>three</w:t>
            </w:r>
            <w:r w:rsidRPr="00CF34F6">
              <w:t xml:space="preserve"> months later if the SACC form is still ‘Open’.</w:t>
            </w:r>
          </w:p>
          <w:p w14:paraId="7EE86A26" w14:textId="7B4B9FD2" w:rsidR="00D41076" w:rsidRPr="00CF34F6" w:rsidRDefault="00D80CFA">
            <w:pPr>
              <w:pStyle w:val="DHHStablebullet"/>
            </w:pPr>
            <w:r w:rsidRPr="00CF34F6">
              <w:t xml:space="preserve">The </w:t>
            </w:r>
            <w:r>
              <w:t>monitoring coordinator</w:t>
            </w:r>
            <w:r w:rsidRPr="00CF34F6">
              <w:t xml:space="preserve"> is notified if a draft Live Monitoring issue has been automatically created by SAMS2</w:t>
            </w:r>
            <w:r w:rsidR="00A05A08">
              <w:t>.</w:t>
            </w:r>
          </w:p>
          <w:p w14:paraId="353D3655" w14:textId="2D6A28D6" w:rsidR="00D80CFA" w:rsidRPr="00CF34F6" w:rsidRDefault="00D80CFA">
            <w:pPr>
              <w:pStyle w:val="DHHStablebullet"/>
            </w:pPr>
            <w:r w:rsidRPr="00CF34F6">
              <w:t>Department</w:t>
            </w:r>
            <w:r w:rsidR="00F30FD7">
              <w:t>al</w:t>
            </w:r>
            <w:r w:rsidRPr="00CF34F6">
              <w:t xml:space="preserve"> financ</w:t>
            </w:r>
            <w:r w:rsidR="00A05A08">
              <w:t xml:space="preserve">e </w:t>
            </w:r>
            <w:r w:rsidRPr="00CF34F6">
              <w:t xml:space="preserve">staff receive a notification email when </w:t>
            </w:r>
            <w:r w:rsidR="00D41076">
              <w:t xml:space="preserve">financial documents are submitted </w:t>
            </w:r>
            <w:r w:rsidR="005B4BE5">
              <w:t xml:space="preserve">via </w:t>
            </w:r>
            <w:r w:rsidR="005B4BE5" w:rsidRPr="00CF34F6">
              <w:t>SACC</w:t>
            </w:r>
            <w:r w:rsidR="00641730">
              <w:t>.</w:t>
            </w:r>
          </w:p>
        </w:tc>
        <w:tc>
          <w:tcPr>
            <w:tcW w:w="5245" w:type="dxa"/>
            <w:shd w:val="clear" w:color="auto" w:fill="auto"/>
          </w:tcPr>
          <w:p w14:paraId="085A1E8B" w14:textId="5153FBD6" w:rsidR="00D80CFA" w:rsidRPr="006E38F3" w:rsidRDefault="00D80CFA" w:rsidP="007F2D01">
            <w:pPr>
              <w:pStyle w:val="DHHStablebullet"/>
            </w:pPr>
            <w:r w:rsidRPr="006E38F3">
              <w:t>Department</w:t>
            </w:r>
            <w:r w:rsidR="00F30FD7">
              <w:t>al</w:t>
            </w:r>
            <w:r w:rsidR="00641730">
              <w:t xml:space="preserve"> </w:t>
            </w:r>
            <w:r>
              <w:t xml:space="preserve">users </w:t>
            </w:r>
            <w:r w:rsidRPr="006E38F3">
              <w:t xml:space="preserve">need to </w:t>
            </w:r>
            <w:r w:rsidR="005B4BE5">
              <w:t xml:space="preserve">follow up </w:t>
            </w:r>
            <w:r w:rsidR="00D3246D">
              <w:t>on</w:t>
            </w:r>
            <w:r w:rsidR="005B4BE5">
              <w:t xml:space="preserve"> overdue SACC</w:t>
            </w:r>
            <w:r w:rsidR="00641730">
              <w:t xml:space="preserve"> forms</w:t>
            </w:r>
            <w:r w:rsidR="005B4BE5">
              <w:t xml:space="preserve"> when alerted via email. </w:t>
            </w:r>
            <w:r w:rsidRPr="006E38F3">
              <w:t xml:space="preserve"> </w:t>
            </w:r>
          </w:p>
        </w:tc>
      </w:tr>
      <w:tr w:rsidR="00D80CFA" w14:paraId="7B11807E" w14:textId="77777777" w:rsidTr="00986BBF">
        <w:trPr>
          <w:cantSplit/>
        </w:trPr>
        <w:tc>
          <w:tcPr>
            <w:tcW w:w="4820" w:type="dxa"/>
            <w:shd w:val="clear" w:color="auto" w:fill="auto"/>
          </w:tcPr>
          <w:p w14:paraId="697159B4" w14:textId="77777777" w:rsidR="00D80CFA" w:rsidRPr="00CF34F6" w:rsidRDefault="00D80CFA" w:rsidP="007F2D01">
            <w:pPr>
              <w:pStyle w:val="DHHStabletext"/>
              <w:rPr>
                <w:rStyle w:val="Strong"/>
              </w:rPr>
            </w:pPr>
            <w:r w:rsidRPr="00CF34F6">
              <w:rPr>
                <w:rStyle w:val="Strong"/>
              </w:rPr>
              <w:t>Submitting the SACC form</w:t>
            </w:r>
          </w:p>
          <w:p w14:paraId="3C8B472D" w14:textId="57349227" w:rsidR="00D80CFA" w:rsidRPr="00CF34F6" w:rsidRDefault="005F5ADC" w:rsidP="00626848">
            <w:pPr>
              <w:pStyle w:val="DHHStablebullet"/>
            </w:pPr>
            <w:r>
              <w:t xml:space="preserve">In </w:t>
            </w:r>
            <w:r w:rsidR="00D80CFA" w:rsidRPr="00CF34F6">
              <w:t>SAMS</w:t>
            </w:r>
            <w:r w:rsidR="0072313C">
              <w:t>2</w:t>
            </w:r>
            <w:r>
              <w:t>, the</w:t>
            </w:r>
            <w:r w:rsidR="00D80CFA" w:rsidRPr="00CF34F6">
              <w:t xml:space="preserve"> field titled ‘</w:t>
            </w:r>
            <w:r w:rsidR="00626848">
              <w:t>s</w:t>
            </w:r>
            <w:r w:rsidR="00D80CFA" w:rsidRPr="00CF34F6">
              <w:t xml:space="preserve">ubmitted by’ </w:t>
            </w:r>
            <w:r w:rsidR="00E22E86">
              <w:t>display</w:t>
            </w:r>
            <w:r>
              <w:t>s</w:t>
            </w:r>
            <w:r w:rsidR="00D80CFA" w:rsidRPr="00CF34F6">
              <w:t xml:space="preserve"> the name of the </w:t>
            </w:r>
            <w:r w:rsidR="0047271E">
              <w:t>organisation</w:t>
            </w:r>
            <w:r w:rsidR="00D80CFA" w:rsidRPr="00CF34F6">
              <w:t xml:space="preserve"> contact who submitted the SACC form.</w:t>
            </w:r>
          </w:p>
        </w:tc>
        <w:tc>
          <w:tcPr>
            <w:tcW w:w="5245" w:type="dxa"/>
            <w:shd w:val="clear" w:color="auto" w:fill="auto"/>
          </w:tcPr>
          <w:p w14:paraId="46365BB2" w14:textId="77777777" w:rsidR="00D80CFA" w:rsidRPr="006E38F3" w:rsidRDefault="00D80CFA" w:rsidP="007F2D01">
            <w:pPr>
              <w:pStyle w:val="DHHStablebullet"/>
            </w:pPr>
            <w:r w:rsidRPr="006E38F3">
              <w:t>View when the SACC form has been submitted</w:t>
            </w:r>
            <w:r w:rsidR="00626848">
              <w:t>.</w:t>
            </w:r>
            <w:r w:rsidRPr="006E38F3">
              <w:t xml:space="preserve"> </w:t>
            </w:r>
          </w:p>
          <w:p w14:paraId="2E68870B" w14:textId="623C9AB4" w:rsidR="00D80CFA" w:rsidRPr="006E38F3" w:rsidRDefault="00494B5F" w:rsidP="007F2D01">
            <w:pPr>
              <w:pStyle w:val="DHHStablebullet"/>
            </w:pPr>
            <w:r>
              <w:t>If the SACC form are sent via email or post, e</w:t>
            </w:r>
            <w:r w:rsidR="00DC48A8">
              <w:t xml:space="preserve">nter SACC forms </w:t>
            </w:r>
            <w:r>
              <w:t>details in SAM</w:t>
            </w:r>
            <w:r w:rsidR="00DC48A8">
              <w:t>.</w:t>
            </w:r>
            <w:r w:rsidR="00D80CFA" w:rsidRPr="006E38F3">
              <w:t xml:space="preserve"> The access required</w:t>
            </w:r>
            <w:r w:rsidR="009A3C53">
              <w:t xml:space="preserve"> to do this </w:t>
            </w:r>
            <w:r w:rsidR="00D80CFA" w:rsidRPr="006E38F3">
              <w:t>is ‘Business System Administrator’ or ‘Manual Organisation Compliance Responsibility’.</w:t>
            </w:r>
          </w:p>
        </w:tc>
      </w:tr>
      <w:tr w:rsidR="00D80CFA" w14:paraId="5347DE73" w14:textId="77777777" w:rsidTr="00986BBF">
        <w:trPr>
          <w:cantSplit/>
        </w:trPr>
        <w:tc>
          <w:tcPr>
            <w:tcW w:w="4820" w:type="dxa"/>
            <w:shd w:val="clear" w:color="auto" w:fill="auto"/>
          </w:tcPr>
          <w:p w14:paraId="697B5742" w14:textId="1C1E4A4E" w:rsidR="00D80CFA" w:rsidRPr="00D41136" w:rsidRDefault="00D80CFA" w:rsidP="007F2D01">
            <w:pPr>
              <w:pStyle w:val="DHHStabletext"/>
              <w:rPr>
                <w:rStyle w:val="Strong"/>
              </w:rPr>
            </w:pPr>
            <w:r w:rsidRPr="00D41136">
              <w:rPr>
                <w:rStyle w:val="Strong"/>
              </w:rPr>
              <w:t xml:space="preserve">Viewing the SACC form </w:t>
            </w:r>
          </w:p>
          <w:p w14:paraId="213AE5CD" w14:textId="2CC8034C" w:rsidR="00D80CFA" w:rsidRPr="006E38F3" w:rsidRDefault="0087321A" w:rsidP="0087321A">
            <w:pPr>
              <w:pStyle w:val="DHHStablebullet"/>
              <w:numPr>
                <w:ilvl w:val="0"/>
                <w:numId w:val="0"/>
              </w:numPr>
              <w:ind w:hanging="227"/>
            </w:pPr>
            <w:r>
              <w:t xml:space="preserve">    </w:t>
            </w:r>
            <w:r w:rsidR="009A3C53">
              <w:t xml:space="preserve">The </w:t>
            </w:r>
            <w:r w:rsidR="00D80CFA" w:rsidRPr="006E38F3">
              <w:t xml:space="preserve">SACC form can be accessed via </w:t>
            </w:r>
            <w:r>
              <w:t>Service Agreement Module</w:t>
            </w:r>
          </w:p>
        </w:tc>
        <w:tc>
          <w:tcPr>
            <w:tcW w:w="5245" w:type="dxa"/>
            <w:shd w:val="clear" w:color="auto" w:fill="auto"/>
          </w:tcPr>
          <w:p w14:paraId="4155E1D4" w14:textId="6E851CB0" w:rsidR="00D80CFA" w:rsidRPr="006E38F3" w:rsidRDefault="00D80CFA" w:rsidP="007F2D01">
            <w:pPr>
              <w:pStyle w:val="DHHStablebullet"/>
            </w:pPr>
            <w:r w:rsidRPr="006E38F3">
              <w:t xml:space="preserve">Monitor the </w:t>
            </w:r>
            <w:r w:rsidR="0047271E">
              <w:t>organisation</w:t>
            </w:r>
            <w:r w:rsidRPr="006E38F3">
              <w:t>’s completion of the SACC form.</w:t>
            </w:r>
          </w:p>
          <w:p w14:paraId="16C56393" w14:textId="0CBD5CF4" w:rsidR="00D80CFA" w:rsidRPr="006E38F3" w:rsidRDefault="00D80CFA" w:rsidP="007F2D01">
            <w:pPr>
              <w:pStyle w:val="DHHStablebullet"/>
            </w:pPr>
            <w:r w:rsidRPr="006E38F3">
              <w:t xml:space="preserve">View </w:t>
            </w:r>
            <w:r w:rsidR="00297157">
              <w:t>the</w:t>
            </w:r>
            <w:r w:rsidR="00297157" w:rsidRPr="006E38F3">
              <w:t xml:space="preserve"> </w:t>
            </w:r>
            <w:r w:rsidRPr="006E38F3">
              <w:t>latest SACC form and questions/answers in detail.</w:t>
            </w:r>
          </w:p>
          <w:p w14:paraId="2D89C4E9" w14:textId="77777777" w:rsidR="00D80CFA" w:rsidRPr="006E38F3" w:rsidRDefault="00D80CFA" w:rsidP="007F2D01">
            <w:pPr>
              <w:pStyle w:val="DHHStablebullet"/>
            </w:pPr>
            <w:r w:rsidRPr="006E38F3">
              <w:t xml:space="preserve">View past SACC forms and </w:t>
            </w:r>
            <w:r>
              <w:t>responses</w:t>
            </w:r>
            <w:r w:rsidRPr="006E38F3">
              <w:t>.</w:t>
            </w:r>
          </w:p>
          <w:p w14:paraId="450063C3" w14:textId="77777777" w:rsidR="00D80CFA" w:rsidRPr="006E38F3" w:rsidRDefault="00D80CFA" w:rsidP="007F2D01">
            <w:pPr>
              <w:pStyle w:val="DHHStablebullet"/>
            </w:pPr>
            <w:r w:rsidRPr="006E38F3">
              <w:t>View when department</w:t>
            </w:r>
            <w:r w:rsidR="00626848">
              <w:t>al</w:t>
            </w:r>
            <w:r w:rsidRPr="006E38F3">
              <w:t xml:space="preserve"> </w:t>
            </w:r>
            <w:r>
              <w:t>staff have</w:t>
            </w:r>
            <w:r w:rsidRPr="006E38F3">
              <w:t xml:space="preserve"> verified and completed the SACC form. </w:t>
            </w:r>
          </w:p>
          <w:p w14:paraId="01DB408C" w14:textId="3E84AD35" w:rsidR="00D80CFA" w:rsidRPr="006E38F3" w:rsidRDefault="00D23087" w:rsidP="007F2D01">
            <w:pPr>
              <w:pStyle w:val="DHHStablebullet"/>
            </w:pPr>
            <w:r>
              <w:t>Drawing on</w:t>
            </w:r>
            <w:r w:rsidR="00D80CFA" w:rsidRPr="006E38F3">
              <w:t xml:space="preserve"> the SACC form, be informed of </w:t>
            </w:r>
            <w:r>
              <w:t>potential risks</w:t>
            </w:r>
            <w:r w:rsidR="00994016" w:rsidRPr="006E38F3">
              <w:t xml:space="preserve"> </w:t>
            </w:r>
            <w:r w:rsidR="00D80CFA" w:rsidRPr="006E38F3">
              <w:t>and discuss</w:t>
            </w:r>
            <w:r w:rsidR="00AC6F24">
              <w:t xml:space="preserve"> these, along with</w:t>
            </w:r>
            <w:r w:rsidR="00D80CFA" w:rsidRPr="006E38F3">
              <w:t xml:space="preserve"> </w:t>
            </w:r>
            <w:r w:rsidR="00626848">
              <w:t>‘In Part’</w:t>
            </w:r>
            <w:r w:rsidR="00D80CFA" w:rsidRPr="006E38F3">
              <w:t xml:space="preserve"> </w:t>
            </w:r>
            <w:r w:rsidR="00664171">
              <w:t xml:space="preserve">or ‘No” </w:t>
            </w:r>
            <w:r w:rsidR="00D80CFA" w:rsidRPr="006E38F3">
              <w:t xml:space="preserve">answers with the </w:t>
            </w:r>
            <w:r w:rsidR="0047271E">
              <w:t>organisation</w:t>
            </w:r>
            <w:r w:rsidR="00D80CFA" w:rsidRPr="006E38F3">
              <w:t>.</w:t>
            </w:r>
          </w:p>
        </w:tc>
      </w:tr>
      <w:tr w:rsidR="00D80CFA" w14:paraId="3A7B4979" w14:textId="77777777" w:rsidTr="00986BBF">
        <w:trPr>
          <w:cantSplit/>
        </w:trPr>
        <w:tc>
          <w:tcPr>
            <w:tcW w:w="4820" w:type="dxa"/>
            <w:shd w:val="clear" w:color="auto" w:fill="auto"/>
          </w:tcPr>
          <w:p w14:paraId="072DC656" w14:textId="77777777" w:rsidR="00D80CFA" w:rsidRPr="00D41136" w:rsidRDefault="00D80CFA" w:rsidP="007F2D01">
            <w:pPr>
              <w:pStyle w:val="DHHStabletext"/>
              <w:rPr>
                <w:rStyle w:val="Strong"/>
              </w:rPr>
            </w:pPr>
            <w:r w:rsidRPr="00D41136">
              <w:rPr>
                <w:rStyle w:val="Strong"/>
              </w:rPr>
              <w:lastRenderedPageBreak/>
              <w:t xml:space="preserve">SAMS2 Live Monitoring </w:t>
            </w:r>
          </w:p>
          <w:p w14:paraId="021E9295" w14:textId="47D19CE2" w:rsidR="00D80CFA" w:rsidRPr="006E38F3" w:rsidRDefault="004A1852" w:rsidP="007F2D01">
            <w:pPr>
              <w:pStyle w:val="DHHStablebullet"/>
            </w:pPr>
            <w:r>
              <w:t>Answers of</w:t>
            </w:r>
            <w:r w:rsidR="00D80CFA" w:rsidRPr="006E38F3">
              <w:t xml:space="preserve"> ‘No’ or </w:t>
            </w:r>
            <w:r w:rsidR="00626848">
              <w:t>‘In Part’</w:t>
            </w:r>
            <w:r w:rsidR="00D80CFA" w:rsidRPr="006E38F3">
              <w:t xml:space="preserve"> </w:t>
            </w:r>
            <w:r>
              <w:t>will result in the</w:t>
            </w:r>
            <w:r w:rsidR="00D80CFA" w:rsidRPr="006E38F3">
              <w:t xml:space="preserve"> auto</w:t>
            </w:r>
            <w:r>
              <w:t xml:space="preserve">matic </w:t>
            </w:r>
            <w:r w:rsidR="00D80CFA" w:rsidRPr="006E38F3">
              <w:t>creat</w:t>
            </w:r>
            <w:r>
              <w:t>ion of an issue in Live Monitoring.</w:t>
            </w:r>
            <w:r w:rsidR="00737AB4">
              <w:t xml:space="preserve"> An email is also sent to the monitoring coordinator.</w:t>
            </w:r>
          </w:p>
          <w:p w14:paraId="55F11F1E" w14:textId="79701822" w:rsidR="00D80CFA" w:rsidRPr="006E38F3" w:rsidRDefault="00D80CFA" w:rsidP="008F095E">
            <w:pPr>
              <w:pStyle w:val="DHHStablebullet"/>
              <w:numPr>
                <w:ilvl w:val="0"/>
                <w:numId w:val="0"/>
              </w:numPr>
              <w:ind w:left="227"/>
            </w:pPr>
          </w:p>
        </w:tc>
        <w:tc>
          <w:tcPr>
            <w:tcW w:w="5245" w:type="dxa"/>
            <w:shd w:val="clear" w:color="auto" w:fill="auto"/>
          </w:tcPr>
          <w:p w14:paraId="1E439FB6" w14:textId="252098D5" w:rsidR="00D80CFA" w:rsidRPr="006E38F3" w:rsidRDefault="005C54DB" w:rsidP="007F2D01">
            <w:pPr>
              <w:pStyle w:val="DHHStablebullet"/>
            </w:pPr>
            <w:r>
              <w:t>Discuss</w:t>
            </w:r>
            <w:r w:rsidR="00F879FB">
              <w:t xml:space="preserve"> questions answered </w:t>
            </w:r>
            <w:r w:rsidR="0072313C">
              <w:t xml:space="preserve">No or In Part </w:t>
            </w:r>
            <w:r w:rsidR="00D80CFA" w:rsidRPr="006E38F3">
              <w:t xml:space="preserve">with the </w:t>
            </w:r>
            <w:r w:rsidR="0047271E">
              <w:t>organisation</w:t>
            </w:r>
            <w:r w:rsidRPr="006E38F3">
              <w:t xml:space="preserve"> </w:t>
            </w:r>
            <w:r w:rsidR="00D80CFA" w:rsidRPr="006E38F3">
              <w:t>to determine a resolution.</w:t>
            </w:r>
          </w:p>
          <w:p w14:paraId="2352CC7B" w14:textId="6F552577" w:rsidR="00D80CFA" w:rsidRPr="006E38F3" w:rsidRDefault="00D80CFA" w:rsidP="00626848">
            <w:pPr>
              <w:pStyle w:val="DHHStablebullet"/>
            </w:pPr>
            <w:r>
              <w:t>T</w:t>
            </w:r>
            <w:r w:rsidRPr="006E38F3">
              <w:t xml:space="preserve">he </w:t>
            </w:r>
            <w:r>
              <w:t>monitoring coordinator</w:t>
            </w:r>
            <w:r w:rsidRPr="006E38F3">
              <w:t xml:space="preserve"> </w:t>
            </w:r>
            <w:r>
              <w:t xml:space="preserve">is </w:t>
            </w:r>
            <w:r w:rsidR="003E6678">
              <w:t xml:space="preserve">responsible for </w:t>
            </w:r>
            <w:r w:rsidR="001B00BD">
              <w:t>addressing issues originating</w:t>
            </w:r>
            <w:r w:rsidR="003E6678">
              <w:t xml:space="preserve"> </w:t>
            </w:r>
            <w:r>
              <w:t>from</w:t>
            </w:r>
            <w:r w:rsidR="003E6678">
              <w:t xml:space="preserve"> the</w:t>
            </w:r>
            <w:r>
              <w:t xml:space="preserve"> SACC.</w:t>
            </w:r>
          </w:p>
        </w:tc>
      </w:tr>
      <w:tr w:rsidR="00D80CFA" w:rsidRPr="00CF34F6" w14:paraId="5C59503F" w14:textId="77777777" w:rsidTr="00986BBF">
        <w:trPr>
          <w:cantSplit/>
        </w:trPr>
        <w:tc>
          <w:tcPr>
            <w:tcW w:w="4820" w:type="dxa"/>
            <w:shd w:val="clear" w:color="auto" w:fill="auto"/>
          </w:tcPr>
          <w:p w14:paraId="26BE890A" w14:textId="77777777" w:rsidR="00D80CFA" w:rsidRDefault="00D80CFA" w:rsidP="007F2D01">
            <w:pPr>
              <w:pStyle w:val="DHHStabletext"/>
              <w:rPr>
                <w:rStyle w:val="Strong"/>
              </w:rPr>
            </w:pPr>
            <w:r w:rsidRPr="00CF34F6">
              <w:rPr>
                <w:rStyle w:val="Strong"/>
              </w:rPr>
              <w:t>FAR analysis</w:t>
            </w:r>
            <w:r>
              <w:rPr>
                <w:rStyle w:val="Strong"/>
              </w:rPr>
              <w:t xml:space="preserve"> </w:t>
            </w:r>
          </w:p>
          <w:p w14:paraId="02E42858" w14:textId="4B09D4A1" w:rsidR="008F095E" w:rsidRDefault="008F095E" w:rsidP="008F095E">
            <w:pPr>
              <w:pStyle w:val="DHHStabletext"/>
              <w:numPr>
                <w:ilvl w:val="0"/>
                <w:numId w:val="5"/>
              </w:numPr>
              <w:ind w:left="484"/>
              <w:rPr>
                <w:rStyle w:val="Strong"/>
                <w:b w:val="0"/>
              </w:rPr>
            </w:pPr>
            <w:r w:rsidRPr="008F095E">
              <w:rPr>
                <w:rStyle w:val="Strong"/>
                <w:b w:val="0"/>
              </w:rPr>
              <w:t xml:space="preserve">FAR analysis is required for </w:t>
            </w:r>
            <w:r w:rsidR="0013418E">
              <w:rPr>
                <w:rStyle w:val="Strong"/>
                <w:b w:val="0"/>
              </w:rPr>
              <w:t>organisations</w:t>
            </w:r>
            <w:r w:rsidR="009E1AE0" w:rsidRPr="0087321A">
              <w:rPr>
                <w:rStyle w:val="Strong"/>
                <w:b w:val="0"/>
                <w:bCs w:val="0"/>
              </w:rPr>
              <w:t xml:space="preserve"> </w:t>
            </w:r>
            <w:r w:rsidRPr="008F095E">
              <w:rPr>
                <w:rStyle w:val="Strong"/>
                <w:b w:val="0"/>
              </w:rPr>
              <w:t xml:space="preserve">funded by </w:t>
            </w:r>
            <w:r w:rsidRPr="00FE1608">
              <w:rPr>
                <w:rStyle w:val="Strong"/>
                <w:b w:val="0"/>
              </w:rPr>
              <w:t>D</w:t>
            </w:r>
            <w:r w:rsidR="00601E4C" w:rsidRPr="00FE1608">
              <w:rPr>
                <w:rStyle w:val="Strong"/>
                <w:b w:val="0"/>
              </w:rPr>
              <w:t>FFH, DH</w:t>
            </w:r>
            <w:r w:rsidRPr="008F095E">
              <w:rPr>
                <w:rStyle w:val="Strong"/>
                <w:b w:val="0"/>
              </w:rPr>
              <w:t xml:space="preserve"> and DE except for those listed in </w:t>
            </w:r>
            <w:r w:rsidR="009E1AE0">
              <w:rPr>
                <w:rStyle w:val="Strong"/>
                <w:b w:val="0"/>
              </w:rPr>
              <w:t>T</w:t>
            </w:r>
            <w:r w:rsidRPr="008F095E">
              <w:rPr>
                <w:rStyle w:val="Strong"/>
                <w:b w:val="0"/>
              </w:rPr>
              <w:t>able 1</w:t>
            </w:r>
            <w:r w:rsidR="009E1AE0">
              <w:rPr>
                <w:rStyle w:val="Strong"/>
                <w:b w:val="0"/>
              </w:rPr>
              <w:t>.</w:t>
            </w:r>
          </w:p>
          <w:p w14:paraId="393E0496" w14:textId="4F5DD17A" w:rsidR="008F095E" w:rsidRDefault="008F095E" w:rsidP="008F095E">
            <w:pPr>
              <w:pStyle w:val="DHHStabletext"/>
              <w:numPr>
                <w:ilvl w:val="0"/>
                <w:numId w:val="5"/>
              </w:numPr>
              <w:ind w:left="484"/>
              <w:rPr>
                <w:rStyle w:val="Strong"/>
                <w:b w:val="0"/>
              </w:rPr>
            </w:pPr>
            <w:r>
              <w:rPr>
                <w:rStyle w:val="Strong"/>
                <w:b w:val="0"/>
              </w:rPr>
              <w:t xml:space="preserve">FAR analysis is not required for </w:t>
            </w:r>
            <w:r w:rsidR="0013418E">
              <w:rPr>
                <w:rStyle w:val="Strong"/>
                <w:b w:val="0"/>
              </w:rPr>
              <w:t>organisations</w:t>
            </w:r>
            <w:r>
              <w:rPr>
                <w:rStyle w:val="Strong"/>
                <w:b w:val="0"/>
              </w:rPr>
              <w:t xml:space="preserve"> funded </w:t>
            </w:r>
            <w:r w:rsidR="00397A02">
              <w:rPr>
                <w:rStyle w:val="Strong"/>
                <w:b w:val="0"/>
              </w:rPr>
              <w:t xml:space="preserve">only </w:t>
            </w:r>
            <w:r>
              <w:rPr>
                <w:rStyle w:val="Strong"/>
                <w:b w:val="0"/>
              </w:rPr>
              <w:t>by ACFE.</w:t>
            </w:r>
          </w:p>
          <w:p w14:paraId="0B4CD3D5" w14:textId="0D0EEB9A" w:rsidR="008F095E" w:rsidRPr="008F095E" w:rsidRDefault="008F095E" w:rsidP="008F095E">
            <w:pPr>
              <w:pStyle w:val="DHHStabletext"/>
              <w:numPr>
                <w:ilvl w:val="0"/>
                <w:numId w:val="5"/>
              </w:numPr>
              <w:ind w:left="484"/>
              <w:rPr>
                <w:rStyle w:val="Strong"/>
                <w:b w:val="0"/>
              </w:rPr>
            </w:pPr>
            <w:r>
              <w:rPr>
                <w:rStyle w:val="Strong"/>
                <w:b w:val="0"/>
              </w:rPr>
              <w:t xml:space="preserve">When the outcome of the FAR analysis is “Review Required”, the system will automatically create a Live Monitoring issue and send an email to the Monitoring Coordinator for further action.  </w:t>
            </w:r>
          </w:p>
          <w:p w14:paraId="5CF3C904" w14:textId="3D8FCDD8" w:rsidR="00D80CFA" w:rsidRPr="00CF34F6" w:rsidRDefault="00D80CFA" w:rsidP="008F095E">
            <w:pPr>
              <w:pStyle w:val="DHHStabletext"/>
            </w:pPr>
          </w:p>
        </w:tc>
        <w:tc>
          <w:tcPr>
            <w:tcW w:w="5245" w:type="dxa"/>
            <w:shd w:val="clear" w:color="auto" w:fill="auto"/>
          </w:tcPr>
          <w:p w14:paraId="67F0B65B" w14:textId="18336042" w:rsidR="007D139F" w:rsidRDefault="0013418E" w:rsidP="0001151D">
            <w:pPr>
              <w:pStyle w:val="DHHStablebullet"/>
            </w:pPr>
            <w:r>
              <w:t>Organisations</w:t>
            </w:r>
            <w:r w:rsidR="00D80CFA" w:rsidRPr="00CF34F6">
              <w:t xml:space="preserve"> in scope</w:t>
            </w:r>
            <w:r w:rsidR="008F095E">
              <w:t xml:space="preserve"> of FAR analysis</w:t>
            </w:r>
            <w:r w:rsidR="00D80CFA" w:rsidRPr="00CF34F6">
              <w:t xml:space="preserve"> must submit financial data</w:t>
            </w:r>
            <w:r w:rsidR="007D139F">
              <w:t>.</w:t>
            </w:r>
          </w:p>
          <w:p w14:paraId="03EE4D1F" w14:textId="3AC5BFCB" w:rsidR="007D139F" w:rsidRPr="00CF34F6" w:rsidRDefault="007D139F" w:rsidP="007D139F">
            <w:pPr>
              <w:pStyle w:val="DHHStablebullet"/>
            </w:pPr>
            <w:r w:rsidRPr="00CF34F6">
              <w:t xml:space="preserve">When </w:t>
            </w:r>
            <w:r w:rsidR="009C485A">
              <w:t>department</w:t>
            </w:r>
            <w:r w:rsidR="00601E4C">
              <w:t>al</w:t>
            </w:r>
            <w:r w:rsidR="009C485A">
              <w:t xml:space="preserve"> </w:t>
            </w:r>
            <w:r w:rsidRPr="00CF34F6">
              <w:t xml:space="preserve"> finance staff </w:t>
            </w:r>
            <w:r>
              <w:t>have confirmed</w:t>
            </w:r>
            <w:r w:rsidRPr="00CF34F6">
              <w:t xml:space="preserve"> that the required financial documents have been submitted</w:t>
            </w:r>
            <w:r>
              <w:t>, the finance staff are required to up</w:t>
            </w:r>
            <w:r w:rsidRPr="00CF34F6">
              <w:rPr>
                <w:rFonts w:ascii="Helv" w:hAnsi="Helv" w:cs="Helv"/>
                <w:lang w:eastAsia="en-AU"/>
              </w:rPr>
              <w:t xml:space="preserve">date </w:t>
            </w:r>
            <w:r w:rsidRPr="00CF34F6">
              <w:t xml:space="preserve">the </w:t>
            </w:r>
            <w:r w:rsidRPr="00CF34F6">
              <w:rPr>
                <w:rFonts w:ascii="Helv" w:hAnsi="Helv" w:cs="Helv"/>
                <w:lang w:eastAsia="en-AU"/>
              </w:rPr>
              <w:t xml:space="preserve">SACC record status in SAMS2 from </w:t>
            </w:r>
            <w:r>
              <w:rPr>
                <w:rFonts w:ascii="Helv" w:hAnsi="Helv" w:cs="Helv"/>
                <w:lang w:eastAsia="en-AU"/>
              </w:rPr>
              <w:t>‘</w:t>
            </w:r>
            <w:r w:rsidRPr="00CF34F6">
              <w:rPr>
                <w:rFonts w:ascii="Helv" w:hAnsi="Helv" w:cs="Helv"/>
                <w:lang w:eastAsia="en-AU"/>
              </w:rPr>
              <w:t>submitted</w:t>
            </w:r>
            <w:r>
              <w:rPr>
                <w:rFonts w:ascii="Helv" w:hAnsi="Helv" w:cs="Helv"/>
                <w:lang w:eastAsia="en-AU"/>
              </w:rPr>
              <w:t>’</w:t>
            </w:r>
            <w:r w:rsidRPr="00CF34F6">
              <w:rPr>
                <w:rFonts w:ascii="Helv" w:hAnsi="Helv" w:cs="Helv"/>
                <w:lang w:eastAsia="en-AU"/>
              </w:rPr>
              <w:t xml:space="preserve"> to </w:t>
            </w:r>
            <w:r>
              <w:rPr>
                <w:rFonts w:ascii="Helv" w:hAnsi="Helv" w:cs="Helv"/>
                <w:lang w:eastAsia="en-AU"/>
              </w:rPr>
              <w:t>‘</w:t>
            </w:r>
            <w:r w:rsidRPr="00CF34F6">
              <w:rPr>
                <w:rFonts w:ascii="Helv" w:hAnsi="Helv" w:cs="Helv"/>
                <w:lang w:eastAsia="en-AU"/>
              </w:rPr>
              <w:t>verified</w:t>
            </w:r>
            <w:r>
              <w:rPr>
                <w:rFonts w:ascii="Helv" w:hAnsi="Helv" w:cs="Helv"/>
                <w:lang w:eastAsia="en-AU"/>
              </w:rPr>
              <w:t>’</w:t>
            </w:r>
            <w:r w:rsidRPr="00CF34F6">
              <w:rPr>
                <w:rFonts w:ascii="Helv" w:hAnsi="Helv" w:cs="Helv"/>
                <w:lang w:eastAsia="en-AU"/>
              </w:rPr>
              <w:t>.</w:t>
            </w:r>
            <w:r>
              <w:rPr>
                <w:rFonts w:ascii="Helv" w:hAnsi="Helv" w:cs="Helv"/>
                <w:lang w:eastAsia="en-AU"/>
              </w:rPr>
              <w:t xml:space="preserve"> </w:t>
            </w:r>
            <w:r w:rsidR="006F64F1">
              <w:rPr>
                <w:rFonts w:ascii="Helv" w:hAnsi="Helv" w:cs="Helv"/>
                <w:lang w:eastAsia="en-AU"/>
              </w:rPr>
              <w:t xml:space="preserve">If further information is required, </w:t>
            </w:r>
            <w:r>
              <w:rPr>
                <w:rFonts w:ascii="Helv" w:hAnsi="Helv" w:cs="Helv"/>
                <w:lang w:eastAsia="en-AU"/>
              </w:rPr>
              <w:t xml:space="preserve">contact the </w:t>
            </w:r>
            <w:r w:rsidR="0047271E">
              <w:rPr>
                <w:rFonts w:ascii="Helv" w:hAnsi="Helv" w:cs="Helv"/>
                <w:lang w:eastAsia="en-AU"/>
              </w:rPr>
              <w:t>organisation</w:t>
            </w:r>
            <w:r w:rsidR="00625958">
              <w:rPr>
                <w:rFonts w:ascii="Helv" w:hAnsi="Helv" w:cs="Helv"/>
                <w:lang w:eastAsia="en-AU"/>
              </w:rPr>
              <w:t xml:space="preserve"> </w:t>
            </w:r>
            <w:r>
              <w:rPr>
                <w:rFonts w:ascii="Helv" w:hAnsi="Helv" w:cs="Helv"/>
                <w:lang w:eastAsia="en-AU"/>
              </w:rPr>
              <w:t>before changing the status to verified.</w:t>
            </w:r>
          </w:p>
          <w:p w14:paraId="43C2FC64" w14:textId="13815921" w:rsidR="00D80CFA" w:rsidRPr="00CF34F6" w:rsidRDefault="00D80CFA" w:rsidP="007F2D01">
            <w:pPr>
              <w:pStyle w:val="DHHStablebullet"/>
            </w:pPr>
            <w:r w:rsidRPr="00CF34F6">
              <w:t>When the audited financial statements are submitted</w:t>
            </w:r>
            <w:r w:rsidR="007D139F">
              <w:t xml:space="preserve"> and verified</w:t>
            </w:r>
            <w:r w:rsidRPr="00CF34F6">
              <w:t xml:space="preserve">, the financial analysis </w:t>
            </w:r>
            <w:r w:rsidR="007D139F">
              <w:t xml:space="preserve">is </w:t>
            </w:r>
            <w:r w:rsidR="008F095E">
              <w:t>undertaken by</w:t>
            </w:r>
            <w:r w:rsidR="007D139F">
              <w:t xml:space="preserve"> </w:t>
            </w:r>
            <w:r>
              <w:t xml:space="preserve">departmental </w:t>
            </w:r>
            <w:r w:rsidRPr="00CF34F6">
              <w:t>financial staff working within the divisions, regions or central office.</w:t>
            </w:r>
          </w:p>
          <w:p w14:paraId="1E7359C9" w14:textId="073A7861" w:rsidR="00D80CFA" w:rsidRPr="00CF34F6" w:rsidRDefault="0083314C" w:rsidP="007F2D01">
            <w:pPr>
              <w:pStyle w:val="DHHStablebullet"/>
            </w:pPr>
            <w:r>
              <w:t xml:space="preserve">Notes and comments </w:t>
            </w:r>
            <w:r w:rsidR="009A6E48">
              <w:t xml:space="preserve">are </w:t>
            </w:r>
            <w:r>
              <w:t>made by f</w:t>
            </w:r>
            <w:r w:rsidR="007D139F">
              <w:t xml:space="preserve">inance staff </w:t>
            </w:r>
            <w:r>
              <w:t xml:space="preserve">regarding whether the </w:t>
            </w:r>
            <w:r w:rsidR="0047271E">
              <w:t>organisation</w:t>
            </w:r>
            <w:r>
              <w:t xml:space="preserve"> is</w:t>
            </w:r>
            <w:r w:rsidR="00D80CFA">
              <w:t xml:space="preserve"> compliant or if specific issues have been identified. These notes are then </w:t>
            </w:r>
            <w:r w:rsidR="00D80CFA" w:rsidRPr="00CF34F6">
              <w:t>submitt</w:t>
            </w:r>
            <w:r w:rsidR="00D80CFA">
              <w:t xml:space="preserve">ed </w:t>
            </w:r>
            <w:r w:rsidR="00D80CFA" w:rsidRPr="00CF34F6">
              <w:t>to an approver</w:t>
            </w:r>
            <w:r w:rsidR="00D80CFA">
              <w:t>.</w:t>
            </w:r>
            <w:r w:rsidR="00D80CFA" w:rsidRPr="00CF34F6">
              <w:t xml:space="preserve"> </w:t>
            </w:r>
          </w:p>
          <w:p w14:paraId="4A482BD7" w14:textId="14377CED" w:rsidR="00D80CFA" w:rsidRPr="00CF34F6" w:rsidRDefault="00D80CFA" w:rsidP="007F2D01">
            <w:pPr>
              <w:pStyle w:val="DHHStablebullet"/>
            </w:pPr>
            <w:r w:rsidRPr="00CF34F6">
              <w:rPr>
                <w:rFonts w:ascii="Helv" w:hAnsi="Helv" w:cs="Helv"/>
                <w:lang w:eastAsia="en-AU"/>
              </w:rPr>
              <w:t>The approver reviews the FAR analysis and if satisfied</w:t>
            </w:r>
            <w:r>
              <w:rPr>
                <w:rFonts w:ascii="Helv" w:hAnsi="Helv" w:cs="Helv"/>
                <w:lang w:eastAsia="en-AU"/>
              </w:rPr>
              <w:t>,</w:t>
            </w:r>
            <w:r w:rsidRPr="00CF34F6">
              <w:rPr>
                <w:rFonts w:ascii="Helv" w:hAnsi="Helv" w:cs="Helv"/>
                <w:lang w:eastAsia="en-AU"/>
              </w:rPr>
              <w:t xml:space="preserve"> will approve the FAR statement in SAMS2.</w:t>
            </w:r>
            <w:r>
              <w:rPr>
                <w:rFonts w:ascii="Helv" w:hAnsi="Helv" w:cs="Helv"/>
                <w:lang w:eastAsia="en-AU"/>
              </w:rPr>
              <w:t xml:space="preserve"> </w:t>
            </w:r>
            <w:r w:rsidRPr="00CF34F6">
              <w:rPr>
                <w:rFonts w:ascii="Helv" w:hAnsi="Helv" w:cs="Helv"/>
                <w:lang w:eastAsia="en-AU"/>
              </w:rPr>
              <w:t>This will automatically change the status of the SACC record from ’verified</w:t>
            </w:r>
            <w:r w:rsidR="003D597A">
              <w:rPr>
                <w:rFonts w:ascii="Helv" w:hAnsi="Helv" w:cs="Helv"/>
                <w:lang w:eastAsia="en-AU"/>
              </w:rPr>
              <w:t>’</w:t>
            </w:r>
            <w:r w:rsidRPr="00CF34F6">
              <w:rPr>
                <w:rFonts w:ascii="Helv" w:hAnsi="Helv" w:cs="Helv"/>
                <w:lang w:eastAsia="en-AU"/>
              </w:rPr>
              <w:t xml:space="preserve"> to </w:t>
            </w:r>
            <w:r>
              <w:rPr>
                <w:rFonts w:ascii="Helv" w:hAnsi="Helv" w:cs="Helv"/>
                <w:lang w:eastAsia="en-AU"/>
              </w:rPr>
              <w:t>‘</w:t>
            </w:r>
            <w:r w:rsidRPr="00CF34F6">
              <w:rPr>
                <w:rFonts w:ascii="Helv" w:hAnsi="Helv" w:cs="Helv"/>
                <w:lang w:eastAsia="en-AU"/>
              </w:rPr>
              <w:t>completed</w:t>
            </w:r>
            <w:r>
              <w:rPr>
                <w:rFonts w:ascii="Helv" w:hAnsi="Helv" w:cs="Helv"/>
                <w:lang w:eastAsia="en-AU"/>
              </w:rPr>
              <w:t>’</w:t>
            </w:r>
            <w:r w:rsidRPr="00CF34F6">
              <w:rPr>
                <w:rFonts w:ascii="Helv" w:hAnsi="Helv" w:cs="Helv"/>
                <w:lang w:eastAsia="en-AU"/>
              </w:rPr>
              <w:t>.</w:t>
            </w:r>
          </w:p>
          <w:p w14:paraId="4DC6BD4F" w14:textId="7675A359" w:rsidR="00D80CFA" w:rsidRPr="00CF34F6" w:rsidRDefault="00D80CFA" w:rsidP="00064282">
            <w:pPr>
              <w:pStyle w:val="DHHStablebullet"/>
            </w:pPr>
            <w:r w:rsidRPr="00CF34F6">
              <w:rPr>
                <w:rFonts w:ascii="Helv" w:hAnsi="Helv" w:cs="Helv"/>
                <w:lang w:eastAsia="en-AU"/>
              </w:rPr>
              <w:t>If</w:t>
            </w:r>
            <w:r w:rsidR="002D3364">
              <w:rPr>
                <w:rFonts w:ascii="Helv" w:hAnsi="Helv" w:cs="Helv"/>
                <w:lang w:eastAsia="en-AU"/>
              </w:rPr>
              <w:t xml:space="preserve"> department</w:t>
            </w:r>
            <w:r w:rsidR="00601E4C">
              <w:rPr>
                <w:rFonts w:ascii="Helv" w:hAnsi="Helv" w:cs="Helv"/>
                <w:lang w:eastAsia="en-AU"/>
              </w:rPr>
              <w:t>al</w:t>
            </w:r>
            <w:r w:rsidRPr="00CF34F6">
              <w:rPr>
                <w:rFonts w:ascii="Helv" w:hAnsi="Helv" w:cs="Helv"/>
                <w:lang w:eastAsia="en-AU"/>
              </w:rPr>
              <w:t xml:space="preserve"> finance staff</w:t>
            </w:r>
            <w:r>
              <w:rPr>
                <w:rFonts w:ascii="Helv" w:hAnsi="Helv" w:cs="Helv"/>
                <w:lang w:eastAsia="en-AU"/>
              </w:rPr>
              <w:t xml:space="preserve"> have </w:t>
            </w:r>
            <w:r w:rsidR="00D9537D">
              <w:rPr>
                <w:rFonts w:ascii="Helv" w:hAnsi="Helv" w:cs="Helv"/>
                <w:lang w:eastAsia="en-AU"/>
              </w:rPr>
              <w:t xml:space="preserve">identified </w:t>
            </w:r>
            <w:r w:rsidRPr="00CF34F6">
              <w:rPr>
                <w:rFonts w:ascii="Helv" w:hAnsi="Helv" w:cs="Helv"/>
                <w:lang w:eastAsia="en-AU"/>
              </w:rPr>
              <w:t xml:space="preserve">risks or issues, the FAR record may include recommendations that a review is </w:t>
            </w:r>
            <w:r w:rsidR="0087321A" w:rsidRPr="00CF34F6">
              <w:rPr>
                <w:rFonts w:ascii="Helv" w:hAnsi="Helv" w:cs="Helv"/>
                <w:lang w:eastAsia="en-AU"/>
              </w:rPr>
              <w:t>required,</w:t>
            </w:r>
            <w:r w:rsidRPr="00CF34F6">
              <w:rPr>
                <w:rFonts w:ascii="Helv" w:hAnsi="Helv" w:cs="Helv"/>
                <w:lang w:eastAsia="en-AU"/>
              </w:rPr>
              <w:t xml:space="preserve"> or the outcome is unsatisfactory. If </w:t>
            </w:r>
            <w:r>
              <w:rPr>
                <w:rFonts w:ascii="Helv" w:hAnsi="Helv" w:cs="Helv"/>
                <w:lang w:eastAsia="en-AU"/>
              </w:rPr>
              <w:t xml:space="preserve">the approver confirms this analysis, their approval on the system </w:t>
            </w:r>
            <w:r w:rsidRPr="00CF34F6">
              <w:rPr>
                <w:rFonts w:ascii="Helv" w:hAnsi="Helv" w:cs="Helv"/>
                <w:lang w:eastAsia="en-AU"/>
              </w:rPr>
              <w:t xml:space="preserve">will automatically raise Live </w:t>
            </w:r>
            <w:r w:rsidR="005863EE">
              <w:rPr>
                <w:rFonts w:ascii="Helv" w:hAnsi="Helv" w:cs="Helv"/>
                <w:lang w:eastAsia="en-AU"/>
              </w:rPr>
              <w:t>M</w:t>
            </w:r>
            <w:r w:rsidRPr="00CF34F6">
              <w:rPr>
                <w:rFonts w:ascii="Helv" w:hAnsi="Helv" w:cs="Helv"/>
                <w:lang w:eastAsia="en-AU"/>
              </w:rPr>
              <w:t>onitoring issue</w:t>
            </w:r>
            <w:r>
              <w:rPr>
                <w:rFonts w:ascii="Helv" w:hAnsi="Helv" w:cs="Helv"/>
                <w:lang w:eastAsia="en-AU"/>
              </w:rPr>
              <w:t>s</w:t>
            </w:r>
            <w:r w:rsidRPr="00CF34F6">
              <w:rPr>
                <w:rFonts w:ascii="Helv" w:hAnsi="Helv" w:cs="Helv"/>
                <w:lang w:eastAsia="en-AU"/>
              </w:rPr>
              <w:t xml:space="preserve"> for the mo</w:t>
            </w:r>
            <w:r w:rsidR="00064282">
              <w:rPr>
                <w:rFonts w:ascii="Helv" w:hAnsi="Helv" w:cs="Helv"/>
                <w:lang w:eastAsia="en-AU"/>
              </w:rPr>
              <w:t>nitoring coordinator to follow-</w:t>
            </w:r>
            <w:r w:rsidRPr="00CF34F6">
              <w:rPr>
                <w:rFonts w:ascii="Helv" w:hAnsi="Helv" w:cs="Helv"/>
                <w:lang w:eastAsia="en-AU"/>
              </w:rPr>
              <w:t xml:space="preserve">up. </w:t>
            </w:r>
          </w:p>
        </w:tc>
      </w:tr>
    </w:tbl>
    <w:p w14:paraId="1AF2AB3D" w14:textId="77777777" w:rsidR="00986BBF" w:rsidRDefault="00986BBF" w:rsidP="00D80CFA">
      <w:pPr>
        <w:pStyle w:val="Heading1"/>
        <w:spacing w:before="100" w:beforeAutospacing="1" w:after="100" w:afterAutospacing="1" w:line="240" w:lineRule="auto"/>
        <w:rPr>
          <w:sz w:val="28"/>
          <w:szCs w:val="28"/>
        </w:rPr>
      </w:pPr>
      <w:bookmarkStart w:id="25" w:name="_Toc483831316"/>
    </w:p>
    <w:p w14:paraId="16697585" w14:textId="77777777" w:rsidR="00986BBF" w:rsidRDefault="00986BBF">
      <w:pPr>
        <w:rPr>
          <w:rFonts w:ascii="Arial" w:eastAsia="MS Gothic" w:hAnsi="Arial" w:cs="Arial"/>
          <w:bCs/>
          <w:color w:val="201547"/>
          <w:kern w:val="32"/>
          <w:sz w:val="28"/>
          <w:szCs w:val="28"/>
        </w:rPr>
      </w:pPr>
      <w:r>
        <w:rPr>
          <w:sz w:val="28"/>
          <w:szCs w:val="28"/>
        </w:rPr>
        <w:br w:type="page"/>
      </w:r>
    </w:p>
    <w:p w14:paraId="696864D7" w14:textId="6FF62D1F" w:rsidR="00D80CFA" w:rsidRDefault="002E0D8F" w:rsidP="00D80CFA">
      <w:pPr>
        <w:pStyle w:val="Heading1"/>
        <w:spacing w:before="100" w:beforeAutospacing="1" w:after="100" w:afterAutospacing="1" w:line="240" w:lineRule="auto"/>
        <w:rPr>
          <w:sz w:val="28"/>
          <w:szCs w:val="28"/>
        </w:rPr>
      </w:pPr>
      <w:bookmarkStart w:id="26" w:name="_Toc177985122"/>
      <w:r>
        <w:rPr>
          <w:sz w:val="28"/>
          <w:szCs w:val="28"/>
        </w:rPr>
        <w:lastRenderedPageBreak/>
        <w:t xml:space="preserve">Example of the </w:t>
      </w:r>
      <w:r w:rsidR="007F2D01">
        <w:rPr>
          <w:sz w:val="28"/>
          <w:szCs w:val="28"/>
        </w:rPr>
        <w:t xml:space="preserve">Service </w:t>
      </w:r>
      <w:r w:rsidR="0047271E">
        <w:rPr>
          <w:sz w:val="28"/>
          <w:szCs w:val="28"/>
        </w:rPr>
        <w:t>A</w:t>
      </w:r>
      <w:r w:rsidR="007F2D01">
        <w:rPr>
          <w:sz w:val="28"/>
          <w:szCs w:val="28"/>
        </w:rPr>
        <w:t>greement</w:t>
      </w:r>
      <w:r w:rsidR="00D80CFA" w:rsidRPr="008310B7">
        <w:rPr>
          <w:sz w:val="28"/>
          <w:szCs w:val="28"/>
        </w:rPr>
        <w:t xml:space="preserve"> Certification Compliance form</w:t>
      </w:r>
      <w:bookmarkEnd w:id="25"/>
      <w:bookmarkEnd w:id="26"/>
    </w:p>
    <w:p w14:paraId="64F171C8" w14:textId="4025673B" w:rsidR="00D80CFA" w:rsidRPr="00E31ED4" w:rsidRDefault="00D80CFA" w:rsidP="00D80CFA">
      <w:pPr>
        <w:pStyle w:val="DHHStablecaption"/>
      </w:pPr>
      <w:r>
        <w:t>Figure 3: Screen shot of</w:t>
      </w:r>
      <w:r w:rsidR="00F705A8">
        <w:t xml:space="preserve"> the</w:t>
      </w:r>
      <w:r>
        <w:t xml:space="preserve"> first question</w:t>
      </w:r>
      <w:r w:rsidR="005254C6">
        <w:t xml:space="preserve"> on the SACC form</w:t>
      </w:r>
    </w:p>
    <w:p w14:paraId="3923C5EF" w14:textId="44A88B3F" w:rsidR="00D93EC4" w:rsidRDefault="00C90880" w:rsidP="00D80CFA">
      <w:pPr>
        <w:pStyle w:val="DHHSbody"/>
      </w:pPr>
      <w:r>
        <w:rPr>
          <w:noProof/>
        </w:rPr>
        <w:drawing>
          <wp:inline distT="0" distB="0" distL="0" distR="0" wp14:anchorId="10F2D4BE" wp14:editId="691D29AF">
            <wp:extent cx="6479540" cy="3357880"/>
            <wp:effectExtent l="0" t="0" r="0" b="0"/>
            <wp:docPr id="29" name="Picture 29" descr="Figure 3: Screen shot of first question on SACC form which relates to Financial Management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Figure 3: Screen shot of first question on SACC form which relates to Financial Management   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262AA" w14:textId="77777777" w:rsidR="00D93EC4" w:rsidRDefault="00D93EC4" w:rsidP="00D80CFA">
      <w:pPr>
        <w:pStyle w:val="DHHSbody"/>
      </w:pPr>
    </w:p>
    <w:p w14:paraId="28A49C9C" w14:textId="564E68DE" w:rsidR="00D80CFA" w:rsidRPr="00E31ED4" w:rsidRDefault="00D80CFA" w:rsidP="00D80CFA">
      <w:pPr>
        <w:pStyle w:val="DHHStablecaption"/>
      </w:pPr>
      <w:r>
        <w:t xml:space="preserve">Figure 4: Screen shot of </w:t>
      </w:r>
      <w:r w:rsidR="001A1422">
        <w:t xml:space="preserve">the </w:t>
      </w:r>
      <w:r w:rsidR="00D93EC4">
        <w:t xml:space="preserve">second </w:t>
      </w:r>
      <w:r>
        <w:t>question</w:t>
      </w:r>
      <w:r w:rsidR="00D93EC4">
        <w:t xml:space="preserve"> on </w:t>
      </w:r>
      <w:r w:rsidR="001A1422">
        <w:t xml:space="preserve">the </w:t>
      </w:r>
      <w:r w:rsidR="00D93EC4">
        <w:t>SACC form</w:t>
      </w:r>
    </w:p>
    <w:p w14:paraId="48006766" w14:textId="46BF533F" w:rsidR="00D93EC4" w:rsidRDefault="00C575C1" w:rsidP="00D80CFA">
      <w:pPr>
        <w:pStyle w:val="DHHSbody"/>
      </w:pPr>
      <w:r>
        <w:rPr>
          <w:noProof/>
        </w:rPr>
        <w:drawing>
          <wp:inline distT="0" distB="0" distL="0" distR="0" wp14:anchorId="34E97134" wp14:editId="26E3C996">
            <wp:extent cx="6479540" cy="1810385"/>
            <wp:effectExtent l="19050" t="19050" r="16510" b="18415"/>
            <wp:docPr id="30" name="Picture 30" descr="Figure 4: Screenshot of second question on SACC form which relates to Risk Mana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Figure 4: Screenshot of second question on SACC form which relates to Risk Manag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810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1CA15A" w14:textId="5266D242" w:rsidR="00D93EC4" w:rsidRDefault="00D93EC4" w:rsidP="00D80CFA">
      <w:pPr>
        <w:pStyle w:val="DHHSbody"/>
      </w:pPr>
    </w:p>
    <w:p w14:paraId="4D9D22A4" w14:textId="2046C04D" w:rsidR="00D93EC4" w:rsidRDefault="00D93EC4" w:rsidP="00D80CFA">
      <w:pPr>
        <w:pStyle w:val="DHHSbody"/>
      </w:pPr>
    </w:p>
    <w:p w14:paraId="6B39F56D" w14:textId="4EB35D6C" w:rsidR="00D93EC4" w:rsidRPr="00E31ED4" w:rsidRDefault="00D93EC4" w:rsidP="00D93EC4">
      <w:pPr>
        <w:pStyle w:val="DHHStablecaption"/>
      </w:pPr>
      <w:r>
        <w:lastRenderedPageBreak/>
        <w:t xml:space="preserve">Figure 5: Screen shot of </w:t>
      </w:r>
      <w:r w:rsidR="0087321A">
        <w:t xml:space="preserve">the third and fourth </w:t>
      </w:r>
      <w:r>
        <w:t>question on the SACC form</w:t>
      </w:r>
    </w:p>
    <w:p w14:paraId="554C11D4" w14:textId="70858C94" w:rsidR="00D93EC4" w:rsidRDefault="00A814C5" w:rsidP="00D80CFA">
      <w:pPr>
        <w:pStyle w:val="DHHSbody"/>
      </w:pPr>
      <w:r>
        <w:rPr>
          <w:noProof/>
        </w:rPr>
        <w:drawing>
          <wp:inline distT="0" distB="0" distL="0" distR="0" wp14:anchorId="7A7AF610" wp14:editId="6808FC32">
            <wp:extent cx="6479540" cy="2813685"/>
            <wp:effectExtent l="0" t="0" r="0" b="5715"/>
            <wp:docPr id="46" name="Picture 46" descr="Figure 5: Screen shot of question 3 and question 4 on SACC. Question 3 relates to Safety Screening  and Question 4 relates to Priv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Figure 5: Screen shot of question 3 and question 4 on SACC. Question 3 relates to Safety Screening  and Question 4 relates to Privacy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229B1" w14:textId="77777777" w:rsidR="00C575C1" w:rsidRDefault="00C575C1" w:rsidP="00D80CFA">
      <w:pPr>
        <w:pStyle w:val="DHHSbody"/>
      </w:pPr>
    </w:p>
    <w:p w14:paraId="620CC8FD" w14:textId="26C8806E" w:rsidR="000025C6" w:rsidRPr="00E31ED4" w:rsidRDefault="000025C6" w:rsidP="000025C6">
      <w:pPr>
        <w:pStyle w:val="DHHStablecaption"/>
      </w:pPr>
      <w:r>
        <w:t xml:space="preserve">Figure 6: Screen shot of </w:t>
      </w:r>
      <w:r w:rsidR="00440C25">
        <w:t xml:space="preserve">fifth </w:t>
      </w:r>
      <w:r>
        <w:t>question on the SACC form</w:t>
      </w:r>
    </w:p>
    <w:p w14:paraId="27F1D392" w14:textId="1A1D340E" w:rsidR="00D80CFA" w:rsidRDefault="00383C51" w:rsidP="00D80CFA">
      <w:r>
        <w:rPr>
          <w:noProof/>
        </w:rPr>
        <w:drawing>
          <wp:inline distT="0" distB="0" distL="0" distR="0" wp14:anchorId="6D62ABC4" wp14:editId="510FCD2F">
            <wp:extent cx="6479540" cy="1017905"/>
            <wp:effectExtent l="19050" t="19050" r="16510" b="10795"/>
            <wp:docPr id="45" name="Picture 45" descr="Figure 6: Screenshot of fifth question on SACC form which relates to Occupational Health and Safe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Figure 6: Screenshot of fifth question on SACC form which relates to Occupational Health and Safety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017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4E5944" w14:textId="77777777" w:rsidR="00F70F94" w:rsidRDefault="00F70F94">
      <w:pPr>
        <w:rPr>
          <w:rFonts w:ascii="Arial" w:eastAsia="Times" w:hAnsi="Arial"/>
        </w:rPr>
      </w:pPr>
    </w:p>
    <w:p w14:paraId="0BCE9A4D" w14:textId="77777777" w:rsidR="0013418E" w:rsidRDefault="0013418E" w:rsidP="0013418E">
      <w:pPr>
        <w:spacing w:after="120" w:line="270" w:lineRule="atLeast"/>
        <w:rPr>
          <w:rFonts w:ascii="Arial" w:eastAsia="Times" w:hAnsi="Arial" w:cs="Arial"/>
        </w:rPr>
      </w:pPr>
    </w:p>
    <w:p w14:paraId="406CEEBB" w14:textId="77777777" w:rsidR="0013418E" w:rsidRDefault="0013418E" w:rsidP="0013418E">
      <w:pPr>
        <w:spacing w:after="120" w:line="270" w:lineRule="atLeast"/>
        <w:rPr>
          <w:rFonts w:ascii="Arial" w:eastAsia="Times" w:hAnsi="Arial" w:cs="Arial"/>
        </w:rPr>
      </w:pPr>
    </w:p>
    <w:p w14:paraId="1EE9ECA1" w14:textId="77777777" w:rsidR="0013418E" w:rsidRDefault="0013418E" w:rsidP="0013418E">
      <w:pPr>
        <w:spacing w:after="120" w:line="270" w:lineRule="atLeast"/>
        <w:rPr>
          <w:rFonts w:ascii="Arial" w:eastAsia="Times" w:hAnsi="Arial" w:cs="Arial"/>
        </w:rPr>
      </w:pPr>
    </w:p>
    <w:p w14:paraId="131F0B21" w14:textId="77777777" w:rsidR="0013418E" w:rsidRDefault="0013418E" w:rsidP="0013418E">
      <w:pPr>
        <w:spacing w:after="120" w:line="270" w:lineRule="atLeast"/>
        <w:rPr>
          <w:rFonts w:ascii="Arial" w:eastAsia="Times" w:hAnsi="Arial" w:cs="Arial"/>
        </w:rPr>
      </w:pPr>
    </w:p>
    <w:p w14:paraId="34A66255" w14:textId="77777777" w:rsidR="0013418E" w:rsidRDefault="0013418E" w:rsidP="0013418E">
      <w:pPr>
        <w:spacing w:after="120" w:line="270" w:lineRule="atLeast"/>
        <w:rPr>
          <w:rFonts w:ascii="Arial" w:eastAsia="Times" w:hAnsi="Arial" w:cs="Arial"/>
        </w:rPr>
      </w:pPr>
    </w:p>
    <w:p w14:paraId="0847F074" w14:textId="77777777" w:rsidR="0013418E" w:rsidRDefault="0013418E" w:rsidP="0013418E">
      <w:pPr>
        <w:spacing w:after="120" w:line="270" w:lineRule="atLeast"/>
        <w:rPr>
          <w:rFonts w:ascii="Arial" w:eastAsia="Times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6"/>
      </w:tblGrid>
      <w:tr w:rsidR="0013418E" w14:paraId="45C08AC1" w14:textId="77777777" w:rsidTr="0013418E">
        <w:tc>
          <w:tcPr>
            <w:tcW w:w="10194" w:type="dxa"/>
          </w:tcPr>
          <w:p w14:paraId="53AA425B" w14:textId="656B5313" w:rsidR="0013418E" w:rsidRPr="002D3F3E" w:rsidRDefault="0013418E" w:rsidP="002D3F3E">
            <w:pPr>
              <w:spacing w:after="120" w:line="270" w:lineRule="atLeast"/>
              <w:rPr>
                <w:rFonts w:ascii="Arial" w:hAnsi="Arial" w:cs="Arial"/>
                <w:color w:val="3366FF"/>
                <w:u w:val="dotted"/>
              </w:rPr>
            </w:pPr>
            <w:r w:rsidRPr="005C1DD2">
              <w:rPr>
                <w:rFonts w:ascii="Arial" w:eastAsia="Times" w:hAnsi="Arial" w:cs="Arial"/>
              </w:rPr>
              <w:t xml:space="preserve">To receive this publication in an accessible format, </w:t>
            </w:r>
            <w:hyperlink r:id="rId22" w:history="1">
              <w:r w:rsidRPr="005C1DD2">
                <w:rPr>
                  <w:rStyle w:val="Hyperlink"/>
                  <w:rFonts w:ascii="Arial" w:hAnsi="Arial" w:cs="Arial"/>
                </w:rPr>
                <w:t>email Service Agreement Communications</w:t>
              </w:r>
            </w:hyperlink>
            <w:r w:rsidRPr="005C1DD2">
              <w:rPr>
                <w:rFonts w:ascii="Arial" w:hAnsi="Arial" w:cs="Arial"/>
              </w:rPr>
              <w:t xml:space="preserve"> </w:t>
            </w:r>
            <w:hyperlink r:id="rId23" w:history="1">
              <w:r w:rsidRPr="005C1DD2">
                <w:rPr>
                  <w:rStyle w:val="Hyperlink"/>
                  <w:rFonts w:ascii="Arial" w:hAnsi="Arial" w:cs="Arial"/>
                </w:rPr>
                <w:t>sacomms@dffh.vic.gov.au</w:t>
              </w:r>
            </w:hyperlink>
            <w:r w:rsidR="002D3F3E">
              <w:rPr>
                <w:rStyle w:val="Hyperlink"/>
                <w:rFonts w:ascii="Arial" w:hAnsi="Arial" w:cs="Arial"/>
              </w:rPr>
              <w:br/>
            </w:r>
            <w:r w:rsidRPr="005C1DD2">
              <w:rPr>
                <w:rFonts w:ascii="Arial" w:eastAsia="Times" w:hAnsi="Arial" w:cs="Arial"/>
              </w:rPr>
              <w:t>Authorised and published by the Victorian Government, 1 Treasury Place, Melbourne.</w:t>
            </w:r>
            <w:r w:rsidR="002D3F3E">
              <w:rPr>
                <w:rFonts w:ascii="Arial" w:eastAsia="Times" w:hAnsi="Arial" w:cs="Arial"/>
              </w:rPr>
              <w:br/>
            </w:r>
            <w:r w:rsidRPr="005C1DD2">
              <w:rPr>
                <w:rFonts w:ascii="Arial" w:hAnsi="Arial" w:cs="Arial"/>
              </w:rPr>
              <w:t xml:space="preserve">© State of Victoria, Department of Families, Fairness and Housing, </w:t>
            </w:r>
            <w:r w:rsidR="004B4F27">
              <w:rPr>
                <w:rFonts w:ascii="Arial" w:hAnsi="Arial" w:cs="Arial"/>
              </w:rPr>
              <w:t>September</w:t>
            </w:r>
            <w:r w:rsidRPr="005C1DD2">
              <w:rPr>
                <w:rFonts w:ascii="Arial" w:hAnsi="Arial" w:cs="Arial"/>
              </w:rPr>
              <w:t xml:space="preserve"> 2024</w:t>
            </w:r>
            <w:r w:rsidR="002D3F3E">
              <w:rPr>
                <w:rFonts w:ascii="Arial" w:hAnsi="Arial" w:cs="Arial"/>
              </w:rPr>
              <w:br/>
            </w:r>
            <w:r w:rsidRPr="002D3F3E">
              <w:rPr>
                <w:rFonts w:ascii="Arial" w:hAnsi="Arial" w:cs="Arial"/>
              </w:rPr>
              <w:t>ISBN 978-1-76130-628-0 (online/Word)</w:t>
            </w:r>
            <w:r w:rsidR="002D3F3E">
              <w:br/>
            </w:r>
            <w:r w:rsidRPr="005C1DD2">
              <w:rPr>
                <w:rFonts w:ascii="Arial" w:hAnsi="Arial" w:cs="Arial"/>
              </w:rPr>
              <w:t xml:space="preserve">Available on the </w:t>
            </w:r>
            <w:hyperlink r:id="rId24" w:history="1">
              <w:r w:rsidRPr="005C1DD2">
                <w:rPr>
                  <w:rStyle w:val="Hyperlink"/>
                  <w:rFonts w:ascii="Arial" w:hAnsi="Arial" w:cs="Arial"/>
                </w:rPr>
                <w:t>Funded Organisation Channel</w:t>
              </w:r>
            </w:hyperlink>
            <w:r w:rsidRPr="005C1DD2">
              <w:rPr>
                <w:rStyle w:val="Hyperlink"/>
                <w:rFonts w:ascii="Arial" w:hAnsi="Arial" w:cs="Arial"/>
              </w:rPr>
              <w:t xml:space="preserve"> </w:t>
            </w:r>
            <w:r w:rsidRPr="005C1DD2">
              <w:rPr>
                <w:rFonts w:ascii="Arial" w:hAnsi="Arial" w:cs="Arial"/>
              </w:rPr>
              <w:t>&lt;https://fac.dffh.vic.gov.au/service-agreement&gt;</w:t>
            </w:r>
            <w:r w:rsidR="002D3F3E">
              <w:rPr>
                <w:rFonts w:ascii="Arial" w:hAnsi="Arial" w:cs="Arial"/>
              </w:rPr>
              <w:br/>
            </w:r>
          </w:p>
        </w:tc>
      </w:tr>
    </w:tbl>
    <w:p w14:paraId="726274AE" w14:textId="32091CF0" w:rsidR="0013418E" w:rsidRPr="00BA45AF" w:rsidRDefault="0013418E" w:rsidP="0013418E">
      <w:pPr>
        <w:spacing w:after="120" w:line="270" w:lineRule="atLeast"/>
        <w:rPr>
          <w:rFonts w:ascii="Arial" w:eastAsia="Times" w:hAnsi="Arial"/>
        </w:rPr>
      </w:pPr>
    </w:p>
    <w:sectPr w:rsidR="0013418E" w:rsidRPr="00BA45AF" w:rsidSect="00F01E5F">
      <w:type w:val="continuous"/>
      <w:pgSz w:w="11906" w:h="16838" w:code="9"/>
      <w:pgMar w:top="1418" w:right="851" w:bottom="1134" w:left="851" w:header="567" w:footer="510" w:gutter="0"/>
      <w:cols w:space="34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DF5FFE" w14:textId="77777777" w:rsidR="00C10DCE" w:rsidRDefault="00C10DCE">
      <w:r>
        <w:separator/>
      </w:r>
    </w:p>
  </w:endnote>
  <w:endnote w:type="continuationSeparator" w:id="0">
    <w:p w14:paraId="66CD8C50" w14:textId="77777777" w:rsidR="00C10DCE" w:rsidRDefault="00C10DCE">
      <w:r>
        <w:continuationSeparator/>
      </w:r>
    </w:p>
  </w:endnote>
  <w:endnote w:type="continuationNotice" w:id="1">
    <w:p w14:paraId="145558EE" w14:textId="77777777" w:rsidR="00C10DCE" w:rsidRDefault="00C10DC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CEB77F" w14:textId="4B2CF0AD" w:rsidR="00122E23" w:rsidRPr="00F65AA9" w:rsidRDefault="003D597A" w:rsidP="0051568D">
    <w:pPr>
      <w:pStyle w:val="DHHS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1619FF62" wp14:editId="0CE76D2C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5" name="MSIPCM33d74994b8d2faf692dc6964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F0CE4A3" w14:textId="5F83F820" w:rsidR="003D597A" w:rsidRPr="003D597A" w:rsidRDefault="003D597A" w:rsidP="003D597A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</w:rPr>
                          </w:pPr>
                          <w:r w:rsidRPr="003D597A">
                            <w:rPr>
                              <w:rFonts w:ascii="Arial Black" w:hAnsi="Arial Black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19FF62" id="_x0000_t202" coordsize="21600,21600" o:spt="202" path="m,l,21600r21600,l21600,xe">
              <v:stroke joinstyle="miter"/>
              <v:path gradientshapeok="t" o:connecttype="rect"/>
            </v:shapetype>
            <v:shape id="MSIPCM33d74994b8d2faf692dc6964" o:spid="_x0000_s1055" type="#_x0000_t202" alt="{&quot;HashCode&quot;:904758361,&quot;Height&quot;:841.0,&quot;Width&quot;:595.0,&quot;Placement&quot;:&quot;Footer&quot;,&quot;Index&quot;:&quot;Primary&quot;,&quot;Section&quot;:1,&quot;Top&quot;:0.0,&quot;Left&quot;:0.0}" style="position:absolute;margin-left:0;margin-top:802.3pt;width:595.3pt;height:24.5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" o:allowincell="f" filled="f" stroked="f" strokeweight=".5pt">
              <v:textbox inset=",0,,0">
                <w:txbxContent>
                  <w:p w14:paraId="1F0CE4A3" w14:textId="5F83F820" w:rsidR="003D597A" w:rsidRPr="003D597A" w:rsidRDefault="003D597A" w:rsidP="003D597A">
                    <w:pPr>
                      <w:jc w:val="center"/>
                      <w:rPr>
                        <w:rFonts w:ascii="Arial Black" w:hAnsi="Arial Black"/>
                        <w:color w:val="000000"/>
                      </w:rPr>
                    </w:pPr>
                    <w:r w:rsidRPr="003D597A">
                      <w:rPr>
                        <w:rFonts w:ascii="Arial Black" w:hAnsi="Arial Black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170BC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46CCD38D" wp14:editId="02C60B34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6" name="Text Box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29E8303" w14:textId="4FDD0F74" w:rsidR="00A170BC" w:rsidRPr="00A170BC" w:rsidRDefault="00A170BC" w:rsidP="00A170BC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</w:rPr>
                          </w:pPr>
                          <w:r w:rsidRPr="00A170BC">
                            <w:rPr>
                              <w:rFonts w:ascii="Arial Black" w:hAnsi="Arial Black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6CCD38D" id="Text Box 6" o:spid="_x0000_s1056" type="#_x0000_t202" alt="&quot;&quot;" style="position:absolute;margin-left:0;margin-top:802.3pt;width:595.3pt;height:24.55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" o:allowincell="f" filled="f" stroked="f" strokeweight=".5pt">
              <v:textbox inset=",0,,0">
                <w:txbxContent>
                  <w:p w14:paraId="329E8303" w14:textId="4FDD0F74" w:rsidR="00A170BC" w:rsidRPr="00A170BC" w:rsidRDefault="00A170BC" w:rsidP="00A170BC">
                    <w:pPr>
                      <w:jc w:val="center"/>
                      <w:rPr>
                        <w:rFonts w:ascii="Arial Black" w:hAnsi="Arial Black"/>
                        <w:color w:val="000000"/>
                      </w:rPr>
                    </w:pPr>
                    <w:r w:rsidRPr="00A170BC">
                      <w:rPr>
                        <w:rFonts w:ascii="Arial Black" w:hAnsi="Arial Black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8171A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33EEF58E" wp14:editId="6A56108E">
              <wp:simplePos x="0" y="0"/>
              <wp:positionH relativeFrom="column">
                <wp:posOffset>-540385</wp:posOffset>
              </wp:positionH>
              <wp:positionV relativeFrom="paragraph">
                <wp:posOffset>-47148</wp:posOffset>
              </wp:positionV>
              <wp:extent cx="7560310" cy="311943"/>
              <wp:effectExtent l="0" t="0" r="21590" b="12065"/>
              <wp:wrapNone/>
              <wp:docPr id="1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943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41184DD9" w14:textId="77777777" w:rsidR="0088171A" w:rsidRDefault="0088171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3EEF58E" id="Text Box 1" o:spid="_x0000_s1057" type="#_x0000_t202" alt="&quot;&quot;" style="position:absolute;margin-left:-42.55pt;margin-top:-3.7pt;width:595.3pt;height:24.5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" filled="f" strokeweight=".5pt">
              <v:textbox>
                <w:txbxContent>
                  <w:p w14:paraId="41184DD9" w14:textId="77777777" w:rsidR="0088171A" w:rsidRDefault="0088171A"/>
                </w:txbxContent>
              </v:textbox>
            </v:shape>
          </w:pict>
        </mc:Fallback>
      </mc:AlternateContent>
    </w:r>
    <w:r w:rsidR="00122E23">
      <w:rPr>
        <w:noProof/>
        <w:lang w:eastAsia="en-AU"/>
      </w:rPr>
      <w:drawing>
        <wp:anchor distT="0" distB="0" distL="114300" distR="114300" simplePos="0" relativeHeight="251644928" behindDoc="1" locked="0" layoutInCell="1" allowOverlap="1" wp14:anchorId="0363179B" wp14:editId="02A887C9">
          <wp:simplePos x="0" y="0"/>
          <wp:positionH relativeFrom="column">
            <wp:posOffset>-540385</wp:posOffset>
          </wp:positionH>
          <wp:positionV relativeFrom="paragraph">
            <wp:posOffset>-360045</wp:posOffset>
          </wp:positionV>
          <wp:extent cx="7549515" cy="796925"/>
          <wp:effectExtent l="0" t="0" r="0" b="3175"/>
          <wp:wrapNone/>
          <wp:docPr id="15" name="Picture 1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515" cy="796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2403FE" w14:textId="0BA5A364" w:rsidR="00835665" w:rsidRDefault="003D597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0" allowOverlap="1" wp14:anchorId="0B5693A4" wp14:editId="3EF28580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24" name="MSIPCM13c34797ba2216dc517ba647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0BC4F5E" w14:textId="7FD2861A" w:rsidR="003D597A" w:rsidRPr="003D597A" w:rsidRDefault="003D597A" w:rsidP="003D597A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</w:rPr>
                          </w:pPr>
                          <w:r w:rsidRPr="003D597A">
                            <w:rPr>
                              <w:rFonts w:ascii="Arial Black" w:hAnsi="Arial Black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5693A4" id="_x0000_t202" coordsize="21600,21600" o:spt="202" path="m,l,21600r21600,l21600,xe">
              <v:stroke joinstyle="miter"/>
              <v:path gradientshapeok="t" o:connecttype="rect"/>
            </v:shapetype>
            <v:shape id="MSIPCM13c34797ba2216dc517ba647" o:spid="_x0000_s1058" type="#_x0000_t202" alt="{&quot;HashCode&quot;:904758361,&quot;Height&quot;:841.0,&quot;Width&quot;:595.0,&quot;Placement&quot;:&quot;Footer&quot;,&quot;Index&quot;:&quot;FirstPage&quot;,&quot;Section&quot;:1,&quot;Top&quot;:0.0,&quot;Left&quot;:0.0}" style="position:absolute;margin-left:0;margin-top:802.3pt;width:595.3pt;height:24.5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" o:allowincell="f" filled="f" stroked="f" strokeweight=".5pt">
              <v:textbox inset=",0,,0">
                <w:txbxContent>
                  <w:p w14:paraId="30BC4F5E" w14:textId="7FD2861A" w:rsidR="003D597A" w:rsidRPr="003D597A" w:rsidRDefault="003D597A" w:rsidP="003D597A">
                    <w:pPr>
                      <w:jc w:val="center"/>
                      <w:rPr>
                        <w:rFonts w:ascii="Arial Black" w:hAnsi="Arial Black"/>
                        <w:color w:val="000000"/>
                      </w:rPr>
                    </w:pPr>
                    <w:r w:rsidRPr="003D597A">
                      <w:rPr>
                        <w:rFonts w:ascii="Arial Black" w:hAnsi="Arial Black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170BC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0CEB2E11" wp14:editId="166DDED9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9" name="Text Box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A6B5AED" w14:textId="720C8FAD" w:rsidR="00A170BC" w:rsidRPr="00A170BC" w:rsidRDefault="00A170BC" w:rsidP="00A170BC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</w:rPr>
                          </w:pPr>
                          <w:r w:rsidRPr="00A170BC">
                            <w:rPr>
                              <w:rFonts w:ascii="Arial Black" w:hAnsi="Arial Black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CEB2E11" id="Text Box 9" o:spid="_x0000_s1059" type="#_x0000_t202" alt="&quot;&quot;" style="position:absolute;margin-left:0;margin-top:802.3pt;width:595.3pt;height:24.5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" o:allowincell="f" filled="f" stroked="f" strokeweight=".5pt">
              <v:textbox inset=",0,,0">
                <w:txbxContent>
                  <w:p w14:paraId="6A6B5AED" w14:textId="720C8FAD" w:rsidR="00A170BC" w:rsidRPr="00A170BC" w:rsidRDefault="00A170BC" w:rsidP="00A170BC">
                    <w:pPr>
                      <w:jc w:val="center"/>
                      <w:rPr>
                        <w:rFonts w:ascii="Arial Black" w:hAnsi="Arial Black"/>
                        <w:color w:val="000000"/>
                      </w:rPr>
                    </w:pPr>
                    <w:r w:rsidRPr="00A170BC">
                      <w:rPr>
                        <w:rFonts w:ascii="Arial Black" w:hAnsi="Arial Black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C5DCE2" w14:textId="50E189BC" w:rsidR="00473D57" w:rsidRPr="00A170BC" w:rsidRDefault="003D597A" w:rsidP="0047271E">
    <w:pPr>
      <w:rPr>
        <w:rFonts w:ascii="Arial Black" w:hAnsi="Arial Black"/>
        <w:color w:val="000000"/>
      </w:rPr>
    </w:pPr>
    <w:r w:rsidRPr="009E103F"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8247" behindDoc="0" locked="0" layoutInCell="0" allowOverlap="1" wp14:anchorId="726DCA54" wp14:editId="2C77CBFD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25" name="MSIPCMf7614900a9d4a3318b3b6aa0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12A31E3" w14:textId="426EC4E8" w:rsidR="003D597A" w:rsidRPr="003D597A" w:rsidRDefault="003D597A" w:rsidP="003D597A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</w:rPr>
                          </w:pPr>
                          <w:r w:rsidRPr="003D597A">
                            <w:rPr>
                              <w:rFonts w:ascii="Arial Black" w:hAnsi="Arial Black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6DCA54" id="_x0000_t202" coordsize="21600,21600" o:spt="202" path="m,l,21600r21600,l21600,xe">
              <v:stroke joinstyle="miter"/>
              <v:path gradientshapeok="t" o:connecttype="rect"/>
            </v:shapetype>
            <v:shape id="MSIPCMf7614900a9d4a3318b3b6aa0" o:spid="_x0000_s1060" type="#_x0000_t202" alt="{&quot;HashCode&quot;:904758361,&quot;Height&quot;:841.0,&quot;Width&quot;:595.0,&quot;Placement&quot;:&quot;Footer&quot;,&quot;Index&quot;:&quot;Primary&quot;,&quot;Section&quot;:2,&quot;Top&quot;:0.0,&quot;Left&quot;:0.0}" style="position:absolute;margin-left:0;margin-top:802.3pt;width:595.3pt;height:24.55pt;z-index:2516582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" o:allowincell="f" filled="f" stroked="f" strokeweight=".5pt">
              <v:textbox inset=",0,,0">
                <w:txbxContent>
                  <w:p w14:paraId="012A31E3" w14:textId="426EC4E8" w:rsidR="003D597A" w:rsidRPr="003D597A" w:rsidRDefault="003D597A" w:rsidP="003D597A">
                    <w:pPr>
                      <w:jc w:val="center"/>
                      <w:rPr>
                        <w:rFonts w:ascii="Arial Black" w:hAnsi="Arial Black"/>
                        <w:color w:val="000000"/>
                      </w:rPr>
                    </w:pPr>
                    <w:r w:rsidRPr="003D597A">
                      <w:rPr>
                        <w:rFonts w:ascii="Arial Black" w:hAnsi="Arial Black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170BC" w:rsidRPr="009E103F"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8244" behindDoc="0" locked="0" layoutInCell="0" allowOverlap="1" wp14:anchorId="119F0B78" wp14:editId="100AF77B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27" name="Text Box 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D3609F4" w14:textId="3564A8DE" w:rsidR="00A170BC" w:rsidRPr="00A170BC" w:rsidRDefault="00A170BC" w:rsidP="00A170BC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19F0B78" id="Text Box 27" o:spid="_x0000_s1061" type="#_x0000_t202" alt="&quot;&quot;" style="position:absolute;margin-left:0;margin-top:802.3pt;width:595.3pt;height:24.55pt;z-index:2516582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" o:allowincell="f" filled="f" stroked="f" strokeweight=".5pt">
              <v:textbox inset=",0,,0">
                <w:txbxContent>
                  <w:p w14:paraId="1D3609F4" w14:textId="3564A8DE" w:rsidR="00A170BC" w:rsidRPr="00A170BC" w:rsidRDefault="00A170BC" w:rsidP="00A170BC">
                    <w:pPr>
                      <w:jc w:val="center"/>
                      <w:rPr>
                        <w:rFonts w:ascii="Arial Black" w:hAnsi="Arial Black"/>
                        <w:color w:val="00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122E23" w:rsidRPr="009E103F">
      <w:rPr>
        <w:rFonts w:ascii="Arial" w:hAnsi="Arial" w:cs="Arial"/>
      </w:rPr>
      <w:t>Service Agreement Compliance Certification (SACC) guidelines</w:t>
    </w:r>
    <w:r w:rsidR="00122E23" w:rsidRPr="00A11421">
      <w:tab/>
    </w:r>
  </w:p>
  <w:p w14:paraId="26FB72C0" w14:textId="29B78C1D" w:rsidR="00122E23" w:rsidRPr="00A11421" w:rsidRDefault="00122E23" w:rsidP="0051568D">
    <w:pPr>
      <w:pStyle w:val="DHHS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C7357B" w14:textId="77777777" w:rsidR="00C10DCE" w:rsidRDefault="00C10DCE" w:rsidP="002862F1">
      <w:pPr>
        <w:spacing w:before="120"/>
      </w:pPr>
      <w:r>
        <w:separator/>
      </w:r>
    </w:p>
  </w:footnote>
  <w:footnote w:type="continuationSeparator" w:id="0">
    <w:p w14:paraId="47AF62C2" w14:textId="77777777" w:rsidR="00C10DCE" w:rsidRDefault="00C10DCE">
      <w:r>
        <w:continuationSeparator/>
      </w:r>
    </w:p>
  </w:footnote>
  <w:footnote w:type="continuationNotice" w:id="1">
    <w:p w14:paraId="16E4E685" w14:textId="77777777" w:rsidR="00C10DCE" w:rsidRDefault="00C10DC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FF7893" w14:textId="77777777" w:rsidR="00122E23" w:rsidRPr="0051568D" w:rsidRDefault="00122E23" w:rsidP="0051568D">
    <w:pPr>
      <w:pStyle w:val="DHHS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8BA754F"/>
    <w:multiLevelType w:val="multilevel"/>
    <w:tmpl w:val="59D6C9A8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lvlText w:val="•"/>
      <w:lvlJc w:val="left"/>
      <w:pPr>
        <w:ind w:left="284" w:hanging="284"/>
      </w:pPr>
      <w:rPr>
        <w:rFonts w:ascii="Calibri" w:hAnsi="Calibri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ascii="Arial" w:hAnsi="Arial"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ascii="Arial" w:hAnsi="Arial" w:hint="default"/>
      </w:rPr>
    </w:lvl>
    <w:lvl w:ilvl="4">
      <w:start w:val="1"/>
      <w:numFmt w:val="bullet"/>
      <w:lvlText w:val="-"/>
      <w:lvlJc w:val="left"/>
      <w:pPr>
        <w:ind w:left="680" w:hanging="283"/>
      </w:pPr>
      <w:rPr>
        <w:rFonts w:ascii="Courier New" w:hAnsi="Courier New" w:hint="default"/>
      </w:rPr>
    </w:lvl>
    <w:lvl w:ilvl="5">
      <w:start w:val="1"/>
      <w:numFmt w:val="bullet"/>
      <w:lvlRestart w:val="0"/>
      <w:lvlText w:val="•"/>
      <w:lvlJc w:val="left"/>
      <w:pPr>
        <w:ind w:left="680" w:hanging="283"/>
      </w:pPr>
      <w:rPr>
        <w:rFonts w:ascii="Calibri" w:hAnsi="Calibri" w:hint="default"/>
      </w:rPr>
    </w:lvl>
    <w:lvl w:ilvl="6">
      <w:start w:val="1"/>
      <w:numFmt w:val="bullet"/>
      <w:lvlRestart w:val="0"/>
      <w:lvlText w:val="•"/>
      <w:lvlJc w:val="left"/>
      <w:pPr>
        <w:ind w:left="227" w:hanging="227"/>
      </w:pPr>
      <w:rPr>
        <w:rFonts w:ascii="Calibri" w:hAnsi="Calibri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14A70296"/>
    <w:multiLevelType w:val="hybridMultilevel"/>
    <w:tmpl w:val="A4ACDDD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5C11537"/>
    <w:multiLevelType w:val="hybridMultilevel"/>
    <w:tmpl w:val="CDB2AA78"/>
    <w:lvl w:ilvl="0" w:tplc="63DC7004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2161F2"/>
    <w:multiLevelType w:val="hybridMultilevel"/>
    <w:tmpl w:val="ACD631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4303A5"/>
    <w:multiLevelType w:val="multilevel"/>
    <w:tmpl w:val="4B4E7622"/>
    <w:styleLink w:val="ZZNumbers"/>
    <w:lvl w:ilvl="0">
      <w:start w:val="1"/>
      <w:numFmt w:val="decimal"/>
      <w:pStyle w:val="DHHS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pStyle w:val="DHHS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Restart w:val="0"/>
      <w:pStyle w:val="DHHSnumberloweralpha"/>
      <w:lvlText w:val="(%3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lowerLetter"/>
      <w:lvlRestart w:val="0"/>
      <w:pStyle w:val="DHHSnumberloweralphaindent"/>
      <w:lvlText w:val="(%4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4">
      <w:start w:val="1"/>
      <w:numFmt w:val="lowerRoman"/>
      <w:lvlRestart w:val="0"/>
      <w:pStyle w:val="DHHSnumberlowerroman"/>
      <w:lvlText w:val="(%5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lowerRoman"/>
      <w:lvlRestart w:val="0"/>
      <w:pStyle w:val="DHHSnumberlowerromanindent"/>
      <w:lvlText w:val="(%6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6" w15:restartNumberingAfterBreak="0">
    <w:nsid w:val="42503786"/>
    <w:multiLevelType w:val="hybridMultilevel"/>
    <w:tmpl w:val="A1AE417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5DC5D7D"/>
    <w:multiLevelType w:val="hybridMultilevel"/>
    <w:tmpl w:val="AB267CB2"/>
    <w:lvl w:ilvl="0" w:tplc="6CEAE4AC">
      <w:start w:val="1"/>
      <w:numFmt w:val="bullet"/>
      <w:pStyle w:val="DHSBulletText"/>
      <w:lvlText w:val=""/>
      <w:lvlJc w:val="left"/>
      <w:pPr>
        <w:tabs>
          <w:tab w:val="num" w:pos="360"/>
        </w:tabs>
        <w:ind w:left="142" w:hanging="14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1806B5"/>
    <w:multiLevelType w:val="hybridMultilevel"/>
    <w:tmpl w:val="F3CECD8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4BA1E5A"/>
    <w:multiLevelType w:val="multilevel"/>
    <w:tmpl w:val="83C238FA"/>
    <w:styleLink w:val="ZZBullets"/>
    <w:lvl w:ilvl="0">
      <w:start w:val="1"/>
      <w:numFmt w:val="bullet"/>
      <w:pStyle w:val="DHHS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DHHSbullet1lastline"/>
      <w:lvlText w:val="•"/>
      <w:lvlJc w:val="left"/>
      <w:pPr>
        <w:ind w:left="284" w:hanging="284"/>
      </w:pPr>
      <w:rPr>
        <w:rFonts w:ascii="Calibri" w:hAnsi="Calibri" w:hint="default"/>
      </w:rPr>
    </w:lvl>
    <w:lvl w:ilvl="2">
      <w:start w:val="1"/>
      <w:numFmt w:val="bullet"/>
      <w:lvlRestart w:val="0"/>
      <w:pStyle w:val="DHHSbullet2"/>
      <w:lvlText w:val="–"/>
      <w:lvlJc w:val="left"/>
      <w:pPr>
        <w:ind w:left="567" w:hanging="283"/>
      </w:pPr>
      <w:rPr>
        <w:rFonts w:ascii="Arial" w:hAnsi="Arial" w:hint="default"/>
      </w:rPr>
    </w:lvl>
    <w:lvl w:ilvl="3">
      <w:start w:val="1"/>
      <w:numFmt w:val="bullet"/>
      <w:lvlRestart w:val="0"/>
      <w:pStyle w:val="DHHSbullet2lastline"/>
      <w:lvlText w:val="–"/>
      <w:lvlJc w:val="left"/>
      <w:pPr>
        <w:ind w:left="567" w:hanging="283"/>
      </w:pPr>
      <w:rPr>
        <w:rFonts w:ascii="Arial" w:hAnsi="Arial" w:hint="default"/>
      </w:rPr>
    </w:lvl>
    <w:lvl w:ilvl="4">
      <w:start w:val="1"/>
      <w:numFmt w:val="bullet"/>
      <w:lvlRestart w:val="0"/>
      <w:pStyle w:val="DHHSbulletindent"/>
      <w:lvlText w:val="•"/>
      <w:lvlJc w:val="left"/>
      <w:pPr>
        <w:ind w:left="680" w:hanging="283"/>
      </w:pPr>
      <w:rPr>
        <w:rFonts w:ascii="Calibri" w:hAnsi="Calibri" w:hint="default"/>
      </w:rPr>
    </w:lvl>
    <w:lvl w:ilvl="5">
      <w:start w:val="1"/>
      <w:numFmt w:val="bullet"/>
      <w:lvlRestart w:val="0"/>
      <w:pStyle w:val="DHHSbulletindentlastline"/>
      <w:lvlText w:val="•"/>
      <w:lvlJc w:val="left"/>
      <w:pPr>
        <w:ind w:left="680" w:hanging="283"/>
      </w:pPr>
      <w:rPr>
        <w:rFonts w:ascii="Calibri" w:hAnsi="Calibri" w:hint="default"/>
      </w:rPr>
    </w:lvl>
    <w:lvl w:ilvl="6">
      <w:start w:val="1"/>
      <w:numFmt w:val="bullet"/>
      <w:lvlRestart w:val="0"/>
      <w:pStyle w:val="DHHStablebullet"/>
      <w:lvlText w:val="•"/>
      <w:lvlJc w:val="left"/>
      <w:pPr>
        <w:ind w:left="227" w:hanging="227"/>
      </w:pPr>
      <w:rPr>
        <w:rFonts w:ascii="Calibri" w:hAnsi="Calibri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920707F"/>
    <w:multiLevelType w:val="hybridMultilevel"/>
    <w:tmpl w:val="062887F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EA47E84"/>
    <w:multiLevelType w:val="hybridMultilevel"/>
    <w:tmpl w:val="6214F36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BA094E"/>
    <w:multiLevelType w:val="hybridMultilevel"/>
    <w:tmpl w:val="307A2C3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A3D3AFC"/>
    <w:multiLevelType w:val="hybridMultilevel"/>
    <w:tmpl w:val="7F740EE6"/>
    <w:lvl w:ilvl="0" w:tplc="4B300028">
      <w:start w:val="1"/>
      <w:numFmt w:val="bullet"/>
      <w:lvlText w:val="•"/>
      <w:lvlJc w:val="left"/>
      <w:pPr>
        <w:ind w:left="284" w:hanging="284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7294936">
    <w:abstractNumId w:val="9"/>
  </w:num>
  <w:num w:numId="2" w16cid:durableId="684481441">
    <w:abstractNumId w:val="5"/>
  </w:num>
  <w:num w:numId="3" w16cid:durableId="1489635267">
    <w:abstractNumId w:val="7"/>
  </w:num>
  <w:num w:numId="4" w16cid:durableId="2066679303">
    <w:abstractNumId w:val="11"/>
  </w:num>
  <w:num w:numId="5" w16cid:durableId="509679477">
    <w:abstractNumId w:val="6"/>
  </w:num>
  <w:num w:numId="6" w16cid:durableId="1506702515">
    <w:abstractNumId w:val="9"/>
  </w:num>
  <w:num w:numId="7" w16cid:durableId="1706059175">
    <w:abstractNumId w:val="9"/>
  </w:num>
  <w:num w:numId="8" w16cid:durableId="1980189130">
    <w:abstractNumId w:val="9"/>
  </w:num>
  <w:num w:numId="9" w16cid:durableId="1720325444">
    <w:abstractNumId w:val="9"/>
  </w:num>
  <w:num w:numId="10" w16cid:durableId="960301522">
    <w:abstractNumId w:val="9"/>
  </w:num>
  <w:num w:numId="11" w16cid:durableId="12996886">
    <w:abstractNumId w:val="9"/>
  </w:num>
  <w:num w:numId="12" w16cid:durableId="1445004835">
    <w:abstractNumId w:val="9"/>
  </w:num>
  <w:num w:numId="13" w16cid:durableId="891621728">
    <w:abstractNumId w:val="9"/>
  </w:num>
  <w:num w:numId="14" w16cid:durableId="1653176408">
    <w:abstractNumId w:val="0"/>
  </w:num>
  <w:num w:numId="15" w16cid:durableId="852957848">
    <w:abstractNumId w:val="1"/>
  </w:num>
  <w:num w:numId="16" w16cid:durableId="91053356">
    <w:abstractNumId w:val="9"/>
  </w:num>
  <w:num w:numId="17" w16cid:durableId="1339651830">
    <w:abstractNumId w:val="13"/>
  </w:num>
  <w:num w:numId="18" w16cid:durableId="1506242355">
    <w:abstractNumId w:val="3"/>
  </w:num>
  <w:num w:numId="19" w16cid:durableId="2098817549">
    <w:abstractNumId w:val="10"/>
  </w:num>
  <w:num w:numId="20" w16cid:durableId="125860488">
    <w:abstractNumId w:val="12"/>
  </w:num>
  <w:num w:numId="21" w16cid:durableId="285042284">
    <w:abstractNumId w:val="2"/>
  </w:num>
  <w:num w:numId="22" w16cid:durableId="2134906465">
    <w:abstractNumId w:val="8"/>
  </w:num>
  <w:num w:numId="23" w16cid:durableId="1982032906">
    <w:abstractNumId w:val="9"/>
  </w:num>
  <w:num w:numId="24" w16cid:durableId="1712999993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attachedTemplate r:id="rId1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F94"/>
    <w:rsid w:val="000025C6"/>
    <w:rsid w:val="000072B6"/>
    <w:rsid w:val="0001021B"/>
    <w:rsid w:val="0001151D"/>
    <w:rsid w:val="00011D89"/>
    <w:rsid w:val="00014B40"/>
    <w:rsid w:val="00024D89"/>
    <w:rsid w:val="000250B6"/>
    <w:rsid w:val="00033D81"/>
    <w:rsid w:val="00037528"/>
    <w:rsid w:val="00041BF0"/>
    <w:rsid w:val="0004536B"/>
    <w:rsid w:val="00046B68"/>
    <w:rsid w:val="00050E70"/>
    <w:rsid w:val="000527DD"/>
    <w:rsid w:val="00052D5D"/>
    <w:rsid w:val="000533F9"/>
    <w:rsid w:val="000541D4"/>
    <w:rsid w:val="000552F3"/>
    <w:rsid w:val="00057237"/>
    <w:rsid w:val="0005740D"/>
    <w:rsid w:val="000578B2"/>
    <w:rsid w:val="00060959"/>
    <w:rsid w:val="00064282"/>
    <w:rsid w:val="000663CD"/>
    <w:rsid w:val="00072DBD"/>
    <w:rsid w:val="000733FE"/>
    <w:rsid w:val="00074219"/>
    <w:rsid w:val="00074ED5"/>
    <w:rsid w:val="00080B8C"/>
    <w:rsid w:val="00085A7D"/>
    <w:rsid w:val="00086300"/>
    <w:rsid w:val="00087BE1"/>
    <w:rsid w:val="0009113B"/>
    <w:rsid w:val="00094DA3"/>
    <w:rsid w:val="00094F41"/>
    <w:rsid w:val="00096CD1"/>
    <w:rsid w:val="0009718C"/>
    <w:rsid w:val="000A012C"/>
    <w:rsid w:val="000A0EB9"/>
    <w:rsid w:val="000A186C"/>
    <w:rsid w:val="000A19D1"/>
    <w:rsid w:val="000A7C7E"/>
    <w:rsid w:val="000B0E72"/>
    <w:rsid w:val="000B1B63"/>
    <w:rsid w:val="000B23FD"/>
    <w:rsid w:val="000B543D"/>
    <w:rsid w:val="000B5BF7"/>
    <w:rsid w:val="000B6BC8"/>
    <w:rsid w:val="000C42EA"/>
    <w:rsid w:val="000C4546"/>
    <w:rsid w:val="000C7054"/>
    <w:rsid w:val="000D1242"/>
    <w:rsid w:val="000D1A03"/>
    <w:rsid w:val="000D56EC"/>
    <w:rsid w:val="000E0C16"/>
    <w:rsid w:val="000E3CC7"/>
    <w:rsid w:val="000E6BD4"/>
    <w:rsid w:val="000F13D2"/>
    <w:rsid w:val="000F1F1E"/>
    <w:rsid w:val="000F2259"/>
    <w:rsid w:val="0010392D"/>
    <w:rsid w:val="0010447F"/>
    <w:rsid w:val="00104FE3"/>
    <w:rsid w:val="001063C6"/>
    <w:rsid w:val="0010747A"/>
    <w:rsid w:val="00110456"/>
    <w:rsid w:val="00112C61"/>
    <w:rsid w:val="001148DC"/>
    <w:rsid w:val="00115F3B"/>
    <w:rsid w:val="00116AF8"/>
    <w:rsid w:val="00120BD3"/>
    <w:rsid w:val="00122E23"/>
    <w:rsid w:val="00122FEA"/>
    <w:rsid w:val="001232BD"/>
    <w:rsid w:val="00124D26"/>
    <w:rsid w:val="00124ED5"/>
    <w:rsid w:val="00126ACD"/>
    <w:rsid w:val="0013418E"/>
    <w:rsid w:val="001405A5"/>
    <w:rsid w:val="00142A9C"/>
    <w:rsid w:val="001447B3"/>
    <w:rsid w:val="0014625B"/>
    <w:rsid w:val="00150204"/>
    <w:rsid w:val="00151574"/>
    <w:rsid w:val="00152073"/>
    <w:rsid w:val="00155092"/>
    <w:rsid w:val="00160248"/>
    <w:rsid w:val="00161939"/>
    <w:rsid w:val="00161AA0"/>
    <w:rsid w:val="00162093"/>
    <w:rsid w:val="00163E70"/>
    <w:rsid w:val="001644D4"/>
    <w:rsid w:val="0017388B"/>
    <w:rsid w:val="001767FB"/>
    <w:rsid w:val="001771DD"/>
    <w:rsid w:val="00177995"/>
    <w:rsid w:val="00177A8C"/>
    <w:rsid w:val="00183FF5"/>
    <w:rsid w:val="00186B33"/>
    <w:rsid w:val="00192EA7"/>
    <w:rsid w:val="00192F9D"/>
    <w:rsid w:val="00195624"/>
    <w:rsid w:val="00196EB8"/>
    <w:rsid w:val="001979FF"/>
    <w:rsid w:val="00197B17"/>
    <w:rsid w:val="00197C20"/>
    <w:rsid w:val="001A1422"/>
    <w:rsid w:val="001A2AC5"/>
    <w:rsid w:val="001A2FBC"/>
    <w:rsid w:val="001A3ACE"/>
    <w:rsid w:val="001A6F52"/>
    <w:rsid w:val="001A768C"/>
    <w:rsid w:val="001B00BD"/>
    <w:rsid w:val="001B0ACC"/>
    <w:rsid w:val="001B2C92"/>
    <w:rsid w:val="001B2D61"/>
    <w:rsid w:val="001C277E"/>
    <w:rsid w:val="001C2A72"/>
    <w:rsid w:val="001D0ADC"/>
    <w:rsid w:val="001D0B75"/>
    <w:rsid w:val="001D3C09"/>
    <w:rsid w:val="001D44E8"/>
    <w:rsid w:val="001D5209"/>
    <w:rsid w:val="001D60EC"/>
    <w:rsid w:val="001E44DF"/>
    <w:rsid w:val="001E5544"/>
    <w:rsid w:val="001E5918"/>
    <w:rsid w:val="001E68A5"/>
    <w:rsid w:val="001E6BB0"/>
    <w:rsid w:val="001F2FD8"/>
    <w:rsid w:val="001F3826"/>
    <w:rsid w:val="001F59EB"/>
    <w:rsid w:val="001F6411"/>
    <w:rsid w:val="001F6E46"/>
    <w:rsid w:val="001F7C91"/>
    <w:rsid w:val="00204AB1"/>
    <w:rsid w:val="00206227"/>
    <w:rsid w:val="00206463"/>
    <w:rsid w:val="00206F2F"/>
    <w:rsid w:val="0021053D"/>
    <w:rsid w:val="00210A92"/>
    <w:rsid w:val="00214AF2"/>
    <w:rsid w:val="00216C03"/>
    <w:rsid w:val="00217283"/>
    <w:rsid w:val="00220C04"/>
    <w:rsid w:val="0022278D"/>
    <w:rsid w:val="0022701F"/>
    <w:rsid w:val="002317C3"/>
    <w:rsid w:val="00232EAB"/>
    <w:rsid w:val="002333F5"/>
    <w:rsid w:val="00233724"/>
    <w:rsid w:val="002432E1"/>
    <w:rsid w:val="00246207"/>
    <w:rsid w:val="00246C5E"/>
    <w:rsid w:val="0024738B"/>
    <w:rsid w:val="00251343"/>
    <w:rsid w:val="00254F58"/>
    <w:rsid w:val="002620BC"/>
    <w:rsid w:val="00262802"/>
    <w:rsid w:val="00263A90"/>
    <w:rsid w:val="0026408B"/>
    <w:rsid w:val="00267C3E"/>
    <w:rsid w:val="002709BB"/>
    <w:rsid w:val="0027200E"/>
    <w:rsid w:val="002763B3"/>
    <w:rsid w:val="0027717C"/>
    <w:rsid w:val="002802E3"/>
    <w:rsid w:val="0028213D"/>
    <w:rsid w:val="002862F1"/>
    <w:rsid w:val="00291373"/>
    <w:rsid w:val="002950FD"/>
    <w:rsid w:val="0029597D"/>
    <w:rsid w:val="002962C3"/>
    <w:rsid w:val="00296AA3"/>
    <w:rsid w:val="00297157"/>
    <w:rsid w:val="0029752B"/>
    <w:rsid w:val="002A4036"/>
    <w:rsid w:val="002A483C"/>
    <w:rsid w:val="002A5213"/>
    <w:rsid w:val="002B1729"/>
    <w:rsid w:val="002B4DD4"/>
    <w:rsid w:val="002B512C"/>
    <w:rsid w:val="002B5277"/>
    <w:rsid w:val="002B5375"/>
    <w:rsid w:val="002B575B"/>
    <w:rsid w:val="002B6DDE"/>
    <w:rsid w:val="002B77C1"/>
    <w:rsid w:val="002C0270"/>
    <w:rsid w:val="002C2728"/>
    <w:rsid w:val="002D0A50"/>
    <w:rsid w:val="002D3364"/>
    <w:rsid w:val="002D3F3E"/>
    <w:rsid w:val="002D5006"/>
    <w:rsid w:val="002D7B43"/>
    <w:rsid w:val="002E01D0"/>
    <w:rsid w:val="002E0AA8"/>
    <w:rsid w:val="002E0D8F"/>
    <w:rsid w:val="002E161D"/>
    <w:rsid w:val="002E3100"/>
    <w:rsid w:val="002E43E3"/>
    <w:rsid w:val="002E673E"/>
    <w:rsid w:val="002E68AD"/>
    <w:rsid w:val="002E6C95"/>
    <w:rsid w:val="002E7C36"/>
    <w:rsid w:val="002F5F31"/>
    <w:rsid w:val="002F5F46"/>
    <w:rsid w:val="00302216"/>
    <w:rsid w:val="00303E53"/>
    <w:rsid w:val="003052A2"/>
    <w:rsid w:val="00305B29"/>
    <w:rsid w:val="00306E5F"/>
    <w:rsid w:val="00307E14"/>
    <w:rsid w:val="003100C5"/>
    <w:rsid w:val="00311ED3"/>
    <w:rsid w:val="003133C3"/>
    <w:rsid w:val="00314054"/>
    <w:rsid w:val="0031431A"/>
    <w:rsid w:val="00316F27"/>
    <w:rsid w:val="003173A0"/>
    <w:rsid w:val="00323B50"/>
    <w:rsid w:val="0032771F"/>
    <w:rsid w:val="00327870"/>
    <w:rsid w:val="0033259D"/>
    <w:rsid w:val="00332730"/>
    <w:rsid w:val="00333824"/>
    <w:rsid w:val="00336138"/>
    <w:rsid w:val="00336F0F"/>
    <w:rsid w:val="003406C6"/>
    <w:rsid w:val="0034087D"/>
    <w:rsid w:val="003418CC"/>
    <w:rsid w:val="003459BD"/>
    <w:rsid w:val="00350D38"/>
    <w:rsid w:val="00351B36"/>
    <w:rsid w:val="003565AF"/>
    <w:rsid w:val="00357B4E"/>
    <w:rsid w:val="0036164E"/>
    <w:rsid w:val="00363C07"/>
    <w:rsid w:val="003737B4"/>
    <w:rsid w:val="003744CF"/>
    <w:rsid w:val="00374717"/>
    <w:rsid w:val="00374730"/>
    <w:rsid w:val="00375804"/>
    <w:rsid w:val="0037676C"/>
    <w:rsid w:val="003809ED"/>
    <w:rsid w:val="003829E5"/>
    <w:rsid w:val="00383823"/>
    <w:rsid w:val="00383C51"/>
    <w:rsid w:val="00390F2E"/>
    <w:rsid w:val="00393E7B"/>
    <w:rsid w:val="003956CC"/>
    <w:rsid w:val="00395C9A"/>
    <w:rsid w:val="00397A02"/>
    <w:rsid w:val="003A217C"/>
    <w:rsid w:val="003A6B67"/>
    <w:rsid w:val="003A70D4"/>
    <w:rsid w:val="003B02D1"/>
    <w:rsid w:val="003B15E6"/>
    <w:rsid w:val="003B47AF"/>
    <w:rsid w:val="003C2045"/>
    <w:rsid w:val="003C3958"/>
    <w:rsid w:val="003C43A1"/>
    <w:rsid w:val="003C4FC0"/>
    <w:rsid w:val="003C55F4"/>
    <w:rsid w:val="003C7064"/>
    <w:rsid w:val="003C7A3F"/>
    <w:rsid w:val="003D2766"/>
    <w:rsid w:val="003D3E8F"/>
    <w:rsid w:val="003D597A"/>
    <w:rsid w:val="003D6475"/>
    <w:rsid w:val="003E6678"/>
    <w:rsid w:val="003F0445"/>
    <w:rsid w:val="003F0CF0"/>
    <w:rsid w:val="003F14B1"/>
    <w:rsid w:val="003F3289"/>
    <w:rsid w:val="003F6351"/>
    <w:rsid w:val="00401FCF"/>
    <w:rsid w:val="00404A64"/>
    <w:rsid w:val="00406285"/>
    <w:rsid w:val="004148F9"/>
    <w:rsid w:val="00417AB8"/>
    <w:rsid w:val="0042084E"/>
    <w:rsid w:val="00421EEF"/>
    <w:rsid w:val="0042239C"/>
    <w:rsid w:val="00424D65"/>
    <w:rsid w:val="00425517"/>
    <w:rsid w:val="00432052"/>
    <w:rsid w:val="00433AFE"/>
    <w:rsid w:val="00436289"/>
    <w:rsid w:val="00440C25"/>
    <w:rsid w:val="00442C6C"/>
    <w:rsid w:val="00443CBE"/>
    <w:rsid w:val="00443E8A"/>
    <w:rsid w:val="004441BC"/>
    <w:rsid w:val="00446140"/>
    <w:rsid w:val="004468B4"/>
    <w:rsid w:val="004507FB"/>
    <w:rsid w:val="0045230A"/>
    <w:rsid w:val="00455709"/>
    <w:rsid w:val="00457337"/>
    <w:rsid w:val="004620F9"/>
    <w:rsid w:val="004700CC"/>
    <w:rsid w:val="00470373"/>
    <w:rsid w:val="0047271E"/>
    <w:rsid w:val="0047372D"/>
    <w:rsid w:val="00473D57"/>
    <w:rsid w:val="004743DD"/>
    <w:rsid w:val="00474CEA"/>
    <w:rsid w:val="00483968"/>
    <w:rsid w:val="00484F86"/>
    <w:rsid w:val="004865D4"/>
    <w:rsid w:val="0049033B"/>
    <w:rsid w:val="00490746"/>
    <w:rsid w:val="00490852"/>
    <w:rsid w:val="00492F30"/>
    <w:rsid w:val="004946F4"/>
    <w:rsid w:val="0049487E"/>
    <w:rsid w:val="00494B5F"/>
    <w:rsid w:val="004A160D"/>
    <w:rsid w:val="004A1852"/>
    <w:rsid w:val="004A3E81"/>
    <w:rsid w:val="004A496B"/>
    <w:rsid w:val="004A5C62"/>
    <w:rsid w:val="004A707D"/>
    <w:rsid w:val="004A7486"/>
    <w:rsid w:val="004B31E2"/>
    <w:rsid w:val="004B4F27"/>
    <w:rsid w:val="004B5786"/>
    <w:rsid w:val="004C35C1"/>
    <w:rsid w:val="004C6EEE"/>
    <w:rsid w:val="004C702B"/>
    <w:rsid w:val="004D016B"/>
    <w:rsid w:val="004D0C78"/>
    <w:rsid w:val="004D153D"/>
    <w:rsid w:val="004D1B22"/>
    <w:rsid w:val="004D1CDB"/>
    <w:rsid w:val="004D36F2"/>
    <w:rsid w:val="004D75A9"/>
    <w:rsid w:val="004D76A7"/>
    <w:rsid w:val="004E0EDF"/>
    <w:rsid w:val="004E138F"/>
    <w:rsid w:val="004E4649"/>
    <w:rsid w:val="004E5C2B"/>
    <w:rsid w:val="004E6FC3"/>
    <w:rsid w:val="004F00DD"/>
    <w:rsid w:val="004F2133"/>
    <w:rsid w:val="004F55F1"/>
    <w:rsid w:val="004F5AAA"/>
    <w:rsid w:val="004F6936"/>
    <w:rsid w:val="00500985"/>
    <w:rsid w:val="00503DC6"/>
    <w:rsid w:val="00506F5D"/>
    <w:rsid w:val="005126D0"/>
    <w:rsid w:val="0051568D"/>
    <w:rsid w:val="00523E48"/>
    <w:rsid w:val="005254C6"/>
    <w:rsid w:val="00526C15"/>
    <w:rsid w:val="00530D11"/>
    <w:rsid w:val="005331A7"/>
    <w:rsid w:val="00533A5B"/>
    <w:rsid w:val="00536499"/>
    <w:rsid w:val="00543903"/>
    <w:rsid w:val="00543F11"/>
    <w:rsid w:val="00547A95"/>
    <w:rsid w:val="00547F2D"/>
    <w:rsid w:val="00550EC7"/>
    <w:rsid w:val="005518B6"/>
    <w:rsid w:val="00553C25"/>
    <w:rsid w:val="005550C6"/>
    <w:rsid w:val="00560FE0"/>
    <w:rsid w:val="005622D6"/>
    <w:rsid w:val="005645E9"/>
    <w:rsid w:val="00571EAE"/>
    <w:rsid w:val="00572031"/>
    <w:rsid w:val="00574F40"/>
    <w:rsid w:val="005753C3"/>
    <w:rsid w:val="0057692D"/>
    <w:rsid w:val="00576E84"/>
    <w:rsid w:val="005810CE"/>
    <w:rsid w:val="00582B8C"/>
    <w:rsid w:val="005863EE"/>
    <w:rsid w:val="0058757E"/>
    <w:rsid w:val="00592EED"/>
    <w:rsid w:val="005957F1"/>
    <w:rsid w:val="005965B2"/>
    <w:rsid w:val="005968BA"/>
    <w:rsid w:val="00596A4B"/>
    <w:rsid w:val="00597507"/>
    <w:rsid w:val="00597618"/>
    <w:rsid w:val="005A51EB"/>
    <w:rsid w:val="005A5508"/>
    <w:rsid w:val="005A6DAD"/>
    <w:rsid w:val="005B21B6"/>
    <w:rsid w:val="005B2687"/>
    <w:rsid w:val="005B3A08"/>
    <w:rsid w:val="005B4BE5"/>
    <w:rsid w:val="005B79FF"/>
    <w:rsid w:val="005B7A63"/>
    <w:rsid w:val="005C0955"/>
    <w:rsid w:val="005C1DD2"/>
    <w:rsid w:val="005C49DA"/>
    <w:rsid w:val="005C50F3"/>
    <w:rsid w:val="005C54DB"/>
    <w:rsid w:val="005C5D91"/>
    <w:rsid w:val="005C721B"/>
    <w:rsid w:val="005C7E9B"/>
    <w:rsid w:val="005D0100"/>
    <w:rsid w:val="005D07B8"/>
    <w:rsid w:val="005D18BD"/>
    <w:rsid w:val="005D2824"/>
    <w:rsid w:val="005D6597"/>
    <w:rsid w:val="005E01CC"/>
    <w:rsid w:val="005E042C"/>
    <w:rsid w:val="005E14E7"/>
    <w:rsid w:val="005E26A3"/>
    <w:rsid w:val="005E447E"/>
    <w:rsid w:val="005E6ED2"/>
    <w:rsid w:val="005F0775"/>
    <w:rsid w:val="005F0CF5"/>
    <w:rsid w:val="005F21EB"/>
    <w:rsid w:val="005F5ADC"/>
    <w:rsid w:val="005F6351"/>
    <w:rsid w:val="00601E4C"/>
    <w:rsid w:val="00605175"/>
    <w:rsid w:val="00605908"/>
    <w:rsid w:val="0061021E"/>
    <w:rsid w:val="00610D7C"/>
    <w:rsid w:val="006114A7"/>
    <w:rsid w:val="00613414"/>
    <w:rsid w:val="00616FCB"/>
    <w:rsid w:val="00622857"/>
    <w:rsid w:val="0062408D"/>
    <w:rsid w:val="006240CC"/>
    <w:rsid w:val="00624D29"/>
    <w:rsid w:val="00625958"/>
    <w:rsid w:val="00626848"/>
    <w:rsid w:val="00626A08"/>
    <w:rsid w:val="00627DA7"/>
    <w:rsid w:val="00631598"/>
    <w:rsid w:val="0063411C"/>
    <w:rsid w:val="006358B4"/>
    <w:rsid w:val="006413E7"/>
    <w:rsid w:val="00641730"/>
    <w:rsid w:val="006419AA"/>
    <w:rsid w:val="006424DE"/>
    <w:rsid w:val="00644B7E"/>
    <w:rsid w:val="006454E6"/>
    <w:rsid w:val="00646A68"/>
    <w:rsid w:val="0065092E"/>
    <w:rsid w:val="006557A7"/>
    <w:rsid w:val="00656290"/>
    <w:rsid w:val="006621D7"/>
    <w:rsid w:val="0066302A"/>
    <w:rsid w:val="00664171"/>
    <w:rsid w:val="00670597"/>
    <w:rsid w:val="006706D0"/>
    <w:rsid w:val="006709E1"/>
    <w:rsid w:val="0067646C"/>
    <w:rsid w:val="00677574"/>
    <w:rsid w:val="0068454C"/>
    <w:rsid w:val="00690E87"/>
    <w:rsid w:val="00691B0A"/>
    <w:rsid w:val="00691B62"/>
    <w:rsid w:val="0069244F"/>
    <w:rsid w:val="00692B5F"/>
    <w:rsid w:val="00693D14"/>
    <w:rsid w:val="006A03D9"/>
    <w:rsid w:val="006A18C2"/>
    <w:rsid w:val="006A1B1A"/>
    <w:rsid w:val="006A3D52"/>
    <w:rsid w:val="006A40F5"/>
    <w:rsid w:val="006A4AB8"/>
    <w:rsid w:val="006A5BCF"/>
    <w:rsid w:val="006A7D65"/>
    <w:rsid w:val="006B077C"/>
    <w:rsid w:val="006B6803"/>
    <w:rsid w:val="006B6EE3"/>
    <w:rsid w:val="006C7688"/>
    <w:rsid w:val="006D063E"/>
    <w:rsid w:val="006D1038"/>
    <w:rsid w:val="006D2A3F"/>
    <w:rsid w:val="006D2FBC"/>
    <w:rsid w:val="006D61A2"/>
    <w:rsid w:val="006E11FB"/>
    <w:rsid w:val="006E138B"/>
    <w:rsid w:val="006F1FDC"/>
    <w:rsid w:val="006F32FB"/>
    <w:rsid w:val="006F64F1"/>
    <w:rsid w:val="007013EF"/>
    <w:rsid w:val="00706B1C"/>
    <w:rsid w:val="007156E3"/>
    <w:rsid w:val="007173CA"/>
    <w:rsid w:val="007216AA"/>
    <w:rsid w:val="00721AB5"/>
    <w:rsid w:val="00721DEF"/>
    <w:rsid w:val="0072313C"/>
    <w:rsid w:val="00724A43"/>
    <w:rsid w:val="007263CF"/>
    <w:rsid w:val="007302C4"/>
    <w:rsid w:val="00730F61"/>
    <w:rsid w:val="007331D8"/>
    <w:rsid w:val="00734276"/>
    <w:rsid w:val="007346E4"/>
    <w:rsid w:val="00737AB4"/>
    <w:rsid w:val="00740F22"/>
    <w:rsid w:val="00741F1A"/>
    <w:rsid w:val="007450F8"/>
    <w:rsid w:val="0074696E"/>
    <w:rsid w:val="00750135"/>
    <w:rsid w:val="00750EC2"/>
    <w:rsid w:val="00752B28"/>
    <w:rsid w:val="007548A0"/>
    <w:rsid w:val="00754E36"/>
    <w:rsid w:val="007554F6"/>
    <w:rsid w:val="0076045F"/>
    <w:rsid w:val="0076131E"/>
    <w:rsid w:val="00763139"/>
    <w:rsid w:val="0076778A"/>
    <w:rsid w:val="00770F37"/>
    <w:rsid w:val="007711A0"/>
    <w:rsid w:val="00772D5E"/>
    <w:rsid w:val="00776928"/>
    <w:rsid w:val="007774B9"/>
    <w:rsid w:val="007808C4"/>
    <w:rsid w:val="00785677"/>
    <w:rsid w:val="00786673"/>
    <w:rsid w:val="00786F16"/>
    <w:rsid w:val="00796E20"/>
    <w:rsid w:val="00797C32"/>
    <w:rsid w:val="007A031F"/>
    <w:rsid w:val="007A665F"/>
    <w:rsid w:val="007B0914"/>
    <w:rsid w:val="007B1374"/>
    <w:rsid w:val="007B589F"/>
    <w:rsid w:val="007B6186"/>
    <w:rsid w:val="007B6E2D"/>
    <w:rsid w:val="007B73BC"/>
    <w:rsid w:val="007B7602"/>
    <w:rsid w:val="007C03D3"/>
    <w:rsid w:val="007C0475"/>
    <w:rsid w:val="007C20B9"/>
    <w:rsid w:val="007C294C"/>
    <w:rsid w:val="007C7301"/>
    <w:rsid w:val="007C7859"/>
    <w:rsid w:val="007D047F"/>
    <w:rsid w:val="007D139F"/>
    <w:rsid w:val="007D13CD"/>
    <w:rsid w:val="007D2BDE"/>
    <w:rsid w:val="007D2FB6"/>
    <w:rsid w:val="007E0516"/>
    <w:rsid w:val="007E0DE2"/>
    <w:rsid w:val="007E1A8F"/>
    <w:rsid w:val="007E3B98"/>
    <w:rsid w:val="007E6EDB"/>
    <w:rsid w:val="007F29D0"/>
    <w:rsid w:val="007F2D01"/>
    <w:rsid w:val="007F31B6"/>
    <w:rsid w:val="007F406A"/>
    <w:rsid w:val="007F546C"/>
    <w:rsid w:val="007F59F6"/>
    <w:rsid w:val="007F5D14"/>
    <w:rsid w:val="007F625F"/>
    <w:rsid w:val="007F665E"/>
    <w:rsid w:val="007F6BC3"/>
    <w:rsid w:val="00800412"/>
    <w:rsid w:val="00803ED9"/>
    <w:rsid w:val="0080587B"/>
    <w:rsid w:val="00806468"/>
    <w:rsid w:val="008071A3"/>
    <w:rsid w:val="00811B6E"/>
    <w:rsid w:val="00812745"/>
    <w:rsid w:val="008155F0"/>
    <w:rsid w:val="00816735"/>
    <w:rsid w:val="0081775E"/>
    <w:rsid w:val="00820141"/>
    <w:rsid w:val="008204C7"/>
    <w:rsid w:val="00820E0C"/>
    <w:rsid w:val="0083314C"/>
    <w:rsid w:val="008338A2"/>
    <w:rsid w:val="00834632"/>
    <w:rsid w:val="00835665"/>
    <w:rsid w:val="00840AD3"/>
    <w:rsid w:val="00841AA9"/>
    <w:rsid w:val="0084329E"/>
    <w:rsid w:val="00853EE4"/>
    <w:rsid w:val="008550E8"/>
    <w:rsid w:val="00855535"/>
    <w:rsid w:val="00857CC1"/>
    <w:rsid w:val="0086255E"/>
    <w:rsid w:val="008633F0"/>
    <w:rsid w:val="008646F2"/>
    <w:rsid w:val="0086748E"/>
    <w:rsid w:val="00867D9D"/>
    <w:rsid w:val="00872E0A"/>
    <w:rsid w:val="0087321A"/>
    <w:rsid w:val="0087387E"/>
    <w:rsid w:val="00875285"/>
    <w:rsid w:val="008814C5"/>
    <w:rsid w:val="0088171A"/>
    <w:rsid w:val="0088431B"/>
    <w:rsid w:val="00884B62"/>
    <w:rsid w:val="0088529C"/>
    <w:rsid w:val="00887903"/>
    <w:rsid w:val="0089270A"/>
    <w:rsid w:val="00893AF6"/>
    <w:rsid w:val="00894BC4"/>
    <w:rsid w:val="008964A8"/>
    <w:rsid w:val="00896BBB"/>
    <w:rsid w:val="008A1902"/>
    <w:rsid w:val="008A3176"/>
    <w:rsid w:val="008A5971"/>
    <w:rsid w:val="008A5B32"/>
    <w:rsid w:val="008A5D1C"/>
    <w:rsid w:val="008B2EE4"/>
    <w:rsid w:val="008B4D3D"/>
    <w:rsid w:val="008B5450"/>
    <w:rsid w:val="008B57C7"/>
    <w:rsid w:val="008B58C1"/>
    <w:rsid w:val="008B7A28"/>
    <w:rsid w:val="008C2F92"/>
    <w:rsid w:val="008C3B11"/>
    <w:rsid w:val="008D2846"/>
    <w:rsid w:val="008D33DA"/>
    <w:rsid w:val="008D4236"/>
    <w:rsid w:val="008D462F"/>
    <w:rsid w:val="008D46D9"/>
    <w:rsid w:val="008D6DCF"/>
    <w:rsid w:val="008E4376"/>
    <w:rsid w:val="008E7A0A"/>
    <w:rsid w:val="008F095E"/>
    <w:rsid w:val="008F262A"/>
    <w:rsid w:val="00900719"/>
    <w:rsid w:val="00901026"/>
    <w:rsid w:val="009017AC"/>
    <w:rsid w:val="00901C7F"/>
    <w:rsid w:val="00903D66"/>
    <w:rsid w:val="00904A1C"/>
    <w:rsid w:val="00905030"/>
    <w:rsid w:val="00906490"/>
    <w:rsid w:val="009111B2"/>
    <w:rsid w:val="009131BD"/>
    <w:rsid w:val="00914DCE"/>
    <w:rsid w:val="00915B3C"/>
    <w:rsid w:val="00924AE1"/>
    <w:rsid w:val="009269B1"/>
    <w:rsid w:val="0092724D"/>
    <w:rsid w:val="0093027B"/>
    <w:rsid w:val="00937BD9"/>
    <w:rsid w:val="00950A03"/>
    <w:rsid w:val="00950E2C"/>
    <w:rsid w:val="00951D50"/>
    <w:rsid w:val="009525EB"/>
    <w:rsid w:val="00954874"/>
    <w:rsid w:val="00961400"/>
    <w:rsid w:val="00963646"/>
    <w:rsid w:val="00963EEF"/>
    <w:rsid w:val="00973E7F"/>
    <w:rsid w:val="00976E33"/>
    <w:rsid w:val="00983BEB"/>
    <w:rsid w:val="00984E2C"/>
    <w:rsid w:val="009853E1"/>
    <w:rsid w:val="00986399"/>
    <w:rsid w:val="00986B37"/>
    <w:rsid w:val="00986BBF"/>
    <w:rsid w:val="00986E6B"/>
    <w:rsid w:val="0098708C"/>
    <w:rsid w:val="00991769"/>
    <w:rsid w:val="009937A5"/>
    <w:rsid w:val="00994016"/>
    <w:rsid w:val="009941B9"/>
    <w:rsid w:val="00994386"/>
    <w:rsid w:val="009A13D8"/>
    <w:rsid w:val="009A279E"/>
    <w:rsid w:val="009A3C53"/>
    <w:rsid w:val="009A6CFF"/>
    <w:rsid w:val="009A6E48"/>
    <w:rsid w:val="009B0A6F"/>
    <w:rsid w:val="009B0A94"/>
    <w:rsid w:val="009B3CB7"/>
    <w:rsid w:val="009B59E9"/>
    <w:rsid w:val="009B70AA"/>
    <w:rsid w:val="009B77AE"/>
    <w:rsid w:val="009C22AC"/>
    <w:rsid w:val="009C3917"/>
    <w:rsid w:val="009C485A"/>
    <w:rsid w:val="009C7A7E"/>
    <w:rsid w:val="009D02E8"/>
    <w:rsid w:val="009D1853"/>
    <w:rsid w:val="009D51D0"/>
    <w:rsid w:val="009D70A4"/>
    <w:rsid w:val="009D771A"/>
    <w:rsid w:val="009E08D1"/>
    <w:rsid w:val="009E103F"/>
    <w:rsid w:val="009E1AE0"/>
    <w:rsid w:val="009E1B95"/>
    <w:rsid w:val="009E496F"/>
    <w:rsid w:val="009E4B0D"/>
    <w:rsid w:val="009E5EE2"/>
    <w:rsid w:val="009E7F92"/>
    <w:rsid w:val="009F02A3"/>
    <w:rsid w:val="009F11F4"/>
    <w:rsid w:val="009F2F27"/>
    <w:rsid w:val="009F34AA"/>
    <w:rsid w:val="009F44DF"/>
    <w:rsid w:val="009F6BCB"/>
    <w:rsid w:val="009F7B78"/>
    <w:rsid w:val="00A0057A"/>
    <w:rsid w:val="00A04B32"/>
    <w:rsid w:val="00A05A08"/>
    <w:rsid w:val="00A10FD5"/>
    <w:rsid w:val="00A11421"/>
    <w:rsid w:val="00A157B1"/>
    <w:rsid w:val="00A170BC"/>
    <w:rsid w:val="00A22229"/>
    <w:rsid w:val="00A23DC6"/>
    <w:rsid w:val="00A260FF"/>
    <w:rsid w:val="00A267DE"/>
    <w:rsid w:val="00A319B5"/>
    <w:rsid w:val="00A3287D"/>
    <w:rsid w:val="00A337DD"/>
    <w:rsid w:val="00A42664"/>
    <w:rsid w:val="00A44882"/>
    <w:rsid w:val="00A5470F"/>
    <w:rsid w:val="00A54715"/>
    <w:rsid w:val="00A55A89"/>
    <w:rsid w:val="00A6027B"/>
    <w:rsid w:val="00A6061C"/>
    <w:rsid w:val="00A62D44"/>
    <w:rsid w:val="00A66409"/>
    <w:rsid w:val="00A666C9"/>
    <w:rsid w:val="00A67263"/>
    <w:rsid w:val="00A7161C"/>
    <w:rsid w:val="00A72119"/>
    <w:rsid w:val="00A77AA3"/>
    <w:rsid w:val="00A814C5"/>
    <w:rsid w:val="00A854EB"/>
    <w:rsid w:val="00A872E5"/>
    <w:rsid w:val="00A877E4"/>
    <w:rsid w:val="00A91406"/>
    <w:rsid w:val="00A94B26"/>
    <w:rsid w:val="00A96E65"/>
    <w:rsid w:val="00A97C72"/>
    <w:rsid w:val="00AA63D4"/>
    <w:rsid w:val="00AA6D0E"/>
    <w:rsid w:val="00AB06E8"/>
    <w:rsid w:val="00AB1CD3"/>
    <w:rsid w:val="00AB352F"/>
    <w:rsid w:val="00AB6307"/>
    <w:rsid w:val="00AC274B"/>
    <w:rsid w:val="00AC4764"/>
    <w:rsid w:val="00AC6D36"/>
    <w:rsid w:val="00AC6F24"/>
    <w:rsid w:val="00AC7A83"/>
    <w:rsid w:val="00AD0CBA"/>
    <w:rsid w:val="00AD2191"/>
    <w:rsid w:val="00AD26E2"/>
    <w:rsid w:val="00AD58A3"/>
    <w:rsid w:val="00AD784C"/>
    <w:rsid w:val="00AD7A53"/>
    <w:rsid w:val="00AE0CBE"/>
    <w:rsid w:val="00AE126A"/>
    <w:rsid w:val="00AE3005"/>
    <w:rsid w:val="00AE3BD5"/>
    <w:rsid w:val="00AE59A0"/>
    <w:rsid w:val="00AF0C57"/>
    <w:rsid w:val="00AF26F3"/>
    <w:rsid w:val="00AF5F04"/>
    <w:rsid w:val="00B00672"/>
    <w:rsid w:val="00B00869"/>
    <w:rsid w:val="00B01B4D"/>
    <w:rsid w:val="00B036A9"/>
    <w:rsid w:val="00B048F0"/>
    <w:rsid w:val="00B06571"/>
    <w:rsid w:val="00B068BA"/>
    <w:rsid w:val="00B10699"/>
    <w:rsid w:val="00B12074"/>
    <w:rsid w:val="00B125F1"/>
    <w:rsid w:val="00B13851"/>
    <w:rsid w:val="00B13B1C"/>
    <w:rsid w:val="00B22291"/>
    <w:rsid w:val="00B23F9A"/>
    <w:rsid w:val="00B2417B"/>
    <w:rsid w:val="00B24E6F"/>
    <w:rsid w:val="00B2687E"/>
    <w:rsid w:val="00B26CB5"/>
    <w:rsid w:val="00B2752E"/>
    <w:rsid w:val="00B307CC"/>
    <w:rsid w:val="00B326B7"/>
    <w:rsid w:val="00B35CE8"/>
    <w:rsid w:val="00B431E8"/>
    <w:rsid w:val="00B44BE1"/>
    <w:rsid w:val="00B45141"/>
    <w:rsid w:val="00B45FCC"/>
    <w:rsid w:val="00B468AB"/>
    <w:rsid w:val="00B51BA5"/>
    <w:rsid w:val="00B5273A"/>
    <w:rsid w:val="00B53623"/>
    <w:rsid w:val="00B543E9"/>
    <w:rsid w:val="00B5573C"/>
    <w:rsid w:val="00B62B50"/>
    <w:rsid w:val="00B635B7"/>
    <w:rsid w:val="00B63AE8"/>
    <w:rsid w:val="00B65950"/>
    <w:rsid w:val="00B66D83"/>
    <w:rsid w:val="00B672C0"/>
    <w:rsid w:val="00B706D3"/>
    <w:rsid w:val="00B73D95"/>
    <w:rsid w:val="00B75646"/>
    <w:rsid w:val="00B7621B"/>
    <w:rsid w:val="00B90729"/>
    <w:rsid w:val="00B907DA"/>
    <w:rsid w:val="00B950BC"/>
    <w:rsid w:val="00B9714C"/>
    <w:rsid w:val="00BA3E2A"/>
    <w:rsid w:val="00BA3F8D"/>
    <w:rsid w:val="00BA45AF"/>
    <w:rsid w:val="00BA62EF"/>
    <w:rsid w:val="00BA73E9"/>
    <w:rsid w:val="00BB79F0"/>
    <w:rsid w:val="00BB7A10"/>
    <w:rsid w:val="00BC5944"/>
    <w:rsid w:val="00BC5CC4"/>
    <w:rsid w:val="00BC7468"/>
    <w:rsid w:val="00BC7D4F"/>
    <w:rsid w:val="00BC7ED7"/>
    <w:rsid w:val="00BD2850"/>
    <w:rsid w:val="00BD68CE"/>
    <w:rsid w:val="00BE175F"/>
    <w:rsid w:val="00BE28D2"/>
    <w:rsid w:val="00BE43F7"/>
    <w:rsid w:val="00BE4A64"/>
    <w:rsid w:val="00BF7F58"/>
    <w:rsid w:val="00C01381"/>
    <w:rsid w:val="00C059C4"/>
    <w:rsid w:val="00C06923"/>
    <w:rsid w:val="00C079B8"/>
    <w:rsid w:val="00C10DCE"/>
    <w:rsid w:val="00C123EA"/>
    <w:rsid w:val="00C12A49"/>
    <w:rsid w:val="00C133EE"/>
    <w:rsid w:val="00C201F0"/>
    <w:rsid w:val="00C212E3"/>
    <w:rsid w:val="00C27DE9"/>
    <w:rsid w:val="00C33388"/>
    <w:rsid w:val="00C35484"/>
    <w:rsid w:val="00C36E48"/>
    <w:rsid w:val="00C36F97"/>
    <w:rsid w:val="00C4173A"/>
    <w:rsid w:val="00C43A78"/>
    <w:rsid w:val="00C45E3D"/>
    <w:rsid w:val="00C575C1"/>
    <w:rsid w:val="00C602FF"/>
    <w:rsid w:val="00C61174"/>
    <w:rsid w:val="00C6148F"/>
    <w:rsid w:val="00C62F7A"/>
    <w:rsid w:val="00C63B9C"/>
    <w:rsid w:val="00C6682F"/>
    <w:rsid w:val="00C7050B"/>
    <w:rsid w:val="00C7275E"/>
    <w:rsid w:val="00C7476F"/>
    <w:rsid w:val="00C74C5D"/>
    <w:rsid w:val="00C83D0E"/>
    <w:rsid w:val="00C84212"/>
    <w:rsid w:val="00C863C4"/>
    <w:rsid w:val="00C90880"/>
    <w:rsid w:val="00C91363"/>
    <w:rsid w:val="00C93C3E"/>
    <w:rsid w:val="00C946DD"/>
    <w:rsid w:val="00C947EF"/>
    <w:rsid w:val="00C96254"/>
    <w:rsid w:val="00CA0894"/>
    <w:rsid w:val="00CA12E3"/>
    <w:rsid w:val="00CA15D4"/>
    <w:rsid w:val="00CA4340"/>
    <w:rsid w:val="00CA5551"/>
    <w:rsid w:val="00CA6611"/>
    <w:rsid w:val="00CA6AE6"/>
    <w:rsid w:val="00CA782F"/>
    <w:rsid w:val="00CC0C72"/>
    <w:rsid w:val="00CC2BFD"/>
    <w:rsid w:val="00CC4690"/>
    <w:rsid w:val="00CC5912"/>
    <w:rsid w:val="00CD3476"/>
    <w:rsid w:val="00CD64DF"/>
    <w:rsid w:val="00CE188E"/>
    <w:rsid w:val="00CE295D"/>
    <w:rsid w:val="00CE2B64"/>
    <w:rsid w:val="00CF2F50"/>
    <w:rsid w:val="00CF5291"/>
    <w:rsid w:val="00CF64B7"/>
    <w:rsid w:val="00D02919"/>
    <w:rsid w:val="00D04C61"/>
    <w:rsid w:val="00D05A03"/>
    <w:rsid w:val="00D05B8D"/>
    <w:rsid w:val="00D065A2"/>
    <w:rsid w:val="00D06E9D"/>
    <w:rsid w:val="00D06EA8"/>
    <w:rsid w:val="00D07F00"/>
    <w:rsid w:val="00D11772"/>
    <w:rsid w:val="00D12B60"/>
    <w:rsid w:val="00D13664"/>
    <w:rsid w:val="00D1572C"/>
    <w:rsid w:val="00D16944"/>
    <w:rsid w:val="00D17B72"/>
    <w:rsid w:val="00D23087"/>
    <w:rsid w:val="00D27157"/>
    <w:rsid w:val="00D30F50"/>
    <w:rsid w:val="00D3185C"/>
    <w:rsid w:val="00D3246D"/>
    <w:rsid w:val="00D33E72"/>
    <w:rsid w:val="00D35BD6"/>
    <w:rsid w:val="00D361B5"/>
    <w:rsid w:val="00D41076"/>
    <w:rsid w:val="00D411A2"/>
    <w:rsid w:val="00D44977"/>
    <w:rsid w:val="00D4498F"/>
    <w:rsid w:val="00D4606D"/>
    <w:rsid w:val="00D47182"/>
    <w:rsid w:val="00D50B9C"/>
    <w:rsid w:val="00D52D73"/>
    <w:rsid w:val="00D52E58"/>
    <w:rsid w:val="00D54BB3"/>
    <w:rsid w:val="00D6034A"/>
    <w:rsid w:val="00D63F45"/>
    <w:rsid w:val="00D714CC"/>
    <w:rsid w:val="00D75EA7"/>
    <w:rsid w:val="00D80CFA"/>
    <w:rsid w:val="00D81F21"/>
    <w:rsid w:val="00D85AC1"/>
    <w:rsid w:val="00D86166"/>
    <w:rsid w:val="00D870B0"/>
    <w:rsid w:val="00D93E8B"/>
    <w:rsid w:val="00D93EC4"/>
    <w:rsid w:val="00D9537D"/>
    <w:rsid w:val="00D95470"/>
    <w:rsid w:val="00D95AA6"/>
    <w:rsid w:val="00DA1635"/>
    <w:rsid w:val="00DA2619"/>
    <w:rsid w:val="00DA4239"/>
    <w:rsid w:val="00DA4B3F"/>
    <w:rsid w:val="00DB0B61"/>
    <w:rsid w:val="00DC090B"/>
    <w:rsid w:val="00DC1679"/>
    <w:rsid w:val="00DC2CF1"/>
    <w:rsid w:val="00DC48A8"/>
    <w:rsid w:val="00DC4FCF"/>
    <w:rsid w:val="00DC50E0"/>
    <w:rsid w:val="00DC5472"/>
    <w:rsid w:val="00DC6386"/>
    <w:rsid w:val="00DC6857"/>
    <w:rsid w:val="00DC730A"/>
    <w:rsid w:val="00DD1130"/>
    <w:rsid w:val="00DD1951"/>
    <w:rsid w:val="00DD4C96"/>
    <w:rsid w:val="00DD6628"/>
    <w:rsid w:val="00DE2D8F"/>
    <w:rsid w:val="00DE3250"/>
    <w:rsid w:val="00DE43BD"/>
    <w:rsid w:val="00DE6028"/>
    <w:rsid w:val="00DE78A3"/>
    <w:rsid w:val="00DF1A71"/>
    <w:rsid w:val="00DF4BC9"/>
    <w:rsid w:val="00DF68C7"/>
    <w:rsid w:val="00DF731A"/>
    <w:rsid w:val="00E01850"/>
    <w:rsid w:val="00E115C9"/>
    <w:rsid w:val="00E1377B"/>
    <w:rsid w:val="00E16240"/>
    <w:rsid w:val="00E170DC"/>
    <w:rsid w:val="00E21A7D"/>
    <w:rsid w:val="00E220F2"/>
    <w:rsid w:val="00E22865"/>
    <w:rsid w:val="00E22E86"/>
    <w:rsid w:val="00E26818"/>
    <w:rsid w:val="00E27FFC"/>
    <w:rsid w:val="00E30B15"/>
    <w:rsid w:val="00E36427"/>
    <w:rsid w:val="00E40181"/>
    <w:rsid w:val="00E40C5B"/>
    <w:rsid w:val="00E41DB3"/>
    <w:rsid w:val="00E43472"/>
    <w:rsid w:val="00E52992"/>
    <w:rsid w:val="00E55118"/>
    <w:rsid w:val="00E55E20"/>
    <w:rsid w:val="00E56A01"/>
    <w:rsid w:val="00E60E02"/>
    <w:rsid w:val="00E629A1"/>
    <w:rsid w:val="00E71591"/>
    <w:rsid w:val="00E765EB"/>
    <w:rsid w:val="00E773CF"/>
    <w:rsid w:val="00E77452"/>
    <w:rsid w:val="00E82C55"/>
    <w:rsid w:val="00E8338A"/>
    <w:rsid w:val="00E86B5C"/>
    <w:rsid w:val="00E9105E"/>
    <w:rsid w:val="00E92AC3"/>
    <w:rsid w:val="00EA3374"/>
    <w:rsid w:val="00EA3458"/>
    <w:rsid w:val="00EB00E0"/>
    <w:rsid w:val="00EB76AA"/>
    <w:rsid w:val="00EC059F"/>
    <w:rsid w:val="00EC080E"/>
    <w:rsid w:val="00EC1F24"/>
    <w:rsid w:val="00EC22F6"/>
    <w:rsid w:val="00EC748A"/>
    <w:rsid w:val="00ED5B9B"/>
    <w:rsid w:val="00ED6BAD"/>
    <w:rsid w:val="00ED7447"/>
    <w:rsid w:val="00EE13DF"/>
    <w:rsid w:val="00EE1488"/>
    <w:rsid w:val="00EE3B03"/>
    <w:rsid w:val="00EE4D5D"/>
    <w:rsid w:val="00EE5131"/>
    <w:rsid w:val="00EE6E07"/>
    <w:rsid w:val="00EF109B"/>
    <w:rsid w:val="00EF36AF"/>
    <w:rsid w:val="00EF6438"/>
    <w:rsid w:val="00F00F9C"/>
    <w:rsid w:val="00F010BC"/>
    <w:rsid w:val="00F01E5F"/>
    <w:rsid w:val="00F02ABA"/>
    <w:rsid w:val="00F0437A"/>
    <w:rsid w:val="00F048D3"/>
    <w:rsid w:val="00F10979"/>
    <w:rsid w:val="00F11037"/>
    <w:rsid w:val="00F129CA"/>
    <w:rsid w:val="00F16F1B"/>
    <w:rsid w:val="00F1795A"/>
    <w:rsid w:val="00F250A9"/>
    <w:rsid w:val="00F30FD7"/>
    <w:rsid w:val="00F30FF4"/>
    <w:rsid w:val="00F3122E"/>
    <w:rsid w:val="00F331AD"/>
    <w:rsid w:val="00F35287"/>
    <w:rsid w:val="00F36713"/>
    <w:rsid w:val="00F43A37"/>
    <w:rsid w:val="00F445EF"/>
    <w:rsid w:val="00F4641B"/>
    <w:rsid w:val="00F46EB8"/>
    <w:rsid w:val="00F511E4"/>
    <w:rsid w:val="00F52D09"/>
    <w:rsid w:val="00F52E08"/>
    <w:rsid w:val="00F55B21"/>
    <w:rsid w:val="00F56EF6"/>
    <w:rsid w:val="00F573EB"/>
    <w:rsid w:val="00F574C1"/>
    <w:rsid w:val="00F61A9F"/>
    <w:rsid w:val="00F6308E"/>
    <w:rsid w:val="00F6337D"/>
    <w:rsid w:val="00F6377B"/>
    <w:rsid w:val="00F64696"/>
    <w:rsid w:val="00F65AA9"/>
    <w:rsid w:val="00F6768F"/>
    <w:rsid w:val="00F705A8"/>
    <w:rsid w:val="00F708BA"/>
    <w:rsid w:val="00F70F94"/>
    <w:rsid w:val="00F71798"/>
    <w:rsid w:val="00F72C2C"/>
    <w:rsid w:val="00F7300D"/>
    <w:rsid w:val="00F76CAB"/>
    <w:rsid w:val="00F772C6"/>
    <w:rsid w:val="00F815B5"/>
    <w:rsid w:val="00F85195"/>
    <w:rsid w:val="00F879FB"/>
    <w:rsid w:val="00F92711"/>
    <w:rsid w:val="00F938BA"/>
    <w:rsid w:val="00F96A08"/>
    <w:rsid w:val="00F96C50"/>
    <w:rsid w:val="00F975CF"/>
    <w:rsid w:val="00F97784"/>
    <w:rsid w:val="00FA2253"/>
    <w:rsid w:val="00FA2C46"/>
    <w:rsid w:val="00FA3525"/>
    <w:rsid w:val="00FA7BB4"/>
    <w:rsid w:val="00FB124C"/>
    <w:rsid w:val="00FB4932"/>
    <w:rsid w:val="00FB4CDA"/>
    <w:rsid w:val="00FB72B8"/>
    <w:rsid w:val="00FB7BCA"/>
    <w:rsid w:val="00FC0F81"/>
    <w:rsid w:val="00FC395C"/>
    <w:rsid w:val="00FC583D"/>
    <w:rsid w:val="00FD3766"/>
    <w:rsid w:val="00FD47C4"/>
    <w:rsid w:val="00FD641D"/>
    <w:rsid w:val="00FE1608"/>
    <w:rsid w:val="00FE2DCF"/>
    <w:rsid w:val="00FE4D42"/>
    <w:rsid w:val="00FE53A4"/>
    <w:rsid w:val="00FE6EAD"/>
    <w:rsid w:val="00FF2FCE"/>
    <w:rsid w:val="00FF4F7D"/>
    <w:rsid w:val="00FF6D9D"/>
    <w:rsid w:val="0249AD42"/>
    <w:rsid w:val="14588BFB"/>
    <w:rsid w:val="18600D02"/>
    <w:rsid w:val="1BD108D3"/>
    <w:rsid w:val="1FB297A0"/>
    <w:rsid w:val="3E8F70EA"/>
    <w:rsid w:val="439410A0"/>
    <w:rsid w:val="539D8EC1"/>
    <w:rsid w:val="6AA7B69F"/>
    <w:rsid w:val="7A61FF5F"/>
    <w:rsid w:val="7BD9BE25"/>
    <w:rsid w:val="7C546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9C60712"/>
  <w15:docId w15:val="{693C011D-7FAD-4FE8-83CE-3A39AD9A9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iPriority="98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qFormat/>
    <w:rsid w:val="005C0955"/>
    <w:rPr>
      <w:rFonts w:ascii="Cambria" w:hAnsi="Cambria"/>
      <w:lang w:eastAsia="en-US"/>
    </w:rPr>
  </w:style>
  <w:style w:type="paragraph" w:styleId="Heading1">
    <w:name w:val="heading 1"/>
    <w:next w:val="DHHSbody"/>
    <w:link w:val="Heading1Char"/>
    <w:uiPriority w:val="1"/>
    <w:qFormat/>
    <w:rsid w:val="008D2846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201547"/>
      <w:kern w:val="32"/>
      <w:sz w:val="36"/>
      <w:szCs w:val="40"/>
      <w:lang w:eastAsia="en-US"/>
    </w:rPr>
  </w:style>
  <w:style w:type="paragraph" w:styleId="Heading2">
    <w:name w:val="heading 2"/>
    <w:next w:val="DHHSbody"/>
    <w:link w:val="Heading2Char"/>
    <w:uiPriority w:val="1"/>
    <w:qFormat/>
    <w:rsid w:val="008D2846"/>
    <w:pPr>
      <w:keepNext/>
      <w:keepLines/>
      <w:spacing w:before="240" w:after="90" w:line="320" w:lineRule="atLeast"/>
      <w:outlineLvl w:val="1"/>
    </w:pPr>
    <w:rPr>
      <w:rFonts w:ascii="Arial" w:hAnsi="Arial"/>
      <w:b/>
      <w:color w:val="201547"/>
      <w:sz w:val="28"/>
      <w:szCs w:val="28"/>
      <w:lang w:eastAsia="en-US"/>
    </w:rPr>
  </w:style>
  <w:style w:type="paragraph" w:styleId="Heading3">
    <w:name w:val="heading 3"/>
    <w:next w:val="DHHSbody"/>
    <w:link w:val="Heading3Char"/>
    <w:uiPriority w:val="1"/>
    <w:qFormat/>
    <w:rsid w:val="00152073"/>
    <w:pPr>
      <w:keepNext/>
      <w:keepLines/>
      <w:spacing w:before="280" w:after="120" w:line="280" w:lineRule="atLeast"/>
      <w:outlineLvl w:val="2"/>
    </w:pPr>
    <w:rPr>
      <w:rFonts w:ascii="Arial" w:eastAsia="MS Gothic" w:hAnsi="Arial"/>
      <w:b/>
      <w:bCs/>
      <w:sz w:val="24"/>
      <w:szCs w:val="26"/>
      <w:lang w:eastAsia="en-US"/>
    </w:rPr>
  </w:style>
  <w:style w:type="paragraph" w:styleId="Heading4">
    <w:name w:val="heading 4"/>
    <w:next w:val="DHHSbody"/>
    <w:link w:val="Heading4Char"/>
    <w:uiPriority w:val="1"/>
    <w:qFormat/>
    <w:rsid w:val="00152073"/>
    <w:pPr>
      <w:keepNext/>
      <w:keepLines/>
      <w:spacing w:before="240" w:after="120" w:line="240" w:lineRule="atLeast"/>
      <w:outlineLvl w:val="3"/>
    </w:pPr>
    <w:rPr>
      <w:rFonts w:ascii="Arial" w:eastAsia="MS Mincho" w:hAnsi="Arial"/>
      <w:b/>
      <w:bCs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3744CF"/>
    <w:pPr>
      <w:spacing w:before="240" w:after="60"/>
      <w:outlineLvl w:val="4"/>
    </w:pPr>
    <w:rPr>
      <w:rFonts w:eastAsia="MS Mincho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HHSbody">
    <w:name w:val="DHHS body"/>
    <w:link w:val="DHHSbodyChar"/>
    <w:qFormat/>
    <w:rsid w:val="00DE6028"/>
    <w:pPr>
      <w:spacing w:after="120" w:line="270" w:lineRule="atLeast"/>
    </w:pPr>
    <w:rPr>
      <w:rFonts w:ascii="Arial" w:eastAsia="Times" w:hAnsi="Arial"/>
      <w:lang w:eastAsia="en-US"/>
    </w:rPr>
  </w:style>
  <w:style w:type="character" w:customStyle="1" w:styleId="Heading1Char">
    <w:name w:val="Heading 1 Char"/>
    <w:link w:val="Heading1"/>
    <w:uiPriority w:val="1"/>
    <w:rsid w:val="008D2846"/>
    <w:rPr>
      <w:rFonts w:ascii="Arial" w:eastAsia="MS Gothic" w:hAnsi="Arial" w:cs="Arial"/>
      <w:bCs/>
      <w:color w:val="201547"/>
      <w:kern w:val="32"/>
      <w:sz w:val="36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8D2846"/>
    <w:rPr>
      <w:rFonts w:ascii="Arial" w:hAnsi="Arial"/>
      <w:b/>
      <w:color w:val="201547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52073"/>
    <w:rPr>
      <w:rFonts w:ascii="Arial" w:eastAsia="MS Gothic" w:hAnsi="Arial"/>
      <w:b/>
      <w:bCs/>
      <w:sz w:val="24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52073"/>
    <w:rPr>
      <w:rFonts w:ascii="Arial" w:eastAsia="MS Mincho" w:hAnsi="Arial"/>
      <w:b/>
      <w:bCs/>
      <w:lang w:eastAsia="en-US"/>
    </w:rPr>
  </w:style>
  <w:style w:type="paragraph" w:styleId="Header">
    <w:name w:val="header"/>
    <w:basedOn w:val="DHHSheader"/>
    <w:uiPriority w:val="98"/>
    <w:rsid w:val="00262802"/>
  </w:style>
  <w:style w:type="paragraph" w:styleId="Footer">
    <w:name w:val="footer"/>
    <w:basedOn w:val="DHHSfooter"/>
    <w:link w:val="FooterChar"/>
    <w:uiPriority w:val="99"/>
    <w:rsid w:val="00C27DE9"/>
  </w:style>
  <w:style w:type="character" w:styleId="FollowedHyperlink">
    <w:name w:val="FollowedHyperlink"/>
    <w:uiPriority w:val="99"/>
    <w:rsid w:val="00152073"/>
    <w:rPr>
      <w:color w:val="6633CC"/>
      <w:u w:val="dotted"/>
    </w:rPr>
  </w:style>
  <w:style w:type="paragraph" w:customStyle="1" w:styleId="DHHStabletext6pt">
    <w:name w:val="DHHS table text + 6pt"/>
    <w:basedOn w:val="DHHS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9B0A6F"/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HHSbodynospace">
    <w:name w:val="DHHS body no space"/>
    <w:basedOn w:val="DHHSbody"/>
    <w:uiPriority w:val="3"/>
    <w:qFormat/>
    <w:rsid w:val="00F772C6"/>
    <w:pPr>
      <w:spacing w:after="0"/>
    </w:pPr>
  </w:style>
  <w:style w:type="paragraph" w:customStyle="1" w:styleId="DHHSbullet1">
    <w:name w:val="DHHS bullet 1"/>
    <w:basedOn w:val="DHHSbody"/>
    <w:qFormat/>
    <w:rsid w:val="0051568D"/>
    <w:pPr>
      <w:numPr>
        <w:numId w:val="1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semiHidden/>
    <w:unhideWhenUsed/>
    <w:rsid w:val="003744CF"/>
    <w:rPr>
      <w:sz w:val="18"/>
    </w:rPr>
  </w:style>
  <w:style w:type="paragraph" w:styleId="TOC1">
    <w:name w:val="toc 1"/>
    <w:uiPriority w:val="39"/>
    <w:rsid w:val="000F2259"/>
    <w:pPr>
      <w:keepLines/>
      <w:tabs>
        <w:tab w:val="right" w:leader="dot" w:pos="10206"/>
      </w:tabs>
      <w:spacing w:before="120" w:after="60"/>
      <w:ind w:right="680"/>
    </w:pPr>
    <w:rPr>
      <w:rFonts w:ascii="Arial" w:hAnsi="Arial"/>
      <w:b/>
      <w:noProof/>
      <w:lang w:eastAsia="en-US"/>
    </w:rPr>
  </w:style>
  <w:style w:type="character" w:customStyle="1" w:styleId="Heading5Char">
    <w:name w:val="Heading 5 Char"/>
    <w:link w:val="Heading5"/>
    <w:uiPriority w:val="9"/>
    <w:rsid w:val="00CF2F50"/>
    <w:rPr>
      <w:rFonts w:ascii="Cambria" w:eastAsia="MS Mincho" w:hAnsi="Cambria"/>
      <w:b/>
      <w:bCs/>
      <w:i/>
      <w:iCs/>
      <w:sz w:val="26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DHHSTOCheadingfactsheet">
    <w:name w:val="DHHS TOC heading fact sheet"/>
    <w:basedOn w:val="Heading2"/>
    <w:next w:val="DHHSbody"/>
    <w:link w:val="DHHSTOCheadingfactsheetChar"/>
    <w:uiPriority w:val="4"/>
    <w:rsid w:val="008D2846"/>
    <w:pPr>
      <w:spacing w:before="0" w:after="200"/>
      <w:outlineLvl w:val="9"/>
    </w:pPr>
  </w:style>
  <w:style w:type="character" w:customStyle="1" w:styleId="DHHSTOCheadingfactsheetChar">
    <w:name w:val="DHHS TOC heading fact sheet Char"/>
    <w:link w:val="DHHSTOCheadingfactsheet"/>
    <w:uiPriority w:val="4"/>
    <w:rsid w:val="008D2846"/>
    <w:rPr>
      <w:rFonts w:ascii="Arial" w:hAnsi="Arial"/>
      <w:b/>
      <w:color w:val="201547"/>
      <w:sz w:val="28"/>
      <w:szCs w:val="28"/>
      <w:lang w:eastAsia="en-US"/>
    </w:rPr>
  </w:style>
  <w:style w:type="paragraph" w:styleId="TOC2">
    <w:name w:val="toc 2"/>
    <w:uiPriority w:val="39"/>
    <w:rsid w:val="000F2259"/>
    <w:pPr>
      <w:keepLines/>
      <w:tabs>
        <w:tab w:val="right" w:leader="dot" w:pos="10206"/>
      </w:tabs>
      <w:spacing w:after="60"/>
      <w:ind w:right="680"/>
    </w:pPr>
    <w:rPr>
      <w:rFonts w:ascii="Arial" w:hAnsi="Arial"/>
      <w:noProof/>
      <w:lang w:eastAsia="en-US"/>
    </w:rPr>
  </w:style>
  <w:style w:type="paragraph" w:styleId="TOC3">
    <w:name w:val="toc 3"/>
    <w:basedOn w:val="TOC2"/>
    <w:next w:val="DHHSbody"/>
    <w:uiPriority w:val="39"/>
    <w:rsid w:val="005E447E"/>
    <w:pPr>
      <w:ind w:left="284"/>
    </w:pPr>
  </w:style>
  <w:style w:type="paragraph" w:styleId="TOC4">
    <w:name w:val="toc 4"/>
    <w:basedOn w:val="TOC3"/>
    <w:autoRedefine/>
    <w:uiPriority w:val="39"/>
    <w:rsid w:val="00024D89"/>
    <w:pPr>
      <w:ind w:left="567"/>
    </w:pPr>
  </w:style>
  <w:style w:type="paragraph" w:styleId="TOC5">
    <w:name w:val="toc 5"/>
    <w:basedOn w:val="Normal"/>
    <w:next w:val="Normal"/>
    <w:autoRedefine/>
    <w:semiHidden/>
    <w:rsid w:val="0021053D"/>
    <w:pPr>
      <w:ind w:left="800"/>
    </w:pPr>
  </w:style>
  <w:style w:type="paragraph" w:styleId="TOC6">
    <w:name w:val="toc 6"/>
    <w:basedOn w:val="Normal"/>
    <w:next w:val="Normal"/>
    <w:autoRedefine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uiPriority w:val="5"/>
    <w:rsid w:val="004C6EEE"/>
    <w:pPr>
      <w:spacing w:after="400"/>
    </w:pPr>
    <w:rPr>
      <w:rFonts w:ascii="Arial" w:hAnsi="Arial"/>
      <w:lang w:eastAsia="en-US"/>
    </w:rPr>
  </w:style>
  <w:style w:type="paragraph" w:customStyle="1" w:styleId="DHHStabletext">
    <w:name w:val="DHHS table text"/>
    <w:uiPriority w:val="3"/>
    <w:qFormat/>
    <w:rsid w:val="00DA2619"/>
    <w:pPr>
      <w:spacing w:before="80" w:after="60"/>
    </w:pPr>
    <w:rPr>
      <w:rFonts w:ascii="Arial" w:hAnsi="Arial"/>
      <w:lang w:eastAsia="en-US"/>
    </w:rPr>
  </w:style>
  <w:style w:type="paragraph" w:customStyle="1" w:styleId="DHHStablecaption">
    <w:name w:val="DHHS table caption"/>
    <w:next w:val="DHHSbody"/>
    <w:uiPriority w:val="3"/>
    <w:qFormat/>
    <w:rsid w:val="00233724"/>
    <w:pPr>
      <w:keepNext/>
      <w:keepLines/>
      <w:spacing w:before="240" w:after="120" w:line="240" w:lineRule="atLeast"/>
    </w:pPr>
    <w:rPr>
      <w:rFonts w:ascii="Arial" w:hAnsi="Arial"/>
      <w:b/>
      <w:lang w:eastAsia="en-US"/>
    </w:rPr>
  </w:style>
  <w:style w:type="paragraph" w:customStyle="1" w:styleId="DHHSmainheading">
    <w:name w:val="DHHS main heading"/>
    <w:uiPriority w:val="8"/>
    <w:rsid w:val="001F6411"/>
    <w:pPr>
      <w:spacing w:line="560" w:lineRule="atLeast"/>
    </w:pPr>
    <w:rPr>
      <w:rFonts w:ascii="Arial" w:hAnsi="Arial"/>
      <w:color w:val="201547"/>
      <w:sz w:val="50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DHHSaccessibilitypara">
    <w:name w:val="DHHS accessibility para"/>
    <w:uiPriority w:val="8"/>
    <w:rsid w:val="00770F37"/>
    <w:pPr>
      <w:spacing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DHHSfigurecaption">
    <w:name w:val="DHHS figure caption"/>
    <w:next w:val="DHHSbody"/>
    <w:rsid w:val="00770F37"/>
    <w:pPr>
      <w:keepNext/>
      <w:keepLines/>
      <w:spacing w:before="240" w:after="120"/>
    </w:pPr>
    <w:rPr>
      <w:rFonts w:ascii="Arial" w:hAnsi="Arial"/>
      <w:b/>
      <w:lang w:eastAsia="en-US"/>
    </w:rPr>
  </w:style>
  <w:style w:type="paragraph" w:customStyle="1" w:styleId="DHHSbullet2">
    <w:name w:val="DHHS bullet 2"/>
    <w:basedOn w:val="DHHSbody"/>
    <w:uiPriority w:val="2"/>
    <w:qFormat/>
    <w:rsid w:val="0051568D"/>
    <w:pPr>
      <w:numPr>
        <w:ilvl w:val="2"/>
        <w:numId w:val="1"/>
      </w:numPr>
      <w:spacing w:after="40"/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DHHStablebullet">
    <w:name w:val="DHHS table bullet"/>
    <w:basedOn w:val="DHHStabletext"/>
    <w:uiPriority w:val="3"/>
    <w:qFormat/>
    <w:rsid w:val="0051568D"/>
    <w:pPr>
      <w:numPr>
        <w:ilvl w:val="6"/>
        <w:numId w:val="1"/>
      </w:numPr>
    </w:pPr>
  </w:style>
  <w:style w:type="paragraph" w:customStyle="1" w:styleId="DHHStablecolhead">
    <w:name w:val="DHHS table col head"/>
    <w:uiPriority w:val="3"/>
    <w:qFormat/>
    <w:rsid w:val="008D2846"/>
    <w:pPr>
      <w:spacing w:before="80" w:after="60"/>
    </w:pPr>
    <w:rPr>
      <w:rFonts w:ascii="Arial" w:hAnsi="Arial"/>
      <w:b/>
      <w:color w:val="201547"/>
      <w:lang w:eastAsia="en-US"/>
    </w:rPr>
  </w:style>
  <w:style w:type="paragraph" w:customStyle="1" w:styleId="DHHSbulletindent">
    <w:name w:val="DHHS bullet indent"/>
    <w:basedOn w:val="DHHSbody"/>
    <w:uiPriority w:val="4"/>
    <w:rsid w:val="0051568D"/>
    <w:pPr>
      <w:numPr>
        <w:ilvl w:val="4"/>
        <w:numId w:val="1"/>
      </w:numPr>
      <w:spacing w:after="40"/>
    </w:pPr>
  </w:style>
  <w:style w:type="character" w:styleId="Hyperlink">
    <w:name w:val="Hyperlink"/>
    <w:uiPriority w:val="99"/>
    <w:rsid w:val="004743DD"/>
    <w:rPr>
      <w:color w:val="3366FF"/>
      <w:u w:val="dotted"/>
    </w:rPr>
  </w:style>
  <w:style w:type="paragraph" w:customStyle="1" w:styleId="DHHSbullet1lastline">
    <w:name w:val="DHHS bullet 1 last line"/>
    <w:basedOn w:val="DHHSbullet1"/>
    <w:qFormat/>
    <w:rsid w:val="0051568D"/>
    <w:pPr>
      <w:numPr>
        <w:ilvl w:val="1"/>
      </w:numPr>
      <w:spacing w:after="120"/>
    </w:pPr>
  </w:style>
  <w:style w:type="paragraph" w:customStyle="1" w:styleId="DHHSbullet2lastline">
    <w:name w:val="DHHS bullet 2 last line"/>
    <w:basedOn w:val="DHHSbullet2"/>
    <w:uiPriority w:val="2"/>
    <w:qFormat/>
    <w:rsid w:val="0051568D"/>
    <w:pPr>
      <w:numPr>
        <w:ilvl w:val="3"/>
      </w:numPr>
      <w:spacing w:after="120"/>
    </w:pPr>
  </w:style>
  <w:style w:type="paragraph" w:customStyle="1" w:styleId="DHHSmainsubheading">
    <w:name w:val="DHHS main subheading"/>
    <w:uiPriority w:val="8"/>
    <w:rsid w:val="001F6411"/>
    <w:rPr>
      <w:rFonts w:ascii="Arial" w:hAnsi="Arial"/>
      <w:color w:val="201547"/>
      <w:sz w:val="28"/>
      <w:szCs w:val="28"/>
      <w:lang w:eastAsia="en-US"/>
    </w:rPr>
  </w:style>
  <w:style w:type="paragraph" w:styleId="FootnoteText">
    <w:name w:val="footnote text"/>
    <w:basedOn w:val="Normal"/>
    <w:link w:val="FootnoteTextChar"/>
    <w:uiPriority w:val="8"/>
    <w:rsid w:val="00152073"/>
    <w:pPr>
      <w:spacing w:before="60" w:after="60" w:line="200" w:lineRule="atLeast"/>
    </w:pPr>
    <w:rPr>
      <w:rFonts w:ascii="Arial" w:eastAsia="MS Gothic" w:hAnsi="Arial" w:cs="Arial"/>
      <w:sz w:val="16"/>
      <w:szCs w:val="16"/>
    </w:rPr>
  </w:style>
  <w:style w:type="character" w:customStyle="1" w:styleId="FootnoteTextChar">
    <w:name w:val="Footnote Text Char"/>
    <w:link w:val="FootnoteText"/>
    <w:uiPriority w:val="8"/>
    <w:rsid w:val="003F0445"/>
    <w:rPr>
      <w:rFonts w:ascii="Arial" w:eastAsia="MS Gothic" w:hAnsi="Arial" w:cs="Arial"/>
      <w:sz w:val="16"/>
      <w:szCs w:val="16"/>
      <w:lang w:eastAsia="en-US"/>
    </w:rPr>
  </w:style>
  <w:style w:type="paragraph" w:customStyle="1" w:styleId="Spacerparatopoffirstpage">
    <w:name w:val="Spacer para top of first page"/>
    <w:basedOn w:val="DHHS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51568D"/>
    <w:pPr>
      <w:numPr>
        <w:numId w:val="1"/>
      </w:numPr>
    </w:pPr>
  </w:style>
  <w:style w:type="numbering" w:customStyle="1" w:styleId="ZZNumbers">
    <w:name w:val="ZZ Numbers"/>
    <w:rsid w:val="00152073"/>
    <w:pPr>
      <w:numPr>
        <w:numId w:val="2"/>
      </w:numPr>
    </w:pPr>
  </w:style>
  <w:style w:type="paragraph" w:customStyle="1" w:styleId="DHHSbulletindentlastline">
    <w:name w:val="DHHS bullet indent last line"/>
    <w:basedOn w:val="DHHSbody"/>
    <w:uiPriority w:val="4"/>
    <w:rsid w:val="0051568D"/>
    <w:pPr>
      <w:numPr>
        <w:ilvl w:val="5"/>
        <w:numId w:val="1"/>
      </w:numPr>
    </w:pPr>
  </w:style>
  <w:style w:type="paragraph" w:customStyle="1" w:styleId="DHHSnumberdigit">
    <w:name w:val="DHHS number digit"/>
    <w:basedOn w:val="DHHSbody"/>
    <w:uiPriority w:val="2"/>
    <w:rsid w:val="00152073"/>
    <w:pPr>
      <w:numPr>
        <w:numId w:val="2"/>
      </w:numPr>
    </w:pPr>
  </w:style>
  <w:style w:type="paragraph" w:customStyle="1" w:styleId="DHHSnumberloweralphaindent">
    <w:name w:val="DHHS number lower alpha indent"/>
    <w:basedOn w:val="DHHSbody"/>
    <w:uiPriority w:val="3"/>
    <w:rsid w:val="00152073"/>
    <w:pPr>
      <w:numPr>
        <w:ilvl w:val="3"/>
        <w:numId w:val="2"/>
      </w:numPr>
    </w:pPr>
  </w:style>
  <w:style w:type="paragraph" w:customStyle="1" w:styleId="DHHSnumberdigitindent">
    <w:name w:val="DHHS number digit indent"/>
    <w:basedOn w:val="DHHSnumberloweralphaindent"/>
    <w:uiPriority w:val="3"/>
    <w:rsid w:val="00152073"/>
    <w:pPr>
      <w:numPr>
        <w:ilvl w:val="1"/>
      </w:numPr>
    </w:pPr>
  </w:style>
  <w:style w:type="paragraph" w:customStyle="1" w:styleId="DHHSnumberloweralpha">
    <w:name w:val="DHHS number lower alpha"/>
    <w:basedOn w:val="DHHSbody"/>
    <w:uiPriority w:val="3"/>
    <w:rsid w:val="00152073"/>
    <w:pPr>
      <w:numPr>
        <w:ilvl w:val="2"/>
        <w:numId w:val="2"/>
      </w:numPr>
    </w:pPr>
  </w:style>
  <w:style w:type="paragraph" w:customStyle="1" w:styleId="DHHSnumberlowerroman">
    <w:name w:val="DHHS number lower roman"/>
    <w:basedOn w:val="DHHSbody"/>
    <w:uiPriority w:val="3"/>
    <w:rsid w:val="00152073"/>
    <w:pPr>
      <w:numPr>
        <w:ilvl w:val="4"/>
        <w:numId w:val="2"/>
      </w:numPr>
    </w:pPr>
  </w:style>
  <w:style w:type="paragraph" w:customStyle="1" w:styleId="DHHSnumberlowerromanindent">
    <w:name w:val="DHHS number lower roman indent"/>
    <w:basedOn w:val="DHHSbody"/>
    <w:uiPriority w:val="3"/>
    <w:rsid w:val="00152073"/>
    <w:pPr>
      <w:numPr>
        <w:ilvl w:val="5"/>
        <w:numId w:val="2"/>
      </w:numPr>
    </w:pPr>
  </w:style>
  <w:style w:type="paragraph" w:customStyle="1" w:styleId="DHHSquote">
    <w:name w:val="DHHS quote"/>
    <w:basedOn w:val="DHHSbody"/>
    <w:uiPriority w:val="4"/>
    <w:rsid w:val="00152073"/>
    <w:pPr>
      <w:ind w:left="397"/>
    </w:pPr>
    <w:rPr>
      <w:szCs w:val="18"/>
    </w:rPr>
  </w:style>
  <w:style w:type="paragraph" w:customStyle="1" w:styleId="DHHStablefigurenote">
    <w:name w:val="DHHS table/figure note"/>
    <w:uiPriority w:val="4"/>
    <w:rsid w:val="00596A4B"/>
    <w:pPr>
      <w:spacing w:before="60" w:after="60" w:line="240" w:lineRule="exact"/>
    </w:pPr>
    <w:rPr>
      <w:rFonts w:ascii="Arial" w:hAnsi="Arial"/>
      <w:i/>
      <w:sz w:val="18"/>
      <w:lang w:eastAsia="en-US"/>
    </w:rPr>
  </w:style>
  <w:style w:type="paragraph" w:customStyle="1" w:styleId="DHHSbodyaftertablefigure">
    <w:name w:val="DHHS body after table/figure"/>
    <w:basedOn w:val="DHHSbody"/>
    <w:next w:val="DHHSbody"/>
    <w:rsid w:val="00951D50"/>
    <w:pPr>
      <w:spacing w:before="240"/>
    </w:pPr>
  </w:style>
  <w:style w:type="paragraph" w:customStyle="1" w:styleId="DHHSfooter">
    <w:name w:val="DHHS footer"/>
    <w:uiPriority w:val="11"/>
    <w:rsid w:val="0051568D"/>
    <w:pPr>
      <w:tabs>
        <w:tab w:val="right" w:pos="10206"/>
      </w:tabs>
    </w:pPr>
    <w:rPr>
      <w:rFonts w:ascii="Arial" w:hAnsi="Arial" w:cs="Arial"/>
      <w:sz w:val="18"/>
      <w:szCs w:val="18"/>
      <w:lang w:eastAsia="en-US"/>
    </w:rPr>
  </w:style>
  <w:style w:type="paragraph" w:customStyle="1" w:styleId="DHHSheader">
    <w:name w:val="DHHS header"/>
    <w:basedOn w:val="DHHSfooter"/>
    <w:uiPriority w:val="11"/>
    <w:rsid w:val="0051568D"/>
  </w:style>
  <w:style w:type="paragraph" w:styleId="BalloonText">
    <w:name w:val="Balloon Text"/>
    <w:basedOn w:val="Normal"/>
    <w:link w:val="BalloonTextChar"/>
    <w:semiHidden/>
    <w:unhideWhenUsed/>
    <w:rsid w:val="00D271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157"/>
    <w:rPr>
      <w:rFonts w:ascii="Tahoma" w:hAnsi="Tahoma" w:cs="Tahoma"/>
      <w:sz w:val="16"/>
      <w:szCs w:val="16"/>
      <w:lang w:eastAsia="en-US"/>
    </w:rPr>
  </w:style>
  <w:style w:type="paragraph" w:customStyle="1" w:styleId="DHHSreportsubtitle">
    <w:name w:val="DHHS report subtitle"/>
    <w:basedOn w:val="Normal"/>
    <w:uiPriority w:val="4"/>
    <w:rsid w:val="00F70F94"/>
    <w:pPr>
      <w:spacing w:after="120" w:line="380" w:lineRule="atLeast"/>
    </w:pPr>
    <w:rPr>
      <w:rFonts w:ascii="Arial" w:hAnsi="Arial"/>
      <w:color w:val="20154D"/>
      <w:sz w:val="30"/>
      <w:szCs w:val="30"/>
    </w:rPr>
  </w:style>
  <w:style w:type="paragraph" w:customStyle="1" w:styleId="DHHSreportmaintitle">
    <w:name w:val="DHHS report main title"/>
    <w:uiPriority w:val="4"/>
    <w:rsid w:val="00F70F94"/>
    <w:pPr>
      <w:keepLines/>
      <w:spacing w:after="240" w:line="580" w:lineRule="atLeast"/>
    </w:pPr>
    <w:rPr>
      <w:rFonts w:ascii="Arial" w:hAnsi="Arial"/>
      <w:color w:val="201547"/>
      <w:sz w:val="50"/>
      <w:szCs w:val="24"/>
      <w:lang w:eastAsia="en-US"/>
    </w:rPr>
  </w:style>
  <w:style w:type="paragraph" w:customStyle="1" w:styleId="Coverinstructions">
    <w:name w:val="Cover instructions"/>
    <w:rsid w:val="00F70F94"/>
    <w:pPr>
      <w:spacing w:after="200"/>
    </w:pPr>
    <w:rPr>
      <w:rFonts w:ascii="Arial" w:hAnsi="Arial"/>
      <w:color w:val="000000"/>
      <w:sz w:val="24"/>
      <w:szCs w:val="24"/>
      <w:lang w:eastAsia="en-US"/>
    </w:rPr>
  </w:style>
  <w:style w:type="paragraph" w:customStyle="1" w:styleId="DHHSTOCheadingreport">
    <w:name w:val="DHHS TOC heading report"/>
    <w:basedOn w:val="Heading1"/>
    <w:link w:val="DHHSTOCheadingreportChar"/>
    <w:uiPriority w:val="5"/>
    <w:rsid w:val="00F70F94"/>
    <w:pPr>
      <w:spacing w:before="0" w:after="440"/>
      <w:outlineLvl w:val="9"/>
    </w:pPr>
    <w:rPr>
      <w:rFonts w:eastAsia="Times New Roman" w:cs="Times New Roman"/>
      <w:kern w:val="0"/>
      <w:sz w:val="44"/>
      <w:szCs w:val="44"/>
    </w:rPr>
  </w:style>
  <w:style w:type="character" w:customStyle="1" w:styleId="DHHSTOCheadingreportChar">
    <w:name w:val="DHHS TOC heading report Char"/>
    <w:link w:val="DHHSTOCheadingreport"/>
    <w:uiPriority w:val="5"/>
    <w:rsid w:val="00F70F94"/>
    <w:rPr>
      <w:rFonts w:ascii="Arial" w:hAnsi="Arial"/>
      <w:bCs/>
      <w:color w:val="201547"/>
      <w:sz w:val="44"/>
      <w:szCs w:val="44"/>
      <w:lang w:eastAsia="en-US"/>
    </w:rPr>
  </w:style>
  <w:style w:type="paragraph" w:customStyle="1" w:styleId="DHHSreportsubtitlewhite">
    <w:name w:val="DHHS report subtitle white"/>
    <w:uiPriority w:val="4"/>
    <w:rsid w:val="00F70F94"/>
    <w:pPr>
      <w:spacing w:after="120" w:line="380" w:lineRule="atLeast"/>
    </w:pPr>
    <w:rPr>
      <w:rFonts w:ascii="Arial" w:hAnsi="Arial"/>
      <w:bCs/>
      <w:color w:val="201547"/>
      <w:sz w:val="30"/>
      <w:szCs w:val="30"/>
      <w:lang w:eastAsia="en-US"/>
    </w:rPr>
  </w:style>
  <w:style w:type="character" w:customStyle="1" w:styleId="DHHSbodyChar">
    <w:name w:val="DHHS body Char"/>
    <w:link w:val="DHHSbody"/>
    <w:rsid w:val="00F36713"/>
    <w:rPr>
      <w:rFonts w:ascii="Arial" w:eastAsia="Times" w:hAnsi="Arial"/>
      <w:lang w:eastAsia="en-US"/>
    </w:rPr>
  </w:style>
  <w:style w:type="paragraph" w:customStyle="1" w:styleId="DHHSreportmaintitlewhite">
    <w:name w:val="DHHS report main title white"/>
    <w:uiPriority w:val="4"/>
    <w:rsid w:val="00D80CFA"/>
    <w:pPr>
      <w:keepLines/>
      <w:spacing w:after="240" w:line="580" w:lineRule="atLeast"/>
    </w:pPr>
    <w:rPr>
      <w:rFonts w:ascii="Arial" w:hAnsi="Arial"/>
      <w:bCs/>
      <w:color w:val="201547"/>
      <w:sz w:val="50"/>
      <w:szCs w:val="50"/>
      <w:lang w:eastAsia="en-US"/>
    </w:rPr>
  </w:style>
  <w:style w:type="paragraph" w:customStyle="1" w:styleId="StyleCoverinstructionsBefore40pt">
    <w:name w:val="Style Cover instructions + Before:  40 pt"/>
    <w:basedOn w:val="Coverinstructions"/>
    <w:rsid w:val="00D80CFA"/>
    <w:pPr>
      <w:spacing w:before="800" w:line="320" w:lineRule="atLeast"/>
    </w:pPr>
    <w:rPr>
      <w:szCs w:val="20"/>
    </w:rPr>
  </w:style>
  <w:style w:type="paragraph" w:styleId="BodyText">
    <w:name w:val="Body Text"/>
    <w:basedOn w:val="Normal"/>
    <w:link w:val="BodyTextChar"/>
    <w:rsid w:val="00D80CF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80CFA"/>
    <w:rPr>
      <w:rFonts w:ascii="Cambria" w:hAnsi="Cambria"/>
      <w:lang w:eastAsia="en-US"/>
    </w:rPr>
  </w:style>
  <w:style w:type="paragraph" w:customStyle="1" w:styleId="DHSBulletText">
    <w:name w:val="DHS Bullet Text"/>
    <w:basedOn w:val="Normal"/>
    <w:next w:val="Normal"/>
    <w:rsid w:val="00D80CFA"/>
    <w:pPr>
      <w:widowControl w:val="0"/>
      <w:numPr>
        <w:numId w:val="3"/>
      </w:numPr>
      <w:tabs>
        <w:tab w:val="clear" w:pos="360"/>
      </w:tabs>
      <w:overflowPunct w:val="0"/>
      <w:autoSpaceDE w:val="0"/>
      <w:autoSpaceDN w:val="0"/>
      <w:adjustRightInd w:val="0"/>
      <w:spacing w:after="120"/>
      <w:textAlignment w:val="baseline"/>
    </w:pPr>
    <w:rPr>
      <w:rFonts w:ascii="Verdana" w:hAnsi="Verdana"/>
      <w:sz w:val="18"/>
    </w:rPr>
  </w:style>
  <w:style w:type="paragraph" w:styleId="NormalWeb">
    <w:name w:val="Normal (Web)"/>
    <w:basedOn w:val="Normal"/>
    <w:uiPriority w:val="99"/>
    <w:semiHidden/>
    <w:unhideWhenUsed/>
    <w:rsid w:val="00D80CFA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AU"/>
    </w:rPr>
  </w:style>
  <w:style w:type="character" w:styleId="Emphasis">
    <w:name w:val="Emphasis"/>
    <w:uiPriority w:val="20"/>
    <w:qFormat/>
    <w:rsid w:val="00D80CFA"/>
    <w:rPr>
      <w:i/>
      <w:iCs/>
    </w:rPr>
  </w:style>
  <w:style w:type="character" w:styleId="CommentReference">
    <w:name w:val="annotation reference"/>
    <w:uiPriority w:val="99"/>
    <w:semiHidden/>
    <w:unhideWhenUsed/>
    <w:rsid w:val="00D80C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80CFA"/>
  </w:style>
  <w:style w:type="character" w:customStyle="1" w:styleId="CommentTextChar">
    <w:name w:val="Comment Text Char"/>
    <w:basedOn w:val="DefaultParagraphFont"/>
    <w:link w:val="CommentText"/>
    <w:uiPriority w:val="99"/>
    <w:rsid w:val="00D80CFA"/>
    <w:rPr>
      <w:rFonts w:ascii="Cambria" w:hAnsi="Cambri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0C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0CFA"/>
    <w:rPr>
      <w:rFonts w:ascii="Cambria" w:hAnsi="Cambria"/>
      <w:b/>
      <w:bCs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14AF2"/>
    <w:rPr>
      <w:color w:val="605E5C"/>
      <w:shd w:val="clear" w:color="auto" w:fill="E1DFDD"/>
    </w:rPr>
  </w:style>
  <w:style w:type="paragraph" w:styleId="Revision">
    <w:name w:val="Revision"/>
    <w:hidden/>
    <w:uiPriority w:val="71"/>
    <w:rsid w:val="00F574C1"/>
    <w:rPr>
      <w:rFonts w:ascii="Cambria" w:hAnsi="Cambria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A3458"/>
    <w:rPr>
      <w:color w:val="605E5C"/>
      <w:shd w:val="clear" w:color="auto" w:fill="E1DFDD"/>
    </w:rPr>
  </w:style>
  <w:style w:type="character" w:customStyle="1" w:styleId="ui-provider">
    <w:name w:val="ui-provider"/>
    <w:basedOn w:val="DefaultParagraphFont"/>
    <w:rsid w:val="00986BBF"/>
  </w:style>
  <w:style w:type="paragraph" w:customStyle="1" w:styleId="Imprint">
    <w:name w:val="Imprint"/>
    <w:basedOn w:val="Normal"/>
    <w:uiPriority w:val="11"/>
    <w:rsid w:val="00B036A9"/>
    <w:pPr>
      <w:spacing w:after="60" w:line="270" w:lineRule="atLeast"/>
    </w:pPr>
    <w:rPr>
      <w:rFonts w:ascii="Arial" w:eastAsia="Times" w:hAnsi="Arial"/>
      <w:color w:val="000000" w:themeColor="text1"/>
    </w:rPr>
  </w:style>
  <w:style w:type="character" w:customStyle="1" w:styleId="FooterChar">
    <w:name w:val="Footer Char"/>
    <w:basedOn w:val="DefaultParagraphFont"/>
    <w:link w:val="Footer"/>
    <w:uiPriority w:val="99"/>
    <w:rsid w:val="00B00869"/>
    <w:rPr>
      <w:rFonts w:ascii="Arial" w:hAnsi="Arial" w:cs="Arial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hyperlink" Target="https://fac.dhhs.vic.gov.au/service-agreement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fac.dffh.vic.gov.au/service-agreement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hyperlink" Target="https://fac.dffh.vic.gov.au/service-agreement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hyperlink" Target="mailto:sacomms@dffh.vic.gov.au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Relationship Id="rId22" Type="http://schemas.openxmlformats.org/officeDocument/2006/relationships/hyperlink" Target="mailto:sacomms@dffh.vic.gov.a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g0506\AppData\Roaming\Microsoft\Templates\2017%20FAC%20Fact%20Sheet%20Template%20-%20Portra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3D928E69A4834185E17A346BD03023" ma:contentTypeVersion="18" ma:contentTypeDescription="Create a new document." ma:contentTypeScope="" ma:versionID="942835e63697caa2bd473afd1e03d6e5">
  <xsd:schema xmlns:xsd="http://www.w3.org/2001/XMLSchema" xmlns:xs="http://www.w3.org/2001/XMLSchema" xmlns:p="http://schemas.microsoft.com/office/2006/metadata/properties" xmlns:ns2="a0a1cdb3-76af-40bd-93b0-f7d150250ba2" xmlns:ns3="2fd516b9-533a-4c39-aa95-d1ccfc9bb0de" xmlns:ns4="5ce0f2b5-5be5-4508-bce9-d7011ece0659" targetNamespace="http://schemas.microsoft.com/office/2006/metadata/properties" ma:root="true" ma:fieldsID="bb6a39d688962e3ee9f1d8c63496e6f9" ns2:_="" ns3:_="" ns4:_="">
    <xsd:import namespace="a0a1cdb3-76af-40bd-93b0-f7d150250ba2"/>
    <xsd:import namespace="2fd516b9-533a-4c39-aa95-d1ccfc9bb0de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Sample_x0020_1a_x0020_Commitment_x0020_1_x002d_E5FS19_x0020_Approva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a1cdb3-76af-40bd-93b0-f7d150250b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Sample_x0020_1a_x0020_Commitment_x0020_1_x002d_E5FS19_x0020_Approvals" ma:index="20" nillable="true" ma:displayName="Sample 1a Commitment 1-E5FS19 Approvals" ma:internalName="Sample_x0020_1a_x0020_Commitment_x0020_1_x002d_E5FS19_x0020_Approvals">
      <xsd:simpleType>
        <xsd:restriction base="dms:Text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d516b9-533a-4c39-aa95-d1ccfc9bb0d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106e3fb7-3540-46a7-a56d-0ef1490c8c03}" ma:internalName="TaxCatchAll" ma:showField="CatchAllData" ma:web="2fd516b9-533a-4c39-aa95-d1ccfc9bb0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fd516b9-533a-4c39-aa95-d1ccfc9bb0de">
      <UserInfo>
        <DisplayName/>
        <AccountId xsi:nil="true"/>
        <AccountType/>
      </UserInfo>
    </SharedWithUsers>
    <TaxCatchAll xmlns="5ce0f2b5-5be5-4508-bce9-d7011ece0659" xsi:nil="true"/>
    <Sample_x0020_1a_x0020_Commitment_x0020_1_x002d_E5FS19_x0020_Approvals xmlns="a0a1cdb3-76af-40bd-93b0-f7d150250ba2" xsi:nil="true"/>
    <lcf76f155ced4ddcb4097134ff3c332f xmlns="a0a1cdb3-76af-40bd-93b0-f7d150250ba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703388E-6A91-4242-9325-3EF770C54B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a1cdb3-76af-40bd-93b0-f7d150250ba2"/>
    <ds:schemaRef ds:uri="2fd516b9-533a-4c39-aa95-d1ccfc9bb0de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1C0861-FC58-453C-8FF5-EB77DC934EE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DA0E28B-B524-42F8-B404-A9AD51FC2C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1D608F-B233-4BAA-B54D-66DF8CC7839B}">
  <ds:schemaRefs>
    <ds:schemaRef ds:uri="5ce0f2b5-5be5-4508-bce9-d7011ece0659"/>
    <ds:schemaRef ds:uri="http://schemas.microsoft.com/office/2006/metadata/properties"/>
    <ds:schemaRef ds:uri="a0a1cdb3-76af-40bd-93b0-f7d150250ba2"/>
    <ds:schemaRef ds:uri="2fd516b9-533a-4c39-aa95-d1ccfc9bb0de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2017 FAC Fact Sheet Template - Portrait.dotx</Template>
  <TotalTime>17</TotalTime>
  <Pages>12</Pages>
  <Words>2725</Words>
  <Characters>16692</Characters>
  <Application>Microsoft Office Word</Application>
  <DocSecurity>0</DocSecurity>
  <Lines>139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Service agreement compliance certificate (SACC) guidelines</vt:lpstr>
    </vt:vector>
  </TitlesOfParts>
  <Company>Department of Health and Human Services</Company>
  <LinksUpToDate>false</LinksUpToDate>
  <CharactersWithSpaces>19379</CharactersWithSpaces>
  <SharedDoc>false</SharedDoc>
  <HyperlinkBase/>
  <HLinks>
    <vt:vector size="108" baseType="variant">
      <vt:variant>
        <vt:i4>4259841</vt:i4>
      </vt:variant>
      <vt:variant>
        <vt:i4>93</vt:i4>
      </vt:variant>
      <vt:variant>
        <vt:i4>0</vt:i4>
      </vt:variant>
      <vt:variant>
        <vt:i4>5</vt:i4>
      </vt:variant>
      <vt:variant>
        <vt:lpwstr>https://fac.dffh.vic.gov.au/sites/default/files/2018-11/Template CIS.xls</vt:lpwstr>
      </vt:variant>
      <vt:variant>
        <vt:lpwstr/>
      </vt:variant>
      <vt:variant>
        <vt:i4>4784207</vt:i4>
      </vt:variant>
      <vt:variant>
        <vt:i4>90</vt:i4>
      </vt:variant>
      <vt:variant>
        <vt:i4>0</vt:i4>
      </vt:variant>
      <vt:variant>
        <vt:i4>5</vt:i4>
      </vt:variant>
      <vt:variant>
        <vt:lpwstr>https://fac.dffh.vic.gov.au/sites/default/files/2018-11/FIS and Audit statement template.xls</vt:lpwstr>
      </vt:variant>
      <vt:variant>
        <vt:lpwstr/>
      </vt:variant>
      <vt:variant>
        <vt:i4>4587524</vt:i4>
      </vt:variant>
      <vt:variant>
        <vt:i4>87</vt:i4>
      </vt:variant>
      <vt:variant>
        <vt:i4>0</vt:i4>
      </vt:variant>
      <vt:variant>
        <vt:i4>5</vt:i4>
      </vt:variant>
      <vt:variant>
        <vt:lpwstr>https://fac.dffh.vic.gov.au/service-agreement</vt:lpwstr>
      </vt:variant>
      <vt:variant>
        <vt:lpwstr/>
      </vt:variant>
      <vt:variant>
        <vt:i4>1769532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_Toc43897076</vt:lpwstr>
      </vt:variant>
      <vt:variant>
        <vt:i4>1572924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_Toc43897075</vt:lpwstr>
      </vt:variant>
      <vt:variant>
        <vt:i4>1638460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_Toc43897074</vt:lpwstr>
      </vt:variant>
      <vt:variant>
        <vt:i4>1966140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_Toc43897073</vt:lpwstr>
      </vt:variant>
      <vt:variant>
        <vt:i4>2031676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_Toc43897072</vt:lpwstr>
      </vt:variant>
      <vt:variant>
        <vt:i4>1835068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_Toc43897071</vt:lpwstr>
      </vt:variant>
      <vt:variant>
        <vt:i4>1900604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_Toc43897070</vt:lpwstr>
      </vt:variant>
      <vt:variant>
        <vt:i4>1310781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_Toc43897069</vt:lpwstr>
      </vt:variant>
      <vt:variant>
        <vt:i4>1376317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_Toc43897068</vt:lpwstr>
      </vt:variant>
      <vt:variant>
        <vt:i4>1703997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_Toc43897067</vt:lpwstr>
      </vt:variant>
      <vt:variant>
        <vt:i4>1769533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_Toc43897066</vt:lpwstr>
      </vt:variant>
      <vt:variant>
        <vt:i4>1572925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_Toc43897065</vt:lpwstr>
      </vt:variant>
      <vt:variant>
        <vt:i4>1638461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_Toc43897064</vt:lpwstr>
      </vt:variant>
      <vt:variant>
        <vt:i4>4587524</vt:i4>
      </vt:variant>
      <vt:variant>
        <vt:i4>3</vt:i4>
      </vt:variant>
      <vt:variant>
        <vt:i4>0</vt:i4>
      </vt:variant>
      <vt:variant>
        <vt:i4>5</vt:i4>
      </vt:variant>
      <vt:variant>
        <vt:lpwstr>https://fac.dffh.vic.gov.au/service-agreement</vt:lpwstr>
      </vt:variant>
      <vt:variant>
        <vt:lpwstr/>
      </vt:variant>
      <vt:variant>
        <vt:i4>6488085</vt:i4>
      </vt:variant>
      <vt:variant>
        <vt:i4>0</vt:i4>
      </vt:variant>
      <vt:variant>
        <vt:i4>0</vt:i4>
      </vt:variant>
      <vt:variant>
        <vt:i4>5</vt:i4>
      </vt:variant>
      <vt:variant>
        <vt:lpwstr>mailto:Monitoring.Helpdesk@dffh.vic.gov.au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Service agreement compliance certificate (SACC) guidelines</dc:title>
  <dc:subject/>
  <dc:creator>Operational Performance and Quality Branch</dc:creator>
  <cp:keywords>‘SAMS2-guide’</cp:keywords>
  <cp:lastModifiedBy>Maria Tsekouras (DFFH)</cp:lastModifiedBy>
  <cp:revision>11</cp:revision>
  <cp:lastPrinted>2015-08-21T21:17:00Z</cp:lastPrinted>
  <dcterms:created xsi:type="dcterms:W3CDTF">2024-09-23T01:39:00Z</dcterms:created>
  <dcterms:modified xsi:type="dcterms:W3CDTF">2024-09-23T02:09:00Z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0x0101001D3D928E69A4834185E17A346BD03023</vt:lpwstr>
  </property>
  <property fmtid="{D5CDD505-2E9C-101B-9397-08002B2CF9AE}" pid="4" name="Metatag">
    <vt:lpwstr/>
  </property>
  <property fmtid="{D5CDD505-2E9C-101B-9397-08002B2CF9AE}" pid="5" name="MediaServiceImageTags">
    <vt:lpwstr/>
  </property>
  <property fmtid="{D5CDD505-2E9C-101B-9397-08002B2CF9AE}" pid="6" name="xd_ProgID">
    <vt:lpwstr/>
  </property>
  <property fmtid="{D5CDD505-2E9C-101B-9397-08002B2CF9AE}" pid="7" name="_ColorH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_ColorTag">
    <vt:lpwstr/>
  </property>
  <property fmtid="{D5CDD505-2E9C-101B-9397-08002B2CF9AE}" pid="12" name="TriggerFlowInfo">
    <vt:lpwstr/>
  </property>
  <property fmtid="{D5CDD505-2E9C-101B-9397-08002B2CF9AE}" pid="13" name="xd_Signature">
    <vt:bool>false</vt:bool>
  </property>
  <property fmtid="{D5CDD505-2E9C-101B-9397-08002B2CF9AE}" pid="14" name="_Emoji">
    <vt:lpwstr/>
  </property>
  <property fmtid="{D5CDD505-2E9C-101B-9397-08002B2CF9AE}" pid="15" name="MSIP_Label_43e64453-338c-4f93-8a4d-0039a0a41f2a_Enabled">
    <vt:lpwstr>true</vt:lpwstr>
  </property>
  <property fmtid="{D5CDD505-2E9C-101B-9397-08002B2CF9AE}" pid="16" name="MSIP_Label_43e64453-338c-4f93-8a4d-0039a0a41f2a_SetDate">
    <vt:lpwstr>2023-09-19T07:43:15Z</vt:lpwstr>
  </property>
  <property fmtid="{D5CDD505-2E9C-101B-9397-08002B2CF9AE}" pid="17" name="MSIP_Label_43e64453-338c-4f93-8a4d-0039a0a41f2a_Method">
    <vt:lpwstr>Privileged</vt:lpwstr>
  </property>
  <property fmtid="{D5CDD505-2E9C-101B-9397-08002B2CF9AE}" pid="18" name="MSIP_Label_43e64453-338c-4f93-8a4d-0039a0a41f2a_Name">
    <vt:lpwstr>43e64453-338c-4f93-8a4d-0039a0a41f2a</vt:lpwstr>
  </property>
  <property fmtid="{D5CDD505-2E9C-101B-9397-08002B2CF9AE}" pid="19" name="MSIP_Label_43e64453-338c-4f93-8a4d-0039a0a41f2a_SiteId">
    <vt:lpwstr>c0e0601f-0fac-449c-9c88-a104c4eb9f28</vt:lpwstr>
  </property>
  <property fmtid="{D5CDD505-2E9C-101B-9397-08002B2CF9AE}" pid="20" name="MSIP_Label_43e64453-338c-4f93-8a4d-0039a0a41f2a_ActionId">
    <vt:lpwstr>9723c8eb-05f0-4993-a083-722e8f4f0e05</vt:lpwstr>
  </property>
  <property fmtid="{D5CDD505-2E9C-101B-9397-08002B2CF9AE}" pid="21" name="MSIP_Label_43e64453-338c-4f93-8a4d-0039a0a41f2a_ContentBits">
    <vt:lpwstr>2</vt:lpwstr>
  </property>
  <property fmtid="{D5CDD505-2E9C-101B-9397-08002B2CF9AE}" pid="22" name="_MarkAsFinal">
    <vt:bool>true</vt:bool>
  </property>
</Properties>
</file>