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420BBF2E" w:rsidR="0074696E" w:rsidRPr="004C6EEE" w:rsidRDefault="0074696E" w:rsidP="00AD784C">
      <w:pPr>
        <w:pStyle w:val="Spacerparatopoffirstpage"/>
      </w:pPr>
    </w:p>
    <w:p w14:paraId="22A124A1" w14:textId="22A2A3C4" w:rsidR="00A62D44" w:rsidRPr="004C6EEE" w:rsidRDefault="00132F3E" w:rsidP="00132F3E">
      <w:pPr>
        <w:pStyle w:val="Sectionbreakfirstpage"/>
        <w:spacing w:after="0"/>
        <w:sectPr w:rsidR="00A62D44" w:rsidRPr="004C6EEE" w:rsidSect="00132F3E">
          <w:headerReference w:type="default" r:id="rId11"/>
          <w:footerReference w:type="default" r:id="rId12"/>
          <w:footerReference w:type="first" r:id="rId13"/>
          <w:pgSz w:w="11906" w:h="16838" w:code="9"/>
          <w:pgMar w:top="232" w:right="851" w:bottom="1418" w:left="851" w:header="170" w:footer="851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547160AE" wp14:editId="2E4768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699200"/>
            <wp:effectExtent l="0" t="0" r="3175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</w:tblGrid>
      <w:tr w:rsidR="00AD784C" w14:paraId="765659DC" w14:textId="77777777" w:rsidTr="00132F3E">
        <w:trPr>
          <w:trHeight w:val="1134"/>
        </w:trPr>
        <w:tc>
          <w:tcPr>
            <w:tcW w:w="7371" w:type="dxa"/>
            <w:vAlign w:val="bottom"/>
          </w:tcPr>
          <w:p w14:paraId="1B06FE4C" w14:textId="31A3F2EC" w:rsidR="00AD784C" w:rsidRPr="00161AA0" w:rsidRDefault="00AE40E5" w:rsidP="00EC20FF">
            <w:pPr>
              <w:pStyle w:val="Documenttitle"/>
            </w:pPr>
            <w:r>
              <w:t xml:space="preserve">EOTS – </w:t>
            </w:r>
            <w:r w:rsidR="009D0A1D">
              <w:t>Reassign Function as a Team Leader</w:t>
            </w:r>
          </w:p>
        </w:tc>
      </w:tr>
      <w:tr w:rsidR="000B2117" w14:paraId="5DF317EC" w14:textId="77777777" w:rsidTr="00132F3E">
        <w:trPr>
          <w:trHeight w:val="851"/>
        </w:trPr>
        <w:tc>
          <w:tcPr>
            <w:tcW w:w="7371" w:type="dxa"/>
          </w:tcPr>
          <w:p w14:paraId="69C24C39" w14:textId="4A0D58F2" w:rsidR="000B2117" w:rsidRPr="00A1389F" w:rsidRDefault="005E0F73" w:rsidP="00CF4148">
            <w:pPr>
              <w:pStyle w:val="Documentsubtitle"/>
            </w:pPr>
            <w:r>
              <w:t>Video Transcript</w:t>
            </w:r>
          </w:p>
        </w:tc>
      </w:tr>
      <w:tr w:rsidR="00CF4148" w14:paraId="5F5E6105" w14:textId="77777777" w:rsidTr="00132F3E">
        <w:trPr>
          <w:trHeight w:val="284"/>
        </w:trPr>
        <w:tc>
          <w:tcPr>
            <w:tcW w:w="7371" w:type="dxa"/>
          </w:tcPr>
          <w:p w14:paraId="0762977F" w14:textId="77777777" w:rsidR="00CF4148" w:rsidRDefault="008C6B4A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  <w:p w14:paraId="45D389E8" w14:textId="4B2C8E79" w:rsidR="003F12A3" w:rsidRPr="00250DC4" w:rsidRDefault="003F12A3" w:rsidP="00CF4148">
            <w:pPr>
              <w:pStyle w:val="Bannermarking"/>
            </w:pPr>
          </w:p>
        </w:tc>
      </w:tr>
    </w:tbl>
    <w:p w14:paraId="106EC204" w14:textId="77777777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  <w:r w:rsidRPr="00C43E8D">
        <w:rPr>
          <w:rFonts w:eastAsia="Arial" w:cs="Arial"/>
          <w:szCs w:val="21"/>
        </w:rPr>
        <w:t xml:space="preserve">This video contains a short tutorial on how to reassign a Case in the Enterprise Outcomes Tracking System. This function can only be performed by a Team Leader.  </w:t>
      </w:r>
    </w:p>
    <w:p w14:paraId="0415D146" w14:textId="77777777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6A013F82" w14:textId="616C269D" w:rsidR="002A7537" w:rsidRDefault="00C43E8D" w:rsidP="00C43E8D">
      <w:pPr>
        <w:spacing w:after="0" w:line="240" w:lineRule="auto"/>
        <w:rPr>
          <w:rFonts w:eastAsia="Arial" w:cs="Arial"/>
          <w:szCs w:val="21"/>
        </w:rPr>
      </w:pPr>
      <w:r w:rsidRPr="00C43E8D">
        <w:rPr>
          <w:rFonts w:eastAsia="Arial" w:cs="Arial"/>
          <w:szCs w:val="21"/>
        </w:rPr>
        <w:t>On the dashboard screen, locate a Case</w:t>
      </w:r>
      <w:r w:rsidR="002F1E8E">
        <w:rPr>
          <w:rFonts w:eastAsia="Arial" w:cs="Arial"/>
          <w:szCs w:val="21"/>
        </w:rPr>
        <w:t xml:space="preserve"> that</w:t>
      </w:r>
      <w:r w:rsidRPr="00C43E8D">
        <w:rPr>
          <w:rFonts w:eastAsia="Arial" w:cs="Arial"/>
          <w:szCs w:val="21"/>
        </w:rPr>
        <w:t xml:space="preserve"> you wish to reassign</w:t>
      </w:r>
      <w:r w:rsidR="004364DA">
        <w:rPr>
          <w:rFonts w:eastAsia="Arial" w:cs="Arial"/>
          <w:szCs w:val="21"/>
        </w:rPr>
        <w:t xml:space="preserve">. You will notice </w:t>
      </w:r>
      <w:r w:rsidR="0090488F">
        <w:rPr>
          <w:rFonts w:eastAsia="Arial" w:cs="Arial"/>
          <w:szCs w:val="21"/>
        </w:rPr>
        <w:t>on the right</w:t>
      </w:r>
      <w:r w:rsidR="00293ABF">
        <w:rPr>
          <w:rFonts w:eastAsia="Arial" w:cs="Arial"/>
          <w:szCs w:val="21"/>
        </w:rPr>
        <w:t>-</w:t>
      </w:r>
      <w:r w:rsidR="0090488F">
        <w:rPr>
          <w:rFonts w:eastAsia="Arial" w:cs="Arial"/>
          <w:szCs w:val="21"/>
        </w:rPr>
        <w:t>hand side</w:t>
      </w:r>
      <w:r w:rsidR="002F1E8E">
        <w:rPr>
          <w:rFonts w:eastAsia="Arial" w:cs="Arial"/>
          <w:szCs w:val="21"/>
        </w:rPr>
        <w:t>, there is a column</w:t>
      </w:r>
      <w:r w:rsidR="0090488F">
        <w:rPr>
          <w:rFonts w:eastAsia="Arial" w:cs="Arial"/>
          <w:szCs w:val="21"/>
        </w:rPr>
        <w:t xml:space="preserve"> that tells you what user th</w:t>
      </w:r>
      <w:r w:rsidR="002A7537">
        <w:rPr>
          <w:rFonts w:eastAsia="Arial" w:cs="Arial"/>
          <w:szCs w:val="21"/>
        </w:rPr>
        <w:t>is</w:t>
      </w:r>
      <w:r w:rsidR="0090488F">
        <w:rPr>
          <w:rFonts w:eastAsia="Arial" w:cs="Arial"/>
          <w:szCs w:val="21"/>
        </w:rPr>
        <w:t xml:space="preserve"> case is currently assigned to. </w:t>
      </w:r>
    </w:p>
    <w:p w14:paraId="6F1F79D6" w14:textId="77777777" w:rsidR="002A7537" w:rsidRDefault="002A7537" w:rsidP="00C43E8D">
      <w:pPr>
        <w:spacing w:after="0" w:line="240" w:lineRule="auto"/>
        <w:rPr>
          <w:rFonts w:eastAsia="Arial" w:cs="Arial"/>
          <w:szCs w:val="21"/>
        </w:rPr>
      </w:pPr>
    </w:p>
    <w:p w14:paraId="53514A3B" w14:textId="50646BB5" w:rsidR="00C43E8D" w:rsidRPr="00C43E8D" w:rsidRDefault="0090488F" w:rsidP="00C43E8D">
      <w:pPr>
        <w:spacing w:after="0" w:line="240" w:lineRule="auto"/>
        <w:rPr>
          <w:rFonts w:eastAsia="Arial" w:cs="Arial"/>
          <w:szCs w:val="21"/>
        </w:rPr>
      </w:pPr>
      <w:r>
        <w:rPr>
          <w:rFonts w:eastAsia="Arial" w:cs="Arial"/>
          <w:szCs w:val="21"/>
        </w:rPr>
        <w:t>C</w:t>
      </w:r>
      <w:r w:rsidR="00C43E8D" w:rsidRPr="00C43E8D">
        <w:rPr>
          <w:rFonts w:eastAsia="Arial" w:cs="Arial"/>
          <w:szCs w:val="21"/>
        </w:rPr>
        <w:t>lick the "View" icon under the "Actions" column</w:t>
      </w:r>
      <w:r w:rsidR="00293ABF">
        <w:rPr>
          <w:rFonts w:eastAsia="Arial" w:cs="Arial"/>
          <w:szCs w:val="21"/>
        </w:rPr>
        <w:t xml:space="preserve"> </w:t>
      </w:r>
      <w:r w:rsidR="00C43E8D" w:rsidRPr="00C43E8D">
        <w:rPr>
          <w:rFonts w:eastAsia="Arial" w:cs="Arial"/>
          <w:szCs w:val="21"/>
        </w:rPr>
        <w:t xml:space="preserve">to </w:t>
      </w:r>
      <w:r w:rsidR="00293ABF">
        <w:rPr>
          <w:rFonts w:eastAsia="Arial" w:cs="Arial"/>
          <w:szCs w:val="21"/>
        </w:rPr>
        <w:t xml:space="preserve">go to </w:t>
      </w:r>
      <w:r w:rsidR="00C43E8D" w:rsidRPr="00C43E8D">
        <w:rPr>
          <w:rFonts w:eastAsia="Arial" w:cs="Arial"/>
          <w:szCs w:val="21"/>
        </w:rPr>
        <w:t xml:space="preserve">the "Manage Cases and Groups" screen.   </w:t>
      </w:r>
    </w:p>
    <w:p w14:paraId="709991EC" w14:textId="77777777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4E7FF86E" w14:textId="77777777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  <w:r w:rsidRPr="00C43E8D">
        <w:rPr>
          <w:rFonts w:eastAsia="Arial" w:cs="Arial"/>
          <w:szCs w:val="21"/>
        </w:rPr>
        <w:t xml:space="preserve">Click the "Reassign" icon for the Case you wish to reassign.   </w:t>
      </w:r>
    </w:p>
    <w:p w14:paraId="1E6A6ACE" w14:textId="77777777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73902851" w14:textId="432A07DF" w:rsidR="00C43E8D" w:rsidRPr="00C43E8D" w:rsidRDefault="006D38D1" w:rsidP="00C43E8D">
      <w:pPr>
        <w:spacing w:after="0" w:line="240" w:lineRule="auto"/>
        <w:rPr>
          <w:rFonts w:eastAsia="Arial" w:cs="Arial"/>
          <w:szCs w:val="21"/>
        </w:rPr>
      </w:pPr>
      <w:r>
        <w:rPr>
          <w:rFonts w:eastAsia="Arial" w:cs="Arial"/>
          <w:szCs w:val="21"/>
        </w:rPr>
        <w:t>I</w:t>
      </w:r>
      <w:r w:rsidR="00C43E8D" w:rsidRPr="00C43E8D">
        <w:rPr>
          <w:rFonts w:eastAsia="Arial" w:cs="Arial"/>
          <w:szCs w:val="21"/>
        </w:rPr>
        <w:t xml:space="preserve">n the pop up, select the user from the dropdown menu that you wish to reassign the Case to.   </w:t>
      </w:r>
    </w:p>
    <w:p w14:paraId="7C679033" w14:textId="77777777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2C140092" w14:textId="77777777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  <w:r w:rsidRPr="00C43E8D">
        <w:rPr>
          <w:rFonts w:eastAsia="Arial" w:cs="Arial"/>
          <w:szCs w:val="21"/>
        </w:rPr>
        <w:t xml:space="preserve">Once complete, click the "Reassign" button.  </w:t>
      </w:r>
    </w:p>
    <w:p w14:paraId="1666A740" w14:textId="77777777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7B2AFD4A" w14:textId="08F06608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  <w:r w:rsidRPr="00C43E8D">
        <w:rPr>
          <w:rFonts w:eastAsia="Arial" w:cs="Arial"/>
          <w:szCs w:val="21"/>
        </w:rPr>
        <w:t xml:space="preserve">The system will process the change and a confirmation of reassignment will appear </w:t>
      </w:r>
      <w:r w:rsidR="008C6B4A">
        <w:rPr>
          <w:rFonts w:eastAsia="Arial" w:cs="Arial"/>
          <w:szCs w:val="21"/>
        </w:rPr>
        <w:t xml:space="preserve">on </w:t>
      </w:r>
      <w:r w:rsidRPr="00C43E8D">
        <w:rPr>
          <w:rFonts w:eastAsia="Arial" w:cs="Arial"/>
          <w:szCs w:val="21"/>
        </w:rPr>
        <w:t xml:space="preserve">the bottom of the screen. </w:t>
      </w:r>
    </w:p>
    <w:p w14:paraId="3B44052E" w14:textId="77777777" w:rsidR="00C43E8D" w:rsidRP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5B7CBE5C" w14:textId="5B69DC95" w:rsidR="001912DA" w:rsidRDefault="00C43E8D" w:rsidP="00C43E8D">
      <w:pPr>
        <w:spacing w:after="0" w:line="240" w:lineRule="auto"/>
        <w:rPr>
          <w:rFonts w:eastAsia="Arial" w:cs="Arial"/>
          <w:szCs w:val="21"/>
        </w:rPr>
      </w:pPr>
      <w:r w:rsidRPr="00C43E8D">
        <w:rPr>
          <w:rFonts w:eastAsia="Arial" w:cs="Arial"/>
          <w:szCs w:val="21"/>
        </w:rPr>
        <w:t>Thank you for watching.</w:t>
      </w:r>
    </w:p>
    <w:p w14:paraId="074023B6" w14:textId="42A6BFF4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121ECE62" w14:textId="42E037CE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2EC9A823" w14:textId="09441970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1490A58C" w14:textId="0C2BA6C2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01A90B1D" w14:textId="4D1C1893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49E78C5B" w14:textId="530052E7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4E794B92" w14:textId="1E551036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405B97DF" w14:textId="14DE1EF4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2856416C" w14:textId="10188A5A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1880686D" w14:textId="1132ED40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69C466F2" w14:textId="2EAE42AF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6E40F535" w14:textId="4D0BF6F4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5F0DBC7D" w14:textId="2D04FD0D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336C95F1" w14:textId="77777777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180A970E" w14:textId="6951C30F" w:rsidR="001912DA" w:rsidRDefault="001912DA" w:rsidP="001912DA">
      <w:pPr>
        <w:spacing w:after="0" w:line="240" w:lineRule="auto"/>
        <w:rPr>
          <w:rFonts w:eastAsia="Arial" w:cs="Arial"/>
          <w:szCs w:val="21"/>
        </w:rPr>
      </w:pPr>
    </w:p>
    <w:p w14:paraId="00B50187" w14:textId="3B083ACF" w:rsidR="001912DA" w:rsidRDefault="001912DA" w:rsidP="001912DA">
      <w:pPr>
        <w:spacing w:after="0" w:line="240" w:lineRule="auto"/>
        <w:rPr>
          <w:rFonts w:eastAsia="Arial" w:cs="Arial"/>
          <w:szCs w:val="21"/>
        </w:rPr>
      </w:pPr>
    </w:p>
    <w:p w14:paraId="45C4FBD4" w14:textId="30FDD726" w:rsidR="001912DA" w:rsidRDefault="001912DA" w:rsidP="001912DA">
      <w:pPr>
        <w:spacing w:after="0" w:line="240" w:lineRule="auto"/>
        <w:rPr>
          <w:rFonts w:eastAsia="Arial" w:cs="Arial"/>
          <w:szCs w:val="21"/>
        </w:rPr>
      </w:pPr>
    </w:p>
    <w:p w14:paraId="15338C32" w14:textId="75962743" w:rsidR="001912DA" w:rsidRDefault="001912DA" w:rsidP="001912DA">
      <w:pPr>
        <w:spacing w:after="0" w:line="240" w:lineRule="auto"/>
        <w:rPr>
          <w:rFonts w:eastAsia="Arial" w:cs="Arial"/>
          <w:szCs w:val="21"/>
        </w:rPr>
      </w:pPr>
    </w:p>
    <w:p w14:paraId="1C6D3206" w14:textId="77777777" w:rsidR="001912DA" w:rsidRDefault="001912DA" w:rsidP="001912DA">
      <w:pPr>
        <w:spacing w:after="0" w:line="240" w:lineRule="auto"/>
        <w:rPr>
          <w:rFonts w:eastAsia="Arial" w:cs="Arial"/>
          <w:szCs w:val="21"/>
        </w:rPr>
      </w:pPr>
    </w:p>
    <w:p w14:paraId="09C3FE4A" w14:textId="3EFF178D" w:rsidR="00D96BE8" w:rsidRDefault="00D96BE8" w:rsidP="00D96BE8">
      <w:pPr>
        <w:spacing w:after="0" w:line="240" w:lineRule="auto"/>
        <w:rPr>
          <w:rFonts w:eastAsia="Arial" w:cs="Arial"/>
          <w:szCs w:val="21"/>
        </w:rPr>
      </w:pPr>
    </w:p>
    <w:p w14:paraId="5B375EAD" w14:textId="7638069C" w:rsidR="00D96BE8" w:rsidRDefault="00D96BE8" w:rsidP="00D96BE8">
      <w:pPr>
        <w:spacing w:after="0" w:line="240" w:lineRule="auto"/>
        <w:rPr>
          <w:rFonts w:eastAsia="Arial" w:cs="Arial"/>
          <w:szCs w:val="21"/>
        </w:rPr>
      </w:pPr>
    </w:p>
    <w:p w14:paraId="2062C132" w14:textId="77777777" w:rsidR="00D96BE8" w:rsidRDefault="00D96BE8" w:rsidP="00D96BE8">
      <w:pPr>
        <w:spacing w:after="0" w:line="240" w:lineRule="auto"/>
        <w:rPr>
          <w:rFonts w:eastAsia="Arial" w:cs="Arial"/>
          <w:sz w:val="20"/>
        </w:rPr>
      </w:pPr>
    </w:p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646C7B98" w14:textId="12D5D657" w:rsidR="00B92C73" w:rsidRPr="00B92C73" w:rsidRDefault="0055119B" w:rsidP="00B92C73">
            <w:pPr>
              <w:rPr>
                <w:sz w:val="20"/>
              </w:rPr>
            </w:pPr>
            <w:bookmarkStart w:id="0" w:name="_Hlk37240926"/>
            <w:r w:rsidRPr="00B92C73">
              <w:rPr>
                <w:sz w:val="20"/>
              </w:rPr>
              <w:t>To receive this document in another format</w:t>
            </w:r>
            <w:r w:rsidR="00B92C73" w:rsidRPr="00B92C73">
              <w:rPr>
                <w:sz w:val="20"/>
              </w:rPr>
              <w:t xml:space="preserve"> email </w:t>
            </w:r>
            <w:hyperlink r:id="rId15" w:history="1">
              <w:r w:rsidR="00B92C73" w:rsidRPr="00B92C73">
                <w:rPr>
                  <w:color w:val="3366FF"/>
                  <w:sz w:val="20"/>
                  <w:u w:val="dotted"/>
                </w:rPr>
                <w:t>Service Agreement Communications</w:t>
              </w:r>
            </w:hyperlink>
            <w:r w:rsidR="00B92C73" w:rsidRPr="00B92C73">
              <w:rPr>
                <w:sz w:val="20"/>
              </w:rPr>
              <w:t xml:space="preserve"> &lt;sacomms@d</w:t>
            </w:r>
            <w:r w:rsidR="00760AE1">
              <w:rPr>
                <w:sz w:val="20"/>
              </w:rPr>
              <w:t>ffh</w:t>
            </w:r>
            <w:r w:rsidR="00B92C73" w:rsidRPr="00B92C73">
              <w:rPr>
                <w:sz w:val="20"/>
              </w:rPr>
              <w:t>.vic.gov.au&gt;</w:t>
            </w:r>
          </w:p>
          <w:p w14:paraId="7DF2FFCA" w14:textId="30CE7513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7E4C8F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277D6F" w:rsidRPr="00277D6F">
              <w:rPr>
                <w:color w:val="auto"/>
              </w:rPr>
              <w:t>February 2022</w:t>
            </w:r>
            <w:r w:rsidRPr="0055119B">
              <w:t>.</w:t>
            </w:r>
          </w:p>
          <w:p w14:paraId="0C92739F" w14:textId="5D5692B2" w:rsidR="0055119B" w:rsidRPr="00D0735E" w:rsidRDefault="0055119B" w:rsidP="00E33237">
            <w:pPr>
              <w:pStyle w:val="Imprint"/>
              <w:rPr>
                <w:rFonts w:cs="Arial"/>
              </w:rPr>
            </w:pPr>
            <w:bookmarkStart w:id="1" w:name="_Hlk62746129"/>
            <w:r w:rsidRPr="00D0735E">
              <w:rPr>
                <w:rFonts w:cs="Arial"/>
              </w:rPr>
              <w:t>Available at</w:t>
            </w:r>
            <w:r w:rsidR="00602D08" w:rsidRPr="00D0735E">
              <w:rPr>
                <w:rFonts w:eastAsia="Times New Roman" w:cs="Arial"/>
                <w:color w:val="auto"/>
              </w:rPr>
              <w:t xml:space="preserve"> </w:t>
            </w:r>
            <w:hyperlink r:id="rId16" w:history="1">
              <w:r w:rsidR="00760AE1" w:rsidRPr="001D4404">
                <w:rPr>
                  <w:rStyle w:val="Hyperlink"/>
                  <w:rFonts w:eastAsia="Times New Roman" w:cs="Arial"/>
                </w:rPr>
                <w:t>fac.dffh.vic.gov.au</w:t>
              </w:r>
            </w:hyperlink>
            <w:r w:rsidR="00602D08" w:rsidRPr="00D0735E">
              <w:rPr>
                <w:rFonts w:eastAsia="Times New Roman" w:cs="Arial"/>
                <w:color w:val="auto"/>
              </w:rPr>
              <w:t xml:space="preserve"> &lt; http://fac.dhhs.vic.gov.au/fac-online-training &gt;</w:t>
            </w:r>
            <w:bookmarkEnd w:id="1"/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B04489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91BB" w14:textId="77777777" w:rsidR="00055769" w:rsidRDefault="00055769">
      <w:r>
        <w:separator/>
      </w:r>
    </w:p>
    <w:p w14:paraId="61679457" w14:textId="77777777" w:rsidR="00055769" w:rsidRDefault="00055769"/>
  </w:endnote>
  <w:endnote w:type="continuationSeparator" w:id="0">
    <w:p w14:paraId="2A92094B" w14:textId="77777777" w:rsidR="00055769" w:rsidRDefault="00055769">
      <w:r>
        <w:continuationSeparator/>
      </w:r>
    </w:p>
    <w:p w14:paraId="3F7B4FF2" w14:textId="77777777" w:rsidR="00055769" w:rsidRDefault="00055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D93CA42" w:rsidR="00E261B3" w:rsidRPr="00F65AA9" w:rsidRDefault="00132F3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09C330AE" wp14:editId="5417F50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9200" cy="795600"/>
          <wp:effectExtent l="0" t="0" r="0" b="5080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7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4D23D9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E9C7" w14:textId="6BB53744" w:rsidR="00132F3E" w:rsidRPr="00F65AA9" w:rsidRDefault="00132F3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216114F" wp14:editId="42F83B7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d71420f9d812a1cb194b99a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A76D8" w14:textId="3C2EF830" w:rsidR="00132F3E" w:rsidRPr="00132F3E" w:rsidRDefault="00132F3E" w:rsidP="00132F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2F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6114F" id="_x0000_t202" coordsize="21600,21600" o:spt="202" path="m,l,21600r21600,l21600,xe">
              <v:stroke joinstyle="miter"/>
              <v:path gradientshapeok="t" o:connecttype="rect"/>
            </v:shapetype>
            <v:shape id="MSIPCM8d71420f9d812a1cb194b99a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e3PODa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561A76D8" w14:textId="3C2EF830" w:rsidR="00132F3E" w:rsidRPr="00132F3E" w:rsidRDefault="00132F3E" w:rsidP="00132F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2F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5BE5" w14:textId="77777777" w:rsidR="00055769" w:rsidRDefault="00055769" w:rsidP="00207717">
      <w:pPr>
        <w:spacing w:before="120"/>
      </w:pPr>
      <w:r>
        <w:separator/>
      </w:r>
    </w:p>
  </w:footnote>
  <w:footnote w:type="continuationSeparator" w:id="0">
    <w:p w14:paraId="3DA55C03" w14:textId="77777777" w:rsidR="00055769" w:rsidRDefault="00055769">
      <w:r>
        <w:continuationSeparator/>
      </w:r>
    </w:p>
    <w:p w14:paraId="0BC7A5C0" w14:textId="77777777" w:rsidR="00055769" w:rsidRDefault="00055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932F" w14:textId="0D379F16" w:rsidR="00EF2C72" w:rsidRDefault="0019755E" w:rsidP="00EF2C72">
    <w:pPr>
      <w:pStyle w:val="Header"/>
      <w:spacing w:after="0"/>
    </w:pPr>
    <w:r>
      <w:t xml:space="preserve">EOTS – </w:t>
    </w:r>
    <w:r w:rsidR="00C67434">
      <w:t xml:space="preserve">Create Client and Create New Case </w:t>
    </w:r>
    <w:r>
      <w:t>– Video Transcript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5769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4F2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881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13A55"/>
    <w:rsid w:val="00120BD3"/>
    <w:rsid w:val="00122FEA"/>
    <w:rsid w:val="001232BD"/>
    <w:rsid w:val="00124ED5"/>
    <w:rsid w:val="001268F8"/>
    <w:rsid w:val="001276FA"/>
    <w:rsid w:val="00132F3E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12DA"/>
    <w:rsid w:val="00192F9D"/>
    <w:rsid w:val="00196EB8"/>
    <w:rsid w:val="00196EFB"/>
    <w:rsid w:val="0019755E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466E"/>
    <w:rsid w:val="001D0B75"/>
    <w:rsid w:val="001D39A5"/>
    <w:rsid w:val="001D3C09"/>
    <w:rsid w:val="001D44E8"/>
    <w:rsid w:val="001D60EC"/>
    <w:rsid w:val="001D6F59"/>
    <w:rsid w:val="001E0863"/>
    <w:rsid w:val="001E44DF"/>
    <w:rsid w:val="001E68A5"/>
    <w:rsid w:val="001E6BAF"/>
    <w:rsid w:val="001E6BB0"/>
    <w:rsid w:val="001E7282"/>
    <w:rsid w:val="001F3826"/>
    <w:rsid w:val="001F6E46"/>
    <w:rsid w:val="001F7C91"/>
    <w:rsid w:val="00202A36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076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23C2"/>
    <w:rsid w:val="00273BAC"/>
    <w:rsid w:val="002763B3"/>
    <w:rsid w:val="00277D6F"/>
    <w:rsid w:val="002802E3"/>
    <w:rsid w:val="0028213D"/>
    <w:rsid w:val="002862F1"/>
    <w:rsid w:val="00286958"/>
    <w:rsid w:val="00291373"/>
    <w:rsid w:val="00293ABF"/>
    <w:rsid w:val="0029597D"/>
    <w:rsid w:val="002962C3"/>
    <w:rsid w:val="0029752B"/>
    <w:rsid w:val="002A0A9C"/>
    <w:rsid w:val="002A483C"/>
    <w:rsid w:val="002A7537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1E8E"/>
    <w:rsid w:val="002F3ADF"/>
    <w:rsid w:val="002F3D32"/>
    <w:rsid w:val="002F5F31"/>
    <w:rsid w:val="002F5F46"/>
    <w:rsid w:val="00302216"/>
    <w:rsid w:val="00303E53"/>
    <w:rsid w:val="0030581E"/>
    <w:rsid w:val="00305CC1"/>
    <w:rsid w:val="00306E5F"/>
    <w:rsid w:val="00307E14"/>
    <w:rsid w:val="00314054"/>
    <w:rsid w:val="00316F27"/>
    <w:rsid w:val="003214F1"/>
    <w:rsid w:val="00322E4B"/>
    <w:rsid w:val="003252EE"/>
    <w:rsid w:val="00325C38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0F52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A01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2A3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64DA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64EC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1A58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3887"/>
    <w:rsid w:val="00561202"/>
    <w:rsid w:val="005677D6"/>
    <w:rsid w:val="00572031"/>
    <w:rsid w:val="00572282"/>
    <w:rsid w:val="00573CE3"/>
    <w:rsid w:val="00576E84"/>
    <w:rsid w:val="00580394"/>
    <w:rsid w:val="005809CD"/>
    <w:rsid w:val="00582B8C"/>
    <w:rsid w:val="0058757E"/>
    <w:rsid w:val="00592FB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0F7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2D08"/>
    <w:rsid w:val="006041AD"/>
    <w:rsid w:val="00605908"/>
    <w:rsid w:val="00607462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C4C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38D1"/>
    <w:rsid w:val="006E138B"/>
    <w:rsid w:val="006E1867"/>
    <w:rsid w:val="006E29B9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AE1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2891"/>
    <w:rsid w:val="007833D8"/>
    <w:rsid w:val="00785677"/>
    <w:rsid w:val="00786F16"/>
    <w:rsid w:val="00791BD7"/>
    <w:rsid w:val="007933F7"/>
    <w:rsid w:val="00796E20"/>
    <w:rsid w:val="00797B48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64D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B4A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88F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18C7"/>
    <w:rsid w:val="00971BF3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0A1D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56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078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60D5"/>
    <w:rsid w:val="00AD784C"/>
    <w:rsid w:val="00AE126A"/>
    <w:rsid w:val="00AE1BAE"/>
    <w:rsid w:val="00AE3005"/>
    <w:rsid w:val="00AE3BD5"/>
    <w:rsid w:val="00AE40E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2C73"/>
    <w:rsid w:val="00B950BC"/>
    <w:rsid w:val="00B9714C"/>
    <w:rsid w:val="00BA21A2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4E8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54B"/>
    <w:rsid w:val="00C231A0"/>
    <w:rsid w:val="00C25DB7"/>
    <w:rsid w:val="00C26588"/>
    <w:rsid w:val="00C27DE9"/>
    <w:rsid w:val="00C32989"/>
    <w:rsid w:val="00C33388"/>
    <w:rsid w:val="00C35484"/>
    <w:rsid w:val="00C4173A"/>
    <w:rsid w:val="00C43E8D"/>
    <w:rsid w:val="00C50DED"/>
    <w:rsid w:val="00C52217"/>
    <w:rsid w:val="00C602FF"/>
    <w:rsid w:val="00C61174"/>
    <w:rsid w:val="00C6148F"/>
    <w:rsid w:val="00C621B1"/>
    <w:rsid w:val="00C62F7A"/>
    <w:rsid w:val="00C63B9C"/>
    <w:rsid w:val="00C64D7C"/>
    <w:rsid w:val="00C6682F"/>
    <w:rsid w:val="00C67434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35E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65F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329F"/>
    <w:rsid w:val="00D943F8"/>
    <w:rsid w:val="00D95470"/>
    <w:rsid w:val="00D96B55"/>
    <w:rsid w:val="00D96BE8"/>
    <w:rsid w:val="00DA2619"/>
    <w:rsid w:val="00DA2E57"/>
    <w:rsid w:val="00DA4239"/>
    <w:rsid w:val="00DA5E2D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1BB1"/>
    <w:rsid w:val="00DF50FC"/>
    <w:rsid w:val="00DF68C7"/>
    <w:rsid w:val="00DF731A"/>
    <w:rsid w:val="00DF789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56E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5343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475B"/>
    <w:rsid w:val="00F54F05"/>
    <w:rsid w:val="00F55B21"/>
    <w:rsid w:val="00F56EF6"/>
    <w:rsid w:val="00F60082"/>
    <w:rsid w:val="00F616D6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DA5E2D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A5E2D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6A01"/>
    <w:rPr>
      <w:rFonts w:ascii="Arial" w:hAnsi="Arial" w:cs="Arial"/>
      <w:b/>
      <w:color w:val="201547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hhsvicgovau-my.sharepoint.com/personal/michelle_ilosfai_familysafety_vic_gov_au/Documents/EOTS/videos/transcripts%20doc/fac.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acomms@dff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9" ma:contentTypeDescription="Create a new document." ma:contentTypeScope="" ma:versionID="d59a14d212dcc2d22f362f8fd0b4a219">
  <xsd:schema xmlns:xsd="http://www.w3.org/2001/XMLSchema" xmlns:xs="http://www.w3.org/2001/XMLSchema" xmlns:p="http://schemas.microsoft.com/office/2006/metadata/properties" xmlns:ns2="06badf41-c0a1-41a6-983a-efd542c2c878" xmlns:ns3="51ef5222-d273-4e86-adbf-8aa3d9e99a84" targetNamespace="http://schemas.microsoft.com/office/2006/metadata/properties" ma:root="true" ma:fieldsID="a21e5f9488b95e400c59aa3aa155b5c8" ns2:_="" ns3:_="">
    <xsd:import namespace="06badf41-c0a1-41a6-983a-efd542c2c878"/>
    <xsd:import namespace="51ef5222-d273-4e86-adbf-8aa3d9e99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9F060-1818-4FEE-8282-BF96B3AF1CF1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23</TotalTime>
  <Pages>1</Pages>
  <Words>190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FAC factsheet template</vt:lpstr>
    </vt:vector>
  </TitlesOfParts>
  <Company>Victoria State Government, Department of Familes, Fairness and Housing</Company>
  <LinksUpToDate>false</LinksUpToDate>
  <CharactersWithSpaces>1547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FAC factsheet template</dc:title>
  <dc:creator>Service Agreement Performance Unit</dc:creator>
  <cp:lastModifiedBy>Michelle Ilosfai (DFFH)</cp:lastModifiedBy>
  <cp:revision>12</cp:revision>
  <cp:lastPrinted>2021-01-29T05:27:00Z</cp:lastPrinted>
  <dcterms:created xsi:type="dcterms:W3CDTF">2022-02-21T01:33:00Z</dcterms:created>
  <dcterms:modified xsi:type="dcterms:W3CDTF">2022-03-02T01:52:00Z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16032021 sbv1 03052021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2021-05-03T05:55:26Z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