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A67D3" w14:textId="77777777" w:rsidR="0074696E" w:rsidRPr="004C6EEE" w:rsidRDefault="008C2E29" w:rsidP="00AD784C">
      <w:pPr>
        <w:pStyle w:val="Spacerparatopoffirstpage"/>
      </w:pPr>
      <w:bookmarkStart w:id="0" w:name="_GoBack"/>
      <w:bookmarkEnd w:id="0"/>
      <w:r>
        <w:drawing>
          <wp:anchor distT="0" distB="0" distL="114300" distR="114300" simplePos="0" relativeHeight="251658240" behindDoc="1" locked="0" layoutInCell="1" allowOverlap="1" wp14:anchorId="1DAA6851" wp14:editId="1DAA6852">
            <wp:simplePos x="0" y="0"/>
            <wp:positionH relativeFrom="column">
              <wp:posOffset>-540386</wp:posOffset>
            </wp:positionH>
            <wp:positionV relativeFrom="paragraph">
              <wp:posOffset>-349159</wp:posOffset>
            </wp:positionV>
            <wp:extent cx="7557131"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porate Services_Factsheet Banner Portrait.jpg"/>
                    <pic:cNvPicPr/>
                  </pic:nvPicPr>
                  <pic:blipFill>
                    <a:blip r:embed="rId11"/>
                    <a:stretch>
                      <a:fillRect/>
                    </a:stretch>
                  </pic:blipFill>
                  <pic:spPr>
                    <a:xfrm>
                      <a:off x="0" y="0"/>
                      <a:ext cx="7603298" cy="2069969"/>
                    </a:xfrm>
                    <a:prstGeom prst="rect">
                      <a:avLst/>
                    </a:prstGeom>
                  </pic:spPr>
                </pic:pic>
              </a:graphicData>
            </a:graphic>
            <wp14:sizeRelH relativeFrom="page">
              <wp14:pctWidth>0</wp14:pctWidth>
            </wp14:sizeRelH>
            <wp14:sizeRelV relativeFrom="page">
              <wp14:pctHeight>0</wp14:pctHeight>
            </wp14:sizeRelV>
          </wp:anchor>
        </w:drawing>
      </w:r>
    </w:p>
    <w:p w14:paraId="1DAA67D4"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1DAA67D6" w14:textId="77777777" w:rsidTr="008A28A8">
        <w:trPr>
          <w:trHeight w:val="1247"/>
        </w:trPr>
        <w:tc>
          <w:tcPr>
            <w:tcW w:w="8046" w:type="dxa"/>
            <w:shd w:val="clear" w:color="auto" w:fill="auto"/>
            <w:vAlign w:val="bottom"/>
          </w:tcPr>
          <w:p w14:paraId="1DAA67D5" w14:textId="224697D7" w:rsidR="00AD784C" w:rsidRPr="00161AA0" w:rsidRDefault="00A23BF9" w:rsidP="00A91406">
            <w:pPr>
              <w:pStyle w:val="DHHSmainheading"/>
            </w:pPr>
            <w:r>
              <w:t xml:space="preserve">Guidance for </w:t>
            </w:r>
            <w:r w:rsidR="00D43CF9">
              <w:t xml:space="preserve">using </w:t>
            </w:r>
            <w:r>
              <w:t xml:space="preserve">and </w:t>
            </w:r>
            <w:r w:rsidR="00D43CF9">
              <w:t>choosing v</w:t>
            </w:r>
            <w:r>
              <w:t>id</w:t>
            </w:r>
            <w:r w:rsidR="003826EC">
              <w:t>eo conferencing apps</w:t>
            </w:r>
          </w:p>
        </w:tc>
      </w:tr>
      <w:tr w:rsidR="00AD784C" w14:paraId="1DAA67D8" w14:textId="77777777" w:rsidTr="008A28A8">
        <w:trPr>
          <w:trHeight w:hRule="exact" w:val="1162"/>
        </w:trPr>
        <w:tc>
          <w:tcPr>
            <w:tcW w:w="8046" w:type="dxa"/>
            <w:shd w:val="clear" w:color="auto" w:fill="auto"/>
            <w:tcMar>
              <w:top w:w="170" w:type="dxa"/>
              <w:bottom w:w="510" w:type="dxa"/>
            </w:tcMar>
          </w:tcPr>
          <w:p w14:paraId="1DAA67D7" w14:textId="3C54E48E" w:rsidR="00357B4E" w:rsidRPr="00AD784C" w:rsidRDefault="00D43CF9" w:rsidP="00357B4E">
            <w:pPr>
              <w:pStyle w:val="DHHSmainsubheading"/>
              <w:rPr>
                <w:szCs w:val="28"/>
              </w:rPr>
            </w:pPr>
            <w:r>
              <w:rPr>
                <w:szCs w:val="28"/>
              </w:rPr>
              <w:t>What</w:t>
            </w:r>
            <w:r w:rsidR="000273EA">
              <w:rPr>
                <w:szCs w:val="28"/>
              </w:rPr>
              <w:t xml:space="preserve"> to consider </w:t>
            </w:r>
            <w:r w:rsidR="00CB4CF9">
              <w:rPr>
                <w:szCs w:val="28"/>
              </w:rPr>
              <w:t xml:space="preserve">before you decide on a video conferencing app </w:t>
            </w:r>
          </w:p>
        </w:tc>
      </w:tr>
    </w:tbl>
    <w:p w14:paraId="1DAA67D9" w14:textId="77777777" w:rsidR="00AD784C" w:rsidRPr="00B57329" w:rsidRDefault="00AD784C" w:rsidP="00B57329">
      <w:pPr>
        <w:pStyle w:val="DHHSTOCheadingfactsheet"/>
      </w:pPr>
      <w:r w:rsidRPr="00B57329">
        <w:t>Contents</w:t>
      </w:r>
    </w:p>
    <w:p w14:paraId="0A871E8F" w14:textId="5C80AFA8" w:rsidR="00A5644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2156053" w:history="1">
        <w:r w:rsidR="00A56444" w:rsidRPr="0077204C">
          <w:rPr>
            <w:rStyle w:val="Hyperlink"/>
          </w:rPr>
          <w:t>Introduction</w:t>
        </w:r>
        <w:r w:rsidR="00A56444">
          <w:rPr>
            <w:webHidden/>
          </w:rPr>
          <w:tab/>
        </w:r>
        <w:r w:rsidR="00A56444">
          <w:rPr>
            <w:webHidden/>
          </w:rPr>
          <w:fldChar w:fldCharType="begin"/>
        </w:r>
        <w:r w:rsidR="00A56444">
          <w:rPr>
            <w:webHidden/>
          </w:rPr>
          <w:instrText xml:space="preserve"> PAGEREF _Toc42156053 \h </w:instrText>
        </w:r>
        <w:r w:rsidR="00A56444">
          <w:rPr>
            <w:webHidden/>
          </w:rPr>
        </w:r>
        <w:r w:rsidR="00A56444">
          <w:rPr>
            <w:webHidden/>
          </w:rPr>
          <w:fldChar w:fldCharType="separate"/>
        </w:r>
        <w:r w:rsidR="00A56444">
          <w:rPr>
            <w:webHidden/>
          </w:rPr>
          <w:t>1</w:t>
        </w:r>
        <w:r w:rsidR="00A56444">
          <w:rPr>
            <w:webHidden/>
          </w:rPr>
          <w:fldChar w:fldCharType="end"/>
        </w:r>
      </w:hyperlink>
    </w:p>
    <w:p w14:paraId="7CAC18A8" w14:textId="0381D49D" w:rsidR="00A56444" w:rsidRDefault="008030B7">
      <w:pPr>
        <w:pStyle w:val="TOC2"/>
        <w:rPr>
          <w:rFonts w:asciiTheme="minorHAnsi" w:eastAsiaTheme="minorEastAsia" w:hAnsiTheme="minorHAnsi" w:cstheme="minorBidi"/>
          <w:sz w:val="22"/>
          <w:szCs w:val="22"/>
          <w:lang w:eastAsia="en-AU"/>
        </w:rPr>
      </w:pPr>
      <w:hyperlink w:anchor="_Toc42156054" w:history="1">
        <w:r w:rsidR="00A56444" w:rsidRPr="0077204C">
          <w:rPr>
            <w:rStyle w:val="Hyperlink"/>
          </w:rPr>
          <w:t>How to ensure your video conferencing meetings are secure and private</w:t>
        </w:r>
        <w:r w:rsidR="00A56444">
          <w:rPr>
            <w:webHidden/>
          </w:rPr>
          <w:tab/>
        </w:r>
        <w:r w:rsidR="00A56444">
          <w:rPr>
            <w:webHidden/>
          </w:rPr>
          <w:fldChar w:fldCharType="begin"/>
        </w:r>
        <w:r w:rsidR="00A56444">
          <w:rPr>
            <w:webHidden/>
          </w:rPr>
          <w:instrText xml:space="preserve"> PAGEREF _Toc42156054 \h </w:instrText>
        </w:r>
        <w:r w:rsidR="00A56444">
          <w:rPr>
            <w:webHidden/>
          </w:rPr>
        </w:r>
        <w:r w:rsidR="00A56444">
          <w:rPr>
            <w:webHidden/>
          </w:rPr>
          <w:fldChar w:fldCharType="separate"/>
        </w:r>
        <w:r w:rsidR="00A56444">
          <w:rPr>
            <w:webHidden/>
          </w:rPr>
          <w:t>1</w:t>
        </w:r>
        <w:r w:rsidR="00A56444">
          <w:rPr>
            <w:webHidden/>
          </w:rPr>
          <w:fldChar w:fldCharType="end"/>
        </w:r>
      </w:hyperlink>
    </w:p>
    <w:p w14:paraId="713AD486" w14:textId="6EC67ECE" w:rsidR="00A56444" w:rsidRDefault="008030B7">
      <w:pPr>
        <w:pStyle w:val="TOC2"/>
        <w:rPr>
          <w:rFonts w:asciiTheme="minorHAnsi" w:eastAsiaTheme="minorEastAsia" w:hAnsiTheme="minorHAnsi" w:cstheme="minorBidi"/>
          <w:sz w:val="22"/>
          <w:szCs w:val="22"/>
          <w:lang w:eastAsia="en-AU"/>
        </w:rPr>
      </w:pPr>
      <w:hyperlink w:anchor="_Toc42156055" w:history="1">
        <w:r w:rsidR="00A56444" w:rsidRPr="0077204C">
          <w:rPr>
            <w:rStyle w:val="Hyperlink"/>
          </w:rPr>
          <w:t>Further information:</w:t>
        </w:r>
        <w:r w:rsidR="00A56444">
          <w:rPr>
            <w:webHidden/>
          </w:rPr>
          <w:tab/>
        </w:r>
        <w:r w:rsidR="00A56444">
          <w:rPr>
            <w:webHidden/>
          </w:rPr>
          <w:fldChar w:fldCharType="begin"/>
        </w:r>
        <w:r w:rsidR="00A56444">
          <w:rPr>
            <w:webHidden/>
          </w:rPr>
          <w:instrText xml:space="preserve"> PAGEREF _Toc42156055 \h </w:instrText>
        </w:r>
        <w:r w:rsidR="00A56444">
          <w:rPr>
            <w:webHidden/>
          </w:rPr>
        </w:r>
        <w:r w:rsidR="00A56444">
          <w:rPr>
            <w:webHidden/>
          </w:rPr>
          <w:fldChar w:fldCharType="separate"/>
        </w:r>
        <w:r w:rsidR="00A56444">
          <w:rPr>
            <w:webHidden/>
          </w:rPr>
          <w:t>2</w:t>
        </w:r>
        <w:r w:rsidR="00A56444">
          <w:rPr>
            <w:webHidden/>
          </w:rPr>
          <w:fldChar w:fldCharType="end"/>
        </w:r>
      </w:hyperlink>
    </w:p>
    <w:p w14:paraId="1DAA67DF" w14:textId="0D443441" w:rsidR="007173CA" w:rsidRDefault="00AD784C" w:rsidP="00F5642C">
      <w:pPr>
        <w:pStyle w:val="DHHSbody"/>
        <w:spacing w:before="240"/>
      </w:pPr>
      <w:r>
        <w:fldChar w:fldCharType="end"/>
      </w:r>
    </w:p>
    <w:p w14:paraId="1DAA67E0" w14:textId="77777777" w:rsidR="007173CA" w:rsidRDefault="007173CA" w:rsidP="007173CA">
      <w:pPr>
        <w:pStyle w:val="DHHS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1DAA67E1" w14:textId="60EF2685" w:rsidR="00893AF6" w:rsidRPr="00B57329" w:rsidRDefault="00EF6E38" w:rsidP="00FB4769">
      <w:pPr>
        <w:pStyle w:val="Heading1"/>
        <w:spacing w:before="0"/>
      </w:pPr>
      <w:bookmarkStart w:id="1" w:name="_Toc42156053"/>
      <w:r>
        <w:t>Introduction</w:t>
      </w:r>
      <w:bookmarkEnd w:id="1"/>
    </w:p>
    <w:p w14:paraId="2EEF4A7F" w14:textId="6868859F" w:rsidR="007629DF" w:rsidRDefault="00EF6E38" w:rsidP="002452F9">
      <w:pPr>
        <w:pStyle w:val="DHHSbody"/>
      </w:pPr>
      <w:r>
        <w:t>Working from home has become the new normal for most people. To support this new way of working, many people have turned to video conferencing app</w:t>
      </w:r>
      <w:r w:rsidR="00DE6166">
        <w:t>lication</w:t>
      </w:r>
      <w:r>
        <w:t>s to have online meetings and collaborate. Video conferencing app</w:t>
      </w:r>
      <w:r w:rsidR="00DE6166">
        <w:t>lication</w:t>
      </w:r>
      <w:r>
        <w:t>s are great tool</w:t>
      </w:r>
      <w:r w:rsidR="000162CD">
        <w:t>s</w:t>
      </w:r>
      <w:r>
        <w:t xml:space="preserve"> to facilitate and support remote </w:t>
      </w:r>
      <w:r w:rsidR="006554D8">
        <w:t>working,</w:t>
      </w:r>
      <w:r>
        <w:t xml:space="preserve"> but </w:t>
      </w:r>
      <w:r w:rsidR="00C309A4">
        <w:t xml:space="preserve">not all video conferencing </w:t>
      </w:r>
      <w:r w:rsidR="001726B1">
        <w:t>tools</w:t>
      </w:r>
      <w:r w:rsidR="00C309A4">
        <w:t xml:space="preserve"> are equal when it comes to ensuring the privacy and security of your meetings</w:t>
      </w:r>
      <w:r w:rsidR="00747B54">
        <w:t xml:space="preserve"> and their use</w:t>
      </w:r>
      <w:r w:rsidR="00F443E0">
        <w:t xml:space="preserve"> </w:t>
      </w:r>
      <w:r w:rsidR="00801978">
        <w:t xml:space="preserve">can </w:t>
      </w:r>
      <w:r w:rsidDel="006554D8">
        <w:t>introduce</w:t>
      </w:r>
      <w:r w:rsidDel="00A74959">
        <w:t xml:space="preserve"> </w:t>
      </w:r>
      <w:r w:rsidR="00952C5B">
        <w:t>security and</w:t>
      </w:r>
      <w:r w:rsidR="00A101FC">
        <w:t xml:space="preserve"> privacy </w:t>
      </w:r>
      <w:r w:rsidR="00952C5B">
        <w:t>risks</w:t>
      </w:r>
      <w:r w:rsidR="00E9015C">
        <w:t xml:space="preserve"> into your organisation</w:t>
      </w:r>
      <w:r w:rsidR="00801978">
        <w:t xml:space="preserve">. </w:t>
      </w:r>
      <w:r w:rsidR="006716E0">
        <w:t>Y</w:t>
      </w:r>
      <w:r w:rsidR="00BC28F4">
        <w:t xml:space="preserve">ou cannot always </w:t>
      </w:r>
      <w:r w:rsidR="00C022EB">
        <w:t>“see” the meeting participants</w:t>
      </w:r>
      <w:r w:rsidR="00B61A48">
        <w:t xml:space="preserve"> nor can you be sure of who is listening </w:t>
      </w:r>
      <w:r w:rsidR="002E0A19">
        <w:t>in,</w:t>
      </w:r>
      <w:r w:rsidR="002C6450">
        <w:t xml:space="preserve"> </w:t>
      </w:r>
      <w:r w:rsidR="003E20A3">
        <w:t xml:space="preserve">so </w:t>
      </w:r>
      <w:r w:rsidR="002C6450">
        <w:t xml:space="preserve">you are dependent on the security features that your video conferencing application </w:t>
      </w:r>
      <w:r w:rsidR="003E20A3">
        <w:t>provides</w:t>
      </w:r>
      <w:r w:rsidR="002C6450">
        <w:t xml:space="preserve"> to ensure </w:t>
      </w:r>
      <w:r w:rsidR="006716E0">
        <w:t xml:space="preserve">the privacy of your </w:t>
      </w:r>
      <w:r w:rsidR="00B0794F">
        <w:t>meetings.</w:t>
      </w:r>
      <w:r w:rsidR="00394DDA">
        <w:t xml:space="preserve"> </w:t>
      </w:r>
    </w:p>
    <w:p w14:paraId="095499AF" w14:textId="51DEA749" w:rsidR="00EF6E38" w:rsidRPr="00EF6E38" w:rsidRDefault="00EF6E38" w:rsidP="002452F9">
      <w:pPr>
        <w:pStyle w:val="DHHSbody"/>
      </w:pPr>
      <w:r>
        <w:t>DHHS recommends</w:t>
      </w:r>
      <w:r w:rsidR="00BF0C4A">
        <w:t>, and uses,</w:t>
      </w:r>
      <w:r w:rsidR="00083651">
        <w:t xml:space="preserve"> </w:t>
      </w:r>
      <w:r>
        <w:t xml:space="preserve">Microsoft Teams </w:t>
      </w:r>
      <w:r w:rsidR="006E32B9">
        <w:t xml:space="preserve">and </w:t>
      </w:r>
      <w:r w:rsidR="00221E84">
        <w:t xml:space="preserve">Cisco’s </w:t>
      </w:r>
      <w:r w:rsidR="00275D0B">
        <w:t>Webex</w:t>
      </w:r>
      <w:r w:rsidR="002A108A">
        <w:t xml:space="preserve"> </w:t>
      </w:r>
      <w:r w:rsidR="00083651">
        <w:t xml:space="preserve">for </w:t>
      </w:r>
      <w:r w:rsidR="002A108A">
        <w:t>video conferencing.</w:t>
      </w:r>
      <w:r w:rsidDel="00EF6E38">
        <w:t xml:space="preserve"> </w:t>
      </w:r>
      <w:r>
        <w:t xml:space="preserve">Microsoft </w:t>
      </w:r>
      <w:r w:rsidR="004B7544">
        <w:t xml:space="preserve">Teams is part of the </w:t>
      </w:r>
      <w:r>
        <w:t>Office 365 suite of app</w:t>
      </w:r>
      <w:r w:rsidR="00F95B2A">
        <w:t>lication</w:t>
      </w:r>
      <w:r>
        <w:t>s</w:t>
      </w:r>
      <w:r w:rsidR="004B7544">
        <w:t xml:space="preserve"> and Webex</w:t>
      </w:r>
      <w:r w:rsidR="00EB2970">
        <w:t xml:space="preserve"> </w:t>
      </w:r>
      <w:r w:rsidR="00652B61">
        <w:t xml:space="preserve">allows participants to join via a browser rather than </w:t>
      </w:r>
      <w:r w:rsidR="00120A00">
        <w:t>a direct install</w:t>
      </w:r>
      <w:r w:rsidR="62CB62DF">
        <w:t>ation of the application</w:t>
      </w:r>
      <w:r w:rsidR="00120A00">
        <w:t>.</w:t>
      </w:r>
      <w:r w:rsidR="00A46C5A">
        <w:t xml:space="preserve"> </w:t>
      </w:r>
      <w:r w:rsidR="00B72750">
        <w:t>DHHS</w:t>
      </w:r>
      <w:r>
        <w:t xml:space="preserve"> recognise</w:t>
      </w:r>
      <w:r w:rsidR="00B72750">
        <w:t>s</w:t>
      </w:r>
      <w:r>
        <w:t xml:space="preserve"> that not all organisations have moved to O</w:t>
      </w:r>
      <w:r w:rsidR="001A360D">
        <w:t xml:space="preserve">ffice </w:t>
      </w:r>
      <w:r>
        <w:t>365</w:t>
      </w:r>
      <w:r w:rsidR="00AC76A1">
        <w:t>. T</w:t>
      </w:r>
      <w:r>
        <w:t xml:space="preserve">hese guidelines </w:t>
      </w:r>
      <w:r w:rsidR="0082201D">
        <w:t>are</w:t>
      </w:r>
      <w:r>
        <w:t xml:space="preserve"> written to provide </w:t>
      </w:r>
      <w:r w:rsidR="00D64A3F">
        <w:t>you with</w:t>
      </w:r>
      <w:r>
        <w:t xml:space="preserve"> confidence that no matter which video conferencing app</w:t>
      </w:r>
      <w:r w:rsidR="00AC76A1">
        <w:t>lica</w:t>
      </w:r>
      <w:r w:rsidR="005445F6">
        <w:t>tion</w:t>
      </w:r>
      <w:r>
        <w:t xml:space="preserve"> you use, you can take steps to ensure that your meetings are secure and private.</w:t>
      </w:r>
    </w:p>
    <w:p w14:paraId="636AB478" w14:textId="65C47CD9" w:rsidR="002452F9" w:rsidRDefault="00730FAF" w:rsidP="002452F9">
      <w:pPr>
        <w:pStyle w:val="Heading2"/>
      </w:pPr>
      <w:bookmarkStart w:id="2" w:name="_Toc42156054"/>
      <w:r>
        <w:t xml:space="preserve">How </w:t>
      </w:r>
      <w:r w:rsidR="002452F9">
        <w:t>to ensure your video conferencing meetings are secure and private</w:t>
      </w:r>
      <w:bookmarkEnd w:id="2"/>
    </w:p>
    <w:p w14:paraId="28D8F1E9" w14:textId="6AC1C48D" w:rsidR="00BC30E8" w:rsidRDefault="00DD2FF4" w:rsidP="007238A3">
      <w:pPr>
        <w:pStyle w:val="Heading3"/>
      </w:pPr>
      <w:r>
        <w:t xml:space="preserve">Configure the application for security </w:t>
      </w:r>
      <w:r w:rsidR="00236B2E">
        <w:t xml:space="preserve"> </w:t>
      </w:r>
    </w:p>
    <w:p w14:paraId="0394E01B" w14:textId="7A3D53F2" w:rsidR="00AA5A8A" w:rsidRDefault="003C036F" w:rsidP="007238A3">
      <w:pPr>
        <w:pStyle w:val="DHHSbody"/>
      </w:pPr>
      <w:r>
        <w:t>C</w:t>
      </w:r>
      <w:r w:rsidR="00236B2E">
        <w:t>heck that the default security configurations meet your organisation</w:t>
      </w:r>
      <w:r>
        <w:t>’</w:t>
      </w:r>
      <w:r w:rsidR="00236B2E">
        <w:t>s security requirements</w:t>
      </w:r>
      <w:r w:rsidR="00196683">
        <w:t>.</w:t>
      </w:r>
      <w:r w:rsidR="001755DC">
        <w:t xml:space="preserve"> If you are unsure of your organisation’s security requirements, check with your IT support team. </w:t>
      </w:r>
      <w:r w:rsidR="00AA5A8A">
        <w:t xml:space="preserve">Settings </w:t>
      </w:r>
      <w:r w:rsidR="00930E2D">
        <w:t xml:space="preserve">or features </w:t>
      </w:r>
      <w:r w:rsidR="00AA5A8A">
        <w:t>that will increase the security of your meetings include:</w:t>
      </w:r>
    </w:p>
    <w:p w14:paraId="7CAA54D3" w14:textId="79179418" w:rsidR="003813E1" w:rsidRDefault="00FD0A5F" w:rsidP="007238A3">
      <w:pPr>
        <w:pStyle w:val="DHHSbullet1"/>
      </w:pPr>
      <w:r>
        <w:t>ability</w:t>
      </w:r>
      <w:r w:rsidR="00AC25CE">
        <w:t xml:space="preserve"> to control and monitor</w:t>
      </w:r>
      <w:r w:rsidR="00681DFA">
        <w:t xml:space="preserve"> how and who</w:t>
      </w:r>
      <w:r w:rsidR="006D0E26">
        <w:t xml:space="preserve"> can record the </w:t>
      </w:r>
      <w:r w:rsidR="007B75FC">
        <w:t>meeting</w:t>
      </w:r>
      <w:r w:rsidR="006D0E26">
        <w:t>.</w:t>
      </w:r>
    </w:p>
    <w:p w14:paraId="6C68CAE3" w14:textId="3E772204" w:rsidR="00E65079" w:rsidRDefault="00DB3CED" w:rsidP="007238A3">
      <w:pPr>
        <w:pStyle w:val="DHHSbullet1"/>
      </w:pPr>
      <w:r>
        <w:t>notification</w:t>
      </w:r>
      <w:r w:rsidR="00AC1E62">
        <w:t>s to alert the organiser</w:t>
      </w:r>
      <w:r w:rsidR="00BF45A9">
        <w:t xml:space="preserve"> </w:t>
      </w:r>
      <w:r w:rsidR="009976E3">
        <w:t xml:space="preserve">when a person has joined </w:t>
      </w:r>
      <w:r w:rsidR="001C691A">
        <w:t xml:space="preserve">a </w:t>
      </w:r>
      <w:r w:rsidR="009976E3">
        <w:t>meeting</w:t>
      </w:r>
      <w:r w:rsidR="00AC1E62">
        <w:t>.</w:t>
      </w:r>
    </w:p>
    <w:p w14:paraId="20CE893D" w14:textId="1774FDFF" w:rsidR="006661BF" w:rsidRDefault="00AC1E62" w:rsidP="007238A3">
      <w:pPr>
        <w:pStyle w:val="DHHSbullet1"/>
      </w:pPr>
      <w:r>
        <w:t>functionality</w:t>
      </w:r>
      <w:r w:rsidR="00017188">
        <w:t xml:space="preserve"> that allows you to blur</w:t>
      </w:r>
      <w:r w:rsidR="00DD19A9">
        <w:t xml:space="preserve"> or hide</w:t>
      </w:r>
      <w:r w:rsidR="00017188">
        <w:t xml:space="preserve"> your background</w:t>
      </w:r>
      <w:r w:rsidR="00DD19A9">
        <w:t>.</w:t>
      </w:r>
    </w:p>
    <w:p w14:paraId="15092059" w14:textId="48D87618" w:rsidR="00236B2E" w:rsidRDefault="000B72D8" w:rsidP="00E8297A">
      <w:pPr>
        <w:pStyle w:val="DHHSbody"/>
      </w:pPr>
      <w:r>
        <w:t>If</w:t>
      </w:r>
      <w:r w:rsidR="00236B2E">
        <w:t xml:space="preserve"> you are using </w:t>
      </w:r>
      <w:r w:rsidR="00430A1B">
        <w:t xml:space="preserve">video conferencing </w:t>
      </w:r>
      <w:r w:rsidR="00236B2E">
        <w:t>from your own device, make sure that your device has the latest operating system and security updates.</w:t>
      </w:r>
      <w:r w:rsidR="00CE34FD">
        <w:t xml:space="preserve"> </w:t>
      </w:r>
    </w:p>
    <w:p w14:paraId="4E71B558" w14:textId="6A6B2305" w:rsidR="00C13DFE" w:rsidRDefault="00236B2E" w:rsidP="00E8297A">
      <w:pPr>
        <w:pStyle w:val="Heading3"/>
      </w:pPr>
      <w:r w:rsidRPr="00BE4AD6">
        <w:t xml:space="preserve">Plan </w:t>
      </w:r>
      <w:r w:rsidR="0032473B">
        <w:t>your</w:t>
      </w:r>
      <w:r w:rsidR="0032473B" w:rsidRPr="00BE4AD6">
        <w:t xml:space="preserve"> </w:t>
      </w:r>
      <w:r w:rsidRPr="00BE4AD6">
        <w:t>meeting discussions in advance</w:t>
      </w:r>
    </w:p>
    <w:p w14:paraId="43F73B33" w14:textId="11086B19" w:rsidR="003716F8" w:rsidRDefault="00B93EA1" w:rsidP="00B93EA1">
      <w:pPr>
        <w:pStyle w:val="DHHSbody"/>
      </w:pPr>
      <w:r>
        <w:t>C</w:t>
      </w:r>
      <w:r w:rsidR="00236B2E">
        <w:t xml:space="preserve">onsider </w:t>
      </w:r>
      <w:r w:rsidR="00E962D3">
        <w:t xml:space="preserve">whether the </w:t>
      </w:r>
      <w:r w:rsidR="00236B2E">
        <w:t xml:space="preserve">information and topics </w:t>
      </w:r>
      <w:r w:rsidR="00175965">
        <w:t xml:space="preserve">to be discussed </w:t>
      </w:r>
      <w:r w:rsidR="00236B2E">
        <w:t xml:space="preserve">are appropriate for video conferencing. </w:t>
      </w:r>
    </w:p>
    <w:p w14:paraId="64C1E2C2" w14:textId="4BC92C60" w:rsidR="003716F8" w:rsidRDefault="00E05749" w:rsidP="00B93EA1">
      <w:pPr>
        <w:pStyle w:val="DHHSbody"/>
      </w:pPr>
      <w:r>
        <w:t>Be aware</w:t>
      </w:r>
      <w:r w:rsidR="00265873">
        <w:t xml:space="preserve"> </w:t>
      </w:r>
      <w:r w:rsidR="007F1BD3">
        <w:t>of</w:t>
      </w:r>
      <w:r w:rsidR="00D1192F" w:rsidRPr="00017884">
        <w:t xml:space="preserve"> </w:t>
      </w:r>
      <w:r w:rsidR="00065706" w:rsidRPr="00017884">
        <w:t>any</w:t>
      </w:r>
      <w:r w:rsidR="00D1192F" w:rsidRPr="00017884">
        <w:t xml:space="preserve"> records m</w:t>
      </w:r>
      <w:r w:rsidR="00065706" w:rsidRPr="00017884">
        <w:t>a</w:t>
      </w:r>
      <w:r w:rsidR="00D1192F" w:rsidRPr="00017884">
        <w:t>n</w:t>
      </w:r>
      <w:r w:rsidR="00065706" w:rsidRPr="00017884">
        <w:t>a</w:t>
      </w:r>
      <w:r w:rsidR="00D1192F" w:rsidRPr="00017884">
        <w:t>g</w:t>
      </w:r>
      <w:r w:rsidR="00696A9D" w:rsidRPr="00017884">
        <w:t>ement</w:t>
      </w:r>
      <w:r w:rsidR="00D1192F" w:rsidRPr="00017884">
        <w:t xml:space="preserve"> and compliance requirements </w:t>
      </w:r>
      <w:r w:rsidR="00D673F3">
        <w:t>for your meeting. For example,</w:t>
      </w:r>
      <w:r w:rsidR="00D1192F" w:rsidRPr="00017884">
        <w:t xml:space="preserve"> which part of a meeting becomes a 'record', e.g. time/date/agenda/files shared/chats etc</w:t>
      </w:r>
      <w:r w:rsidR="00D673F3">
        <w:t>.</w:t>
      </w:r>
      <w:r w:rsidR="00696A9D" w:rsidRPr="00017884">
        <w:t xml:space="preserve"> so that these can be</w:t>
      </w:r>
      <w:r w:rsidR="00F42A7D" w:rsidRPr="00017884">
        <w:t xml:space="preserve"> retained</w:t>
      </w:r>
      <w:r w:rsidR="00D1192F" w:rsidRPr="00017884">
        <w:t xml:space="preserve">. </w:t>
      </w:r>
    </w:p>
    <w:p w14:paraId="1A2AC4B6" w14:textId="7FB84BAB" w:rsidR="00236B2E" w:rsidRPr="002C5C4D" w:rsidRDefault="00236B2E" w:rsidP="007724E2">
      <w:pPr>
        <w:pStyle w:val="DHHSbody"/>
      </w:pPr>
      <w:r>
        <w:lastRenderedPageBreak/>
        <w:t>Apply a risk management approach when deciding which topics and</w:t>
      </w:r>
      <w:r w:rsidR="003716F8">
        <w:t>/or</w:t>
      </w:r>
      <w:r>
        <w:t xml:space="preserve"> discussions </w:t>
      </w:r>
      <w:r w:rsidR="5513D69F">
        <w:t xml:space="preserve">that would </w:t>
      </w:r>
      <w:r>
        <w:t xml:space="preserve">pose a risk </w:t>
      </w:r>
      <w:r w:rsidR="00F42A7D">
        <w:t>of harm</w:t>
      </w:r>
      <w:r>
        <w:t xml:space="preserve"> if exposed or compromised.</w:t>
      </w:r>
    </w:p>
    <w:p w14:paraId="4846FA47" w14:textId="5C3BD56E" w:rsidR="005924BC" w:rsidRPr="00526632" w:rsidRDefault="00236B2E" w:rsidP="007724E2">
      <w:pPr>
        <w:pStyle w:val="Heading3"/>
        <w:rPr>
          <w:rFonts w:eastAsia="Times New Roman"/>
        </w:rPr>
      </w:pPr>
      <w:r w:rsidRPr="00BE4AD6">
        <w:t>Establish meetings securely</w:t>
      </w:r>
    </w:p>
    <w:p w14:paraId="75C92D71" w14:textId="65FB1FE3" w:rsidR="00236B2E" w:rsidRPr="00525F56" w:rsidRDefault="00405463" w:rsidP="007724E2">
      <w:pPr>
        <w:pStyle w:val="DHHSbody"/>
        <w:rPr>
          <w:rFonts w:eastAsia="Times New Roman"/>
        </w:rPr>
      </w:pPr>
      <w:r>
        <w:t>W</w:t>
      </w:r>
      <w:r w:rsidR="00236B2E">
        <w:t>hen organis</w:t>
      </w:r>
      <w:r>
        <w:t>ing</w:t>
      </w:r>
      <w:r w:rsidR="00236B2E">
        <w:t xml:space="preserve"> a video conferencing meeting, make sure that you send the </w:t>
      </w:r>
      <w:r w:rsidR="00236B2E" w:rsidRPr="00886471">
        <w:t xml:space="preserve">invitations to only those people who </w:t>
      </w:r>
      <w:r w:rsidRPr="00357DDE">
        <w:t>should</w:t>
      </w:r>
      <w:r w:rsidR="00236B2E" w:rsidRPr="00357DDE">
        <w:t xml:space="preserve"> </w:t>
      </w:r>
      <w:r w:rsidR="00236B2E" w:rsidRPr="00886471">
        <w:t xml:space="preserve">attend. </w:t>
      </w:r>
      <w:r w:rsidR="24BD4364" w:rsidRPr="00357DDE">
        <w:t>Also ensure</w:t>
      </w:r>
      <w:r w:rsidR="00B11B62">
        <w:t xml:space="preserve"> that</w:t>
      </w:r>
      <w:r w:rsidR="00236B2E" w:rsidRPr="00886471">
        <w:t xml:space="preserve"> the details and link to your meeting </w:t>
      </w:r>
      <w:r w:rsidR="00B11B62">
        <w:t xml:space="preserve">are not </w:t>
      </w:r>
      <w:r w:rsidR="00236B2E" w:rsidRPr="00886471">
        <w:t>publicly available</w:t>
      </w:r>
      <w:r w:rsidR="00236B2E" w:rsidRPr="00525F56">
        <w:t>.</w:t>
      </w:r>
      <w:r w:rsidR="00A32BCB">
        <w:rPr>
          <w:rFonts w:eastAsia="Times New Roman"/>
        </w:rPr>
        <w:t xml:space="preserve"> Use the settings to control who can </w:t>
      </w:r>
      <w:r w:rsidR="009102D9">
        <w:rPr>
          <w:rFonts w:eastAsia="Times New Roman"/>
        </w:rPr>
        <w:t xml:space="preserve">be </w:t>
      </w:r>
      <w:r w:rsidR="00A32BCB">
        <w:rPr>
          <w:rFonts w:eastAsia="Times New Roman"/>
        </w:rPr>
        <w:t xml:space="preserve">present in the meeting and who should wait in the “lobby” before </w:t>
      </w:r>
      <w:r w:rsidR="00357DDE">
        <w:rPr>
          <w:rFonts w:eastAsia="Times New Roman"/>
        </w:rPr>
        <w:t>joining.</w:t>
      </w:r>
    </w:p>
    <w:p w14:paraId="7952EC11" w14:textId="6E0340D9" w:rsidR="00FB012D" w:rsidRDefault="00236B2E" w:rsidP="007724E2">
      <w:pPr>
        <w:pStyle w:val="Heading3"/>
      </w:pPr>
      <w:r w:rsidRPr="00BE4AD6">
        <w:t>Be aware of unidentified participants</w:t>
      </w:r>
    </w:p>
    <w:p w14:paraId="4A283FF0" w14:textId="760E975B" w:rsidR="008C5C1C" w:rsidRDefault="00236B2E" w:rsidP="008C5C1C">
      <w:pPr>
        <w:pStyle w:val="DHHSbody"/>
      </w:pPr>
      <w:r>
        <w:t xml:space="preserve">Confirm that all meeting attendees are who they say they are. </w:t>
      </w:r>
      <w:r w:rsidR="008C5C1C">
        <w:t>You may wish to a</w:t>
      </w:r>
      <w:r>
        <w:t>sk people to go around and introduce themselves or say</w:t>
      </w:r>
      <w:r w:rsidR="008C5C1C">
        <w:t>,</w:t>
      </w:r>
      <w:r>
        <w:t xml:space="preserve"> </w:t>
      </w:r>
      <w:r w:rsidR="008C5C1C">
        <w:t>“Hi”</w:t>
      </w:r>
      <w:r>
        <w:t xml:space="preserve">. </w:t>
      </w:r>
    </w:p>
    <w:p w14:paraId="41E13226" w14:textId="23ED083B" w:rsidR="00236B2E" w:rsidRDefault="008C5C1C" w:rsidP="00255B83">
      <w:pPr>
        <w:pStyle w:val="DHHSbody"/>
      </w:pPr>
      <w:r>
        <w:t>Ask attendees to advise the meeting organiser i</w:t>
      </w:r>
      <w:r w:rsidR="00236B2E">
        <w:t xml:space="preserve">f someone </w:t>
      </w:r>
      <w:r>
        <w:t xml:space="preserve">else will be attending the meeting on their behalf before the meeting starts and to provide their details. </w:t>
      </w:r>
    </w:p>
    <w:p w14:paraId="54259BF1" w14:textId="57617FB9" w:rsidR="008C5C1C" w:rsidRDefault="00236B2E" w:rsidP="00255B83">
      <w:pPr>
        <w:pStyle w:val="Heading3"/>
      </w:pPr>
      <w:r w:rsidRPr="00E7203F">
        <w:t>Be aware of your surroundings</w:t>
      </w:r>
      <w:r w:rsidDel="00FA141A">
        <w:t xml:space="preserve"> </w:t>
      </w:r>
    </w:p>
    <w:p w14:paraId="56344683" w14:textId="432EBA05" w:rsidR="008541A8" w:rsidRDefault="00FA141A" w:rsidP="00FA141A">
      <w:pPr>
        <w:pStyle w:val="DHHSbody"/>
      </w:pPr>
      <w:r>
        <w:t>A</w:t>
      </w:r>
      <w:r w:rsidR="00236B2E">
        <w:t xml:space="preserve"> private location when participating in meetings ensures that your discussions won’t be overheard. If it’s difficult to find somewhere private, try </w:t>
      </w:r>
      <w:r w:rsidR="00757570">
        <w:t>using</w:t>
      </w:r>
      <w:r w:rsidR="00236B2E">
        <w:t xml:space="preserve"> headphones so that only half the conversation may be overheard. </w:t>
      </w:r>
    </w:p>
    <w:p w14:paraId="774DBD6F" w14:textId="1F027651" w:rsidR="00236B2E" w:rsidRDefault="008541A8" w:rsidP="00255B83">
      <w:pPr>
        <w:pStyle w:val="DHHSbody"/>
      </w:pPr>
      <w:r>
        <w:t>I</w:t>
      </w:r>
      <w:r w:rsidR="00236B2E">
        <w:t>f you</w:t>
      </w:r>
      <w:r w:rsidR="774D5E41">
        <w:t xml:space="preserve"> turn on </w:t>
      </w:r>
      <w:r w:rsidR="00236B2E">
        <w:t>your camera when meeting, make sure no sensitive or confidential information is visible to participants</w:t>
      </w:r>
      <w:r w:rsidR="00197943">
        <w:t xml:space="preserve">. You may also use the option </w:t>
      </w:r>
      <w:r w:rsidR="006C47E4">
        <w:t xml:space="preserve">of </w:t>
      </w:r>
      <w:r>
        <w:t xml:space="preserve">changing or </w:t>
      </w:r>
      <w:r w:rsidR="006C47E4">
        <w:t xml:space="preserve">blurring </w:t>
      </w:r>
      <w:r w:rsidR="00DA6083">
        <w:t>your background</w:t>
      </w:r>
      <w:r w:rsidR="006C47E4">
        <w:t xml:space="preserve"> if </w:t>
      </w:r>
      <w:r>
        <w:t xml:space="preserve">this feature is available on </w:t>
      </w:r>
      <w:r w:rsidR="006C47E4">
        <w:t>your video conferencing app</w:t>
      </w:r>
      <w:r>
        <w:t>lication</w:t>
      </w:r>
      <w:r w:rsidR="00236B2E">
        <w:t xml:space="preserve">. </w:t>
      </w:r>
    </w:p>
    <w:p w14:paraId="1AC4B0E1" w14:textId="3C81B5CD" w:rsidR="008541A8" w:rsidRDefault="00236B2E" w:rsidP="00255B83">
      <w:pPr>
        <w:pStyle w:val="Heading3"/>
      </w:pPr>
      <w:r w:rsidRPr="00E7203F">
        <w:t>Be mindful of your conversations</w:t>
      </w:r>
      <w:r w:rsidDel="008541A8">
        <w:t xml:space="preserve"> </w:t>
      </w:r>
    </w:p>
    <w:p w14:paraId="7C693F29" w14:textId="7002FE8B" w:rsidR="00236B2E" w:rsidRDefault="008541A8" w:rsidP="00255B83">
      <w:pPr>
        <w:pStyle w:val="DHHSbody"/>
      </w:pPr>
      <w:r>
        <w:t>D</w:t>
      </w:r>
      <w:r w:rsidR="00236B2E">
        <w:t xml:space="preserve">uring work meetings, sensitive and private topics are often discussed. Try to </w:t>
      </w:r>
      <w:r>
        <w:t>keep</w:t>
      </w:r>
      <w:r w:rsidR="00236B2E">
        <w:t xml:space="preserve"> discussion</w:t>
      </w:r>
      <w:r>
        <w:t>s</w:t>
      </w:r>
      <w:r w:rsidR="00236B2E">
        <w:t xml:space="preserve"> to </w:t>
      </w:r>
      <w:r>
        <w:t xml:space="preserve">the </w:t>
      </w:r>
      <w:r w:rsidR="00236B2E">
        <w:t xml:space="preserve">agreed topics. </w:t>
      </w:r>
    </w:p>
    <w:p w14:paraId="37919383" w14:textId="3DEC08B7" w:rsidR="008541A8" w:rsidRDefault="00236B2E" w:rsidP="00255B83">
      <w:pPr>
        <w:pStyle w:val="Heading3"/>
      </w:pPr>
      <w:r w:rsidRPr="00E7203F">
        <w:t>Only share what is required for the meeting</w:t>
      </w:r>
      <w:r w:rsidDel="008541A8">
        <w:t xml:space="preserve"> </w:t>
      </w:r>
    </w:p>
    <w:p w14:paraId="6CA90133" w14:textId="758431A2" w:rsidR="00236B2E" w:rsidRDefault="008541A8" w:rsidP="00255B83">
      <w:pPr>
        <w:pStyle w:val="DHHSbody"/>
      </w:pPr>
      <w:r>
        <w:t>O</w:t>
      </w:r>
      <w:r w:rsidR="00236B2E">
        <w:t>nly information that is</w:t>
      </w:r>
      <w:r w:rsidDel="00236B2E">
        <w:t xml:space="preserve"> </w:t>
      </w:r>
      <w:r>
        <w:t xml:space="preserve">relevant </w:t>
      </w:r>
      <w:r w:rsidR="00236B2E">
        <w:t xml:space="preserve">to the meeting </w:t>
      </w:r>
      <w:r>
        <w:t xml:space="preserve">topic discussions </w:t>
      </w:r>
      <w:r w:rsidR="00236B2E">
        <w:t xml:space="preserve">should be made available to participants. If the </w:t>
      </w:r>
      <w:r w:rsidR="4CA09FF2">
        <w:t>information</w:t>
      </w:r>
      <w:r w:rsidR="00236B2E">
        <w:t xml:space="preserve"> has protective markings or a security classification, indicate this before sharing so that participants are aware </w:t>
      </w:r>
      <w:r>
        <w:t xml:space="preserve">of the expectations </w:t>
      </w:r>
      <w:r w:rsidR="49A75AA9">
        <w:t>in</w:t>
      </w:r>
      <w:r w:rsidDel="00236B2E">
        <w:t xml:space="preserve"> </w:t>
      </w:r>
      <w:r w:rsidR="00236B2E">
        <w:t>handling that information. If you need to share content on screen, it is best practice to use the individual app</w:t>
      </w:r>
      <w:r w:rsidR="57D502E2">
        <w:t>lication(</w:t>
      </w:r>
      <w:r w:rsidR="00236B2E">
        <w:t>s</w:t>
      </w:r>
      <w:r w:rsidR="7120314F">
        <w:t>)</w:t>
      </w:r>
      <w:r w:rsidR="00236B2E">
        <w:t xml:space="preserve"> e.g. MS Excel for spreadsheet, rather than your whole device screen</w:t>
      </w:r>
      <w:r>
        <w:t>.</w:t>
      </w:r>
    </w:p>
    <w:p w14:paraId="1DAA67F2" w14:textId="4A795875" w:rsidR="00196EB8" w:rsidRDefault="00196EB8" w:rsidP="00196EB8">
      <w:pPr>
        <w:pStyle w:val="DHHSbody"/>
      </w:pPr>
    </w:p>
    <w:p w14:paraId="1DAA6832" w14:textId="393AE425" w:rsidR="00C133EE" w:rsidRPr="00FB4769" w:rsidRDefault="00DC4632" w:rsidP="0016676F">
      <w:pPr>
        <w:pStyle w:val="Heading2"/>
      </w:pPr>
      <w:bookmarkStart w:id="3" w:name="_Toc42156055"/>
      <w:bookmarkStart w:id="4" w:name="_Toc410717546"/>
      <w:r>
        <w:t>Further information:</w:t>
      </w:r>
      <w:bookmarkEnd w:id="3"/>
      <w:r w:rsidR="00C133EE" w:rsidRPr="00FB4769">
        <w:t xml:space="preserve"> </w:t>
      </w:r>
      <w:bookmarkEnd w:id="4"/>
    </w:p>
    <w:p w14:paraId="5A669F12" w14:textId="77777777" w:rsidR="00B92025" w:rsidRDefault="00B92025" w:rsidP="0016676F">
      <w:pPr>
        <w:pStyle w:val="Heading3"/>
      </w:pPr>
      <w:r w:rsidRPr="00B92025">
        <w:t xml:space="preserve">Handling and using protectively marked information and data </w:t>
      </w:r>
    </w:p>
    <w:p w14:paraId="1DAA683C" w14:textId="76030D59" w:rsidR="00C133EE" w:rsidRDefault="00F73BC9" w:rsidP="00947606">
      <w:pPr>
        <w:pStyle w:val="DHHSbody"/>
      </w:pPr>
      <w:r>
        <w:t xml:space="preserve">DHHS is implementing protective marking on all its information resources. By using these protective markings, the information’s sensitivity </w:t>
      </w:r>
      <w:r w:rsidR="00211B8E">
        <w:t xml:space="preserve">level </w:t>
      </w:r>
      <w:r>
        <w:t xml:space="preserve">is flagged to the recipients and users. </w:t>
      </w:r>
      <w:r w:rsidR="00211B8E">
        <w:t xml:space="preserve">These act as a guide on </w:t>
      </w:r>
      <w:r>
        <w:t xml:space="preserve">how </w:t>
      </w:r>
      <w:r w:rsidR="00211B8E">
        <w:t>to</w:t>
      </w:r>
      <w:r>
        <w:t xml:space="preserve"> handle, share and store the information based on the protective marking of the information.</w:t>
      </w:r>
    </w:p>
    <w:p w14:paraId="5F20248C" w14:textId="4E4DBE17" w:rsidR="00F73BC9" w:rsidRDefault="00257809" w:rsidP="00947606">
      <w:pPr>
        <w:pStyle w:val="DHHSbody"/>
      </w:pPr>
      <w:r>
        <w:t xml:space="preserve">You can find more information about </w:t>
      </w:r>
      <w:r w:rsidR="00281B19">
        <w:t>assessing the security value of information</w:t>
      </w:r>
      <w:r>
        <w:t xml:space="preserve"> at: </w:t>
      </w:r>
      <w:hyperlink r:id="rId20" w:history="1">
        <w:r w:rsidR="002D4BF4" w:rsidRPr="002C691C">
          <w:rPr>
            <w:rStyle w:val="Hyperlink"/>
          </w:rPr>
          <w:t>https://ovic.vic.gov.au/resource/practitioner-guide-assessing-the-security-value-of-information-v2-0/</w:t>
        </w:r>
      </w:hyperlink>
    </w:p>
    <w:p w14:paraId="60F04B6F" w14:textId="77777777" w:rsidR="002D4BF4" w:rsidRDefault="002D4BF4" w:rsidP="00947606">
      <w:pPr>
        <w:pStyle w:val="DHHSbody"/>
      </w:pPr>
    </w:p>
    <w:p w14:paraId="23FA6EFD" w14:textId="3C72F2C7" w:rsidR="005F3F1B" w:rsidRDefault="00E26A7D" w:rsidP="002B4AC0">
      <w:pPr>
        <w:pStyle w:val="Heading3"/>
      </w:pPr>
      <w:r>
        <w:lastRenderedPageBreak/>
        <w:t>Selecting a secure Video conferencing app</w:t>
      </w:r>
      <w:r w:rsidR="00211B8E">
        <w:t>lication</w:t>
      </w:r>
      <w:r w:rsidR="00E43BF6">
        <w:rPr>
          <w:rStyle w:val="FootnoteReference"/>
        </w:rPr>
        <w:footnoteReference w:id="2"/>
      </w:r>
    </w:p>
    <w:p w14:paraId="15460B22" w14:textId="2B20EEC0" w:rsidR="00CB23CD" w:rsidRDefault="00CB23CD" w:rsidP="00BE7744">
      <w:pPr>
        <w:pStyle w:val="DHHSbody"/>
      </w:pPr>
      <w:r>
        <w:t xml:space="preserve">You may not be the person responsible for selecting </w:t>
      </w:r>
      <w:r w:rsidR="00211B8E">
        <w:t xml:space="preserve">the </w:t>
      </w:r>
      <w:r>
        <w:t>video conferencing app</w:t>
      </w:r>
      <w:r w:rsidR="00211B8E">
        <w:t>lication</w:t>
      </w:r>
      <w:r>
        <w:t xml:space="preserve"> for your organisation</w:t>
      </w:r>
      <w:r w:rsidR="00211B8E">
        <w:t xml:space="preserve">. </w:t>
      </w:r>
      <w:r w:rsidR="00690480">
        <w:t>For those who are tasked with choosing a video conferencing application for your organisation, t</w:t>
      </w:r>
      <w:r w:rsidR="00211B8E">
        <w:t>he following</w:t>
      </w:r>
      <w:r>
        <w:t xml:space="preserve"> questions </w:t>
      </w:r>
      <w:r w:rsidR="00211B8E">
        <w:t>may</w:t>
      </w:r>
      <w:r>
        <w:t xml:space="preserve"> be useful </w:t>
      </w:r>
      <w:r w:rsidR="00690480">
        <w:t>in guiding your choices</w:t>
      </w:r>
      <w:r>
        <w:t>.</w:t>
      </w:r>
    </w:p>
    <w:p w14:paraId="69DF41DA" w14:textId="4A78D49E" w:rsidR="007D41BA" w:rsidRPr="00B73A23" w:rsidRDefault="00FB41BF" w:rsidP="002B4AC0">
      <w:pPr>
        <w:pStyle w:val="Heading4"/>
        <w:rPr>
          <w:rFonts w:cs="Arial"/>
        </w:rPr>
      </w:pPr>
      <w:r w:rsidRPr="009A6D3F">
        <w:rPr>
          <w:rFonts w:cs="Arial"/>
        </w:rPr>
        <w:t>What is the difference between</w:t>
      </w:r>
      <w:r w:rsidR="008330DE">
        <w:rPr>
          <w:rFonts w:cs="Arial"/>
        </w:rPr>
        <w:t xml:space="preserve"> a</w:t>
      </w:r>
      <w:r w:rsidRPr="009A6D3F">
        <w:rPr>
          <w:rFonts w:cs="Arial"/>
        </w:rPr>
        <w:t xml:space="preserve"> paid </w:t>
      </w:r>
      <w:r w:rsidR="00F13990">
        <w:rPr>
          <w:rFonts w:cs="Arial"/>
        </w:rPr>
        <w:t>and</w:t>
      </w:r>
      <w:r w:rsidRPr="00B73A23">
        <w:rPr>
          <w:rFonts w:cs="Arial"/>
        </w:rPr>
        <w:t xml:space="preserve"> free </w:t>
      </w:r>
      <w:r w:rsidR="008330DE">
        <w:rPr>
          <w:rFonts w:cs="Arial"/>
        </w:rPr>
        <w:t>video conferencing</w:t>
      </w:r>
      <w:r w:rsidR="008330DE" w:rsidRPr="009A6D3F">
        <w:rPr>
          <w:rFonts w:cs="Arial"/>
        </w:rPr>
        <w:t xml:space="preserve"> </w:t>
      </w:r>
      <w:r w:rsidRPr="00B73A23">
        <w:rPr>
          <w:rFonts w:cs="Arial"/>
        </w:rPr>
        <w:t>app</w:t>
      </w:r>
      <w:r w:rsidR="00690480">
        <w:rPr>
          <w:rFonts w:cs="Arial"/>
        </w:rPr>
        <w:t>lication?</w:t>
      </w:r>
    </w:p>
    <w:p w14:paraId="60A156CB" w14:textId="7D85DFA5" w:rsidR="00690480" w:rsidRDefault="00481C26" w:rsidP="002B4AC0">
      <w:pPr>
        <w:pStyle w:val="DHHSbody"/>
      </w:pPr>
      <w:r w:rsidRPr="007B53EA">
        <w:t>A paid service will usually include a commercial contract and more stringent terms and conditions of use a</w:t>
      </w:r>
      <w:r w:rsidR="2786491D">
        <w:t>s well as</w:t>
      </w:r>
      <w:r w:rsidRPr="00017884">
        <w:t xml:space="preserve"> better privacy and security controls</w:t>
      </w:r>
      <w:r w:rsidR="0BF2B9E6">
        <w:t xml:space="preserve"> compared to </w:t>
      </w:r>
      <w:r w:rsidRPr="00017884">
        <w:t xml:space="preserve">a free service. </w:t>
      </w:r>
    </w:p>
    <w:p w14:paraId="42ADC6C7" w14:textId="60A4B0CE" w:rsidR="00FD4C2A" w:rsidRDefault="00BD0B2E" w:rsidP="002B4AC0">
      <w:pPr>
        <w:pStyle w:val="DHHSbody"/>
      </w:pPr>
      <w:r>
        <w:t>Be aware that w</w:t>
      </w:r>
      <w:r w:rsidR="00481C26" w:rsidRPr="00C85531">
        <w:t>ith a free</w:t>
      </w:r>
      <w:r>
        <w:t xml:space="preserve"> video conferencing app</w:t>
      </w:r>
      <w:r w:rsidR="00690480">
        <w:t>lication</w:t>
      </w:r>
      <w:r w:rsidR="5BD4A76A">
        <w:t>,</w:t>
      </w:r>
      <w:r w:rsidR="002D2B68">
        <w:t xml:space="preserve"> </w:t>
      </w:r>
      <w:r w:rsidR="00481C26" w:rsidRPr="00C85531">
        <w:t>you are not buying a product to consume</w:t>
      </w:r>
      <w:r w:rsidR="002D2B68">
        <w:t xml:space="preserve">. The data </w:t>
      </w:r>
      <w:r w:rsidR="00BE2033">
        <w:t xml:space="preserve">and information that you generate when you use a free </w:t>
      </w:r>
      <w:r w:rsidR="00690480">
        <w:t>video conferencing</w:t>
      </w:r>
      <w:r w:rsidR="00BE2033">
        <w:t xml:space="preserve"> app</w:t>
      </w:r>
      <w:r w:rsidR="00690480">
        <w:t>lication</w:t>
      </w:r>
      <w:r w:rsidR="00BE2033">
        <w:t xml:space="preserve"> is</w:t>
      </w:r>
      <w:r w:rsidR="008E7461">
        <w:t xml:space="preserve"> </w:t>
      </w:r>
      <w:r w:rsidR="00FD4C2A">
        <w:t>available</w:t>
      </w:r>
      <w:r w:rsidR="008E7461">
        <w:t xml:space="preserve"> to</w:t>
      </w:r>
      <w:r w:rsidDel="008E7461">
        <w:t xml:space="preserve"> </w:t>
      </w:r>
      <w:r w:rsidR="008E7461">
        <w:t xml:space="preserve">use </w:t>
      </w:r>
      <w:r w:rsidR="00A766F6">
        <w:t xml:space="preserve">or sell </w:t>
      </w:r>
      <w:r w:rsidR="008E7461">
        <w:t>for profit</w:t>
      </w:r>
      <w:r w:rsidR="00FD4C2A">
        <w:t xml:space="preserve"> by the </w:t>
      </w:r>
      <w:r w:rsidR="00552D69">
        <w:t>provider</w:t>
      </w:r>
      <w:r w:rsidR="00FD4C2A">
        <w:t xml:space="preserve"> of the video conferencing tool</w:t>
      </w:r>
      <w:r w:rsidR="008E7461">
        <w:t>.</w:t>
      </w:r>
      <w:r w:rsidR="00481C26">
        <w:t xml:space="preserve"> </w:t>
      </w:r>
    </w:p>
    <w:p w14:paraId="50C35AF2" w14:textId="5B7A3A63" w:rsidR="009E399D" w:rsidRPr="00CD61D0" w:rsidRDefault="00385FF4" w:rsidP="002B4AC0">
      <w:pPr>
        <w:pStyle w:val="DHHSbody"/>
      </w:pPr>
      <w:r w:rsidRPr="002C5C4D">
        <w:t xml:space="preserve">It is always recommended to use a paid </w:t>
      </w:r>
      <w:r w:rsidR="00FD4C2A">
        <w:t xml:space="preserve">service </w:t>
      </w:r>
      <w:r w:rsidRPr="002C5C4D">
        <w:t xml:space="preserve">for video conferencing </w:t>
      </w:r>
      <w:r w:rsidR="00446E6F" w:rsidRPr="002C5C4D">
        <w:t>for work use.</w:t>
      </w:r>
    </w:p>
    <w:p w14:paraId="360DBFBA" w14:textId="670081DE" w:rsidR="00CB23CD" w:rsidRDefault="00CB23CD" w:rsidP="002B4AC0">
      <w:pPr>
        <w:pStyle w:val="Heading4"/>
      </w:pPr>
      <w:r>
        <w:t>Where is the</w:t>
      </w:r>
      <w:r w:rsidR="00FD4C2A">
        <w:t xml:space="preserve"> location </w:t>
      </w:r>
      <w:r>
        <w:t xml:space="preserve">of the video conferencing </w:t>
      </w:r>
      <w:r w:rsidR="00552D69">
        <w:t>provider</w:t>
      </w:r>
      <w:r>
        <w:t>?</w:t>
      </w:r>
    </w:p>
    <w:p w14:paraId="4881263A" w14:textId="39C77076" w:rsidR="00CB23CD" w:rsidRDefault="00CB23CD" w:rsidP="002B4AC0">
      <w:pPr>
        <w:pStyle w:val="DHHSbody"/>
      </w:pPr>
      <w:r w:rsidRPr="001D570F">
        <w:t>Sometimes the app</w:t>
      </w:r>
      <w:r w:rsidR="00FD4C2A">
        <w:t>lication</w:t>
      </w:r>
      <w:r w:rsidRPr="001D570F">
        <w:t xml:space="preserve"> </w:t>
      </w:r>
      <w:r w:rsidR="00552D69">
        <w:t>provider</w:t>
      </w:r>
      <w:r w:rsidR="00FD4C2A" w:rsidRPr="001D570F">
        <w:t xml:space="preserve"> </w:t>
      </w:r>
      <w:r w:rsidR="00FD4C2A">
        <w:t>is</w:t>
      </w:r>
      <w:r w:rsidR="00FD4C2A" w:rsidRPr="001D570F">
        <w:t xml:space="preserve"> </w:t>
      </w:r>
      <w:r w:rsidRPr="001D570F">
        <w:t xml:space="preserve">based in </w:t>
      </w:r>
      <w:r w:rsidR="00FD4C2A">
        <w:t xml:space="preserve">a </w:t>
      </w:r>
      <w:r w:rsidRPr="001D570F">
        <w:t>countr</w:t>
      </w:r>
      <w:r w:rsidR="00FD4C2A">
        <w:t>y</w:t>
      </w:r>
      <w:r w:rsidRPr="001D570F">
        <w:t xml:space="preserve"> outside of Australia</w:t>
      </w:r>
      <w:r w:rsidR="00FD4C2A">
        <w:t>. Their</w:t>
      </w:r>
      <w:r w:rsidRPr="001D570F" w:rsidDel="00FD4C2A">
        <w:t xml:space="preserve"> </w:t>
      </w:r>
      <w:r w:rsidRPr="001D570F">
        <w:t>privacy and security protection laws</w:t>
      </w:r>
      <w:r w:rsidR="00FD4C2A">
        <w:t xml:space="preserve"> may be different to ours; the </w:t>
      </w:r>
      <w:r w:rsidR="00552D69">
        <w:t>provider</w:t>
      </w:r>
      <w:r w:rsidR="00FD4C2A">
        <w:t xml:space="preserve"> </w:t>
      </w:r>
      <w:r w:rsidRPr="001D570F">
        <w:t xml:space="preserve">may lawfully access your </w:t>
      </w:r>
      <w:r w:rsidR="00FD4C2A">
        <w:t>‘</w:t>
      </w:r>
      <w:r w:rsidRPr="001D570F">
        <w:t>secure</w:t>
      </w:r>
      <w:r w:rsidR="00FD4C2A">
        <w:t>’</w:t>
      </w:r>
      <w:r w:rsidRPr="001D570F">
        <w:t xml:space="preserve"> data</w:t>
      </w:r>
      <w:r w:rsidR="00E61D9E">
        <w:t xml:space="preserve"> without your approval</w:t>
      </w:r>
      <w:r w:rsidRPr="001D570F">
        <w:t>.</w:t>
      </w:r>
    </w:p>
    <w:p w14:paraId="37B2D26E" w14:textId="2DE0ED16" w:rsidR="00552D69" w:rsidRPr="001D570F" w:rsidRDefault="00552D69" w:rsidP="002B4AC0">
      <w:pPr>
        <w:pStyle w:val="Heading4"/>
      </w:pPr>
      <w:r>
        <w:t>Does the provider take security and privacy seriously?</w:t>
      </w:r>
    </w:p>
    <w:p w14:paraId="68F27AC9" w14:textId="10AA591F" w:rsidR="00552D69" w:rsidRDefault="00610E68" w:rsidP="00552D69">
      <w:pPr>
        <w:pStyle w:val="DHHSbody"/>
      </w:pPr>
      <w:r>
        <w:t xml:space="preserve">Choose a </w:t>
      </w:r>
      <w:r w:rsidR="00552D69" w:rsidRPr="00EF5F59">
        <w:t xml:space="preserve">provider </w:t>
      </w:r>
      <w:r>
        <w:t>that is</w:t>
      </w:r>
      <w:r w:rsidR="00552D69" w:rsidRPr="00EF5F59">
        <w:t xml:space="preserve"> responsive to cyber security or privacy issues when they arise</w:t>
      </w:r>
      <w:r w:rsidR="00CB23CD" w:rsidRPr="00EF5F59">
        <w:t xml:space="preserve"> and </w:t>
      </w:r>
      <w:r>
        <w:t xml:space="preserve">who </w:t>
      </w:r>
      <w:r w:rsidR="00CB23CD" w:rsidRPr="002C5C4D">
        <w:t xml:space="preserve">engages with their customers’ privacy and security advocates. </w:t>
      </w:r>
    </w:p>
    <w:p w14:paraId="428C8FFE" w14:textId="0214B228" w:rsidR="00CB23CD" w:rsidRPr="002C5C4D" w:rsidRDefault="00610E68" w:rsidP="00DB4B80">
      <w:pPr>
        <w:pStyle w:val="DHHSbody"/>
      </w:pPr>
      <w:r>
        <w:t>D</w:t>
      </w:r>
      <w:r w:rsidR="00CB23CD" w:rsidRPr="002C5C4D">
        <w:t>o some research on the providers’ past responses to security and privacy issues raised in relation with their app</w:t>
      </w:r>
      <w:r>
        <w:t>lication</w:t>
      </w:r>
      <w:r w:rsidR="00CB23CD" w:rsidRPr="002C5C4D">
        <w:t xml:space="preserve">.  </w:t>
      </w:r>
    </w:p>
    <w:p w14:paraId="257CDC37" w14:textId="77777777" w:rsidR="00CB23CD" w:rsidRDefault="00CB23CD" w:rsidP="00DB4B80">
      <w:pPr>
        <w:pStyle w:val="Heading4"/>
      </w:pPr>
      <w:r>
        <w:t>Do the app providers’ terms and conditions address legal, privacy and security requirements?</w:t>
      </w:r>
    </w:p>
    <w:p w14:paraId="4218F4C2" w14:textId="3F68C0F4" w:rsidR="00CB23CD" w:rsidRPr="00AA033E" w:rsidRDefault="00CB23CD" w:rsidP="00DB4B80">
      <w:pPr>
        <w:pStyle w:val="DHHSbody"/>
      </w:pPr>
      <w:r>
        <w:t>The terms and conditions should set out specific clauses around legal, privacy and security requirements. Without these requirements being specified, your organisation will not be able to verify the app</w:t>
      </w:r>
      <w:r w:rsidR="1F0E8F04">
        <w:t>lication</w:t>
      </w:r>
      <w:r>
        <w:t xml:space="preserve"> provider’s security claims and confirm that your information is being used as expected. The terms and conditions should clearly state what claims the app</w:t>
      </w:r>
      <w:r w:rsidR="76240D2B">
        <w:t>lication</w:t>
      </w:r>
      <w:r>
        <w:t xml:space="preserve"> provider has to the data that is created from the meetings, such as voice data from the meetings, meta data about the meeting or files that are created or shared during the meetings.</w:t>
      </w:r>
      <w:r w:rsidR="000B53DE" w:rsidRPr="61EB6438">
        <w:rPr>
          <w:rFonts w:ascii="Calibri" w:eastAsia="Times New Roman" w:hAnsi="Calibri" w:cs="Calibri"/>
          <w:lang w:eastAsia="en-AU"/>
        </w:rPr>
        <w:t xml:space="preserve"> </w:t>
      </w:r>
    </w:p>
    <w:p w14:paraId="52729AF4" w14:textId="6F035F27" w:rsidR="00CB23CD" w:rsidRPr="002C5C4D" w:rsidRDefault="00CB23CD" w:rsidP="00F13A54">
      <w:pPr>
        <w:pStyle w:val="Heading4"/>
      </w:pPr>
      <w:r w:rsidRPr="002C5C4D">
        <w:t xml:space="preserve">What </w:t>
      </w:r>
      <w:r w:rsidRPr="00017884">
        <w:rPr>
          <w:rStyle w:val="Heading4Char"/>
          <w:b/>
        </w:rPr>
        <w:t>information about your meetings does the video conferencing provider collect and store?</w:t>
      </w:r>
    </w:p>
    <w:p w14:paraId="2A691078" w14:textId="1CC01867" w:rsidR="00962F09" w:rsidRDefault="00CB23CD" w:rsidP="008D0EE8">
      <w:pPr>
        <w:pStyle w:val="DHHSbody"/>
      </w:pPr>
      <w:r w:rsidRPr="001D570F">
        <w:t>Information such as</w:t>
      </w:r>
      <w:r w:rsidR="00610E68">
        <w:t>,</w:t>
      </w:r>
      <w:r w:rsidRPr="001D570F" w:rsidDel="00610E68">
        <w:t xml:space="preserve"> </w:t>
      </w:r>
      <w:r w:rsidRPr="001D570F">
        <w:t>but is not limited to</w:t>
      </w:r>
      <w:r w:rsidR="00610E68">
        <w:t>,</w:t>
      </w:r>
      <w:r w:rsidRPr="001D570F">
        <w:t xml:space="preserve"> names, roles, organisations, email addresses, and usernames and passwords of registered users, as well as information about devices used are typically collected and stored by the provider. </w:t>
      </w:r>
    </w:p>
    <w:p w14:paraId="7B0EA1A3" w14:textId="21F0782A" w:rsidR="00962F09" w:rsidRDefault="00962F09" w:rsidP="008D0EE8">
      <w:pPr>
        <w:pStyle w:val="DHHSbody"/>
      </w:pPr>
      <w:r>
        <w:t>Y</w:t>
      </w:r>
      <w:r w:rsidR="00CB23CD" w:rsidRPr="001D570F">
        <w:t xml:space="preserve">our organisation </w:t>
      </w:r>
      <w:r>
        <w:t>should</w:t>
      </w:r>
      <w:r w:rsidR="00CB23CD" w:rsidRPr="001D570F">
        <w:t xml:space="preserve"> provide advice to staff as to the appropriate </w:t>
      </w:r>
      <w:r>
        <w:t xml:space="preserve">sensitivity </w:t>
      </w:r>
      <w:r w:rsidR="00CB23CD" w:rsidRPr="001D570F">
        <w:t xml:space="preserve">level of information they should disclose during </w:t>
      </w:r>
      <w:r w:rsidR="00513F63">
        <w:t>a video conference session</w:t>
      </w:r>
      <w:r w:rsidR="00CB23CD" w:rsidRPr="001D570F">
        <w:t xml:space="preserve">. </w:t>
      </w:r>
    </w:p>
    <w:p w14:paraId="54E841B4" w14:textId="43D70CE5" w:rsidR="00962F09" w:rsidRDefault="00CB23CD" w:rsidP="008D0EE8">
      <w:pPr>
        <w:pStyle w:val="DHHSbody"/>
      </w:pPr>
      <w:r w:rsidRPr="001D570F">
        <w:t>Knowing how your meeting information is captured and stored by the provider will inform the legal, security and privacy risks your organisation has when using the video conferencing app</w:t>
      </w:r>
      <w:r w:rsidR="00962F09">
        <w:t>lication</w:t>
      </w:r>
      <w:r w:rsidRPr="001D570F">
        <w:t xml:space="preserve">. </w:t>
      </w:r>
      <w:r>
        <w:t xml:space="preserve"> </w:t>
      </w:r>
    </w:p>
    <w:p w14:paraId="570B3F41" w14:textId="19231754" w:rsidR="00BF1B49" w:rsidRPr="002C5C4D" w:rsidRDefault="00BF1B49" w:rsidP="00017884">
      <w:pPr>
        <w:pStyle w:val="DHHSbody"/>
      </w:pPr>
      <w:r>
        <w:t>Y</w:t>
      </w:r>
      <w:r w:rsidR="00CC6004" w:rsidRPr="00F13A54">
        <w:t xml:space="preserve">ou are </w:t>
      </w:r>
      <w:r>
        <w:t xml:space="preserve">also </w:t>
      </w:r>
      <w:r w:rsidR="00CC6004" w:rsidRPr="00F13A54">
        <w:t>trusting the web platform provider to respect the privacy of the metadata</w:t>
      </w:r>
      <w:r>
        <w:t xml:space="preserve"> i.e. </w:t>
      </w:r>
      <w:r w:rsidR="00CC6004" w:rsidRPr="00F13A54">
        <w:t>who-met-when-to-discuss-what</w:t>
      </w:r>
      <w:r w:rsidR="00034D26">
        <w:rPr>
          <w:rFonts w:eastAsia="Times New Roman"/>
        </w:rPr>
        <w:t xml:space="preserve">, </w:t>
      </w:r>
      <w:r w:rsidR="00CC6004" w:rsidRPr="003250AA">
        <w:t xml:space="preserve">and to not record </w:t>
      </w:r>
      <w:r>
        <w:t>or</w:t>
      </w:r>
      <w:r w:rsidR="00CC6004" w:rsidRPr="003250AA">
        <w:t xml:space="preserve"> share the audio</w:t>
      </w:r>
      <w:r>
        <w:t>/</w:t>
      </w:r>
      <w:r w:rsidR="00CC6004" w:rsidRPr="003250AA">
        <w:t>video</w:t>
      </w:r>
      <w:r>
        <w:t>/</w:t>
      </w:r>
      <w:r w:rsidR="00CC6004" w:rsidRPr="003250AA">
        <w:t xml:space="preserve">documents shared in the meeting without your authorisation. </w:t>
      </w:r>
    </w:p>
    <w:p w14:paraId="12D165F3" w14:textId="023370C7" w:rsidR="00CB23CD" w:rsidRDefault="00CB23CD" w:rsidP="00017884">
      <w:pPr>
        <w:pStyle w:val="Heading4"/>
      </w:pPr>
      <w:r>
        <w:lastRenderedPageBreak/>
        <w:t xml:space="preserve">Does the video conferencing provider use strong </w:t>
      </w:r>
      <w:r w:rsidDel="00CB23CD">
        <w:t>encryption?</w:t>
      </w:r>
      <w:r>
        <w:t xml:space="preserve"> </w:t>
      </w:r>
    </w:p>
    <w:p w14:paraId="46B72B3E" w14:textId="0A7A2A15" w:rsidR="00BF1B49" w:rsidRDefault="00CB23CD" w:rsidP="00BF1B49">
      <w:pPr>
        <w:pStyle w:val="DHHSbody"/>
      </w:pPr>
      <w:r w:rsidRPr="001D570F">
        <w:t xml:space="preserve">Information stored with the provider (at rest) and when it is being transferred via different devices (in transit) should be encrypted to ensure it is secure from unauthorised access. </w:t>
      </w:r>
    </w:p>
    <w:p w14:paraId="474966A6" w14:textId="30CD0E4A" w:rsidR="00505885" w:rsidRPr="00D14441" w:rsidRDefault="00CB23CD" w:rsidP="003250AA">
      <w:pPr>
        <w:pStyle w:val="DHHSbody"/>
      </w:pPr>
      <w:r w:rsidRPr="001D570F">
        <w:t>When considering a video conferencing provider</w:t>
      </w:r>
      <w:r w:rsidR="5A52E7B2" w:rsidRPr="001D570F">
        <w:t>,</w:t>
      </w:r>
      <w:r w:rsidRPr="001D570F">
        <w:t xml:space="preserve"> check that they use Transport Layer Security (TLS) which is a </w:t>
      </w:r>
      <w:r w:rsidRPr="001D570F">
        <w:rPr>
          <w:shd w:val="clear" w:color="auto" w:fill="FFFFFF"/>
        </w:rPr>
        <w:t>strong encryption protocol that protects data in transit. Note that web conferencing solutions that exclusively support TLS versions 1.2 and 1.3 inherently offer more protection for data transmitted across untrusted networks such as the internet.</w:t>
      </w:r>
      <w:r w:rsidR="00505885" w:rsidRPr="61EB6438">
        <w:rPr>
          <w:rFonts w:eastAsia="Times New Roman"/>
        </w:rPr>
        <w:t xml:space="preserve"> </w:t>
      </w:r>
      <w:r w:rsidR="00D723A9" w:rsidRPr="61EB6438">
        <w:rPr>
          <w:rFonts w:eastAsia="Times New Roman"/>
        </w:rPr>
        <w:t>Know</w:t>
      </w:r>
      <w:r w:rsidR="00E87E0F" w:rsidRPr="61EB6438">
        <w:rPr>
          <w:rFonts w:eastAsia="Times New Roman"/>
        </w:rPr>
        <w:t xml:space="preserve"> that y</w:t>
      </w:r>
      <w:r w:rsidR="00505885" w:rsidRPr="61EB6438">
        <w:rPr>
          <w:rFonts w:eastAsia="Times New Roman"/>
        </w:rPr>
        <w:t xml:space="preserve">ou are trusting and relying on the video conferencing provider to maintain a high security environment so that they are not hacked by criminals and </w:t>
      </w:r>
      <w:r w:rsidR="08A9B7D8" w:rsidRPr="61EB6438">
        <w:rPr>
          <w:rFonts w:eastAsia="Times New Roman"/>
        </w:rPr>
        <w:t xml:space="preserve">prevent from </w:t>
      </w:r>
      <w:r w:rsidR="00505885" w:rsidRPr="61EB6438">
        <w:rPr>
          <w:rFonts w:eastAsia="Times New Roman"/>
        </w:rPr>
        <w:t xml:space="preserve">their data </w:t>
      </w:r>
      <w:r w:rsidR="3CAD648B" w:rsidRPr="61EB6438">
        <w:rPr>
          <w:rFonts w:eastAsia="Times New Roman"/>
        </w:rPr>
        <w:t xml:space="preserve">being </w:t>
      </w:r>
      <w:r w:rsidR="00505885" w:rsidRPr="61EB6438">
        <w:rPr>
          <w:rFonts w:eastAsia="Times New Roman"/>
        </w:rPr>
        <w:t>stolen.</w:t>
      </w:r>
    </w:p>
    <w:p w14:paraId="7FC42E38" w14:textId="273D13E3" w:rsidR="00CB23CD" w:rsidRDefault="00CB23CD" w:rsidP="003250AA">
      <w:pPr>
        <w:pStyle w:val="Heading4"/>
      </w:pPr>
      <w:r>
        <w:t>How reliable and scalable is the video conference app</w:t>
      </w:r>
      <w:r w:rsidR="00BF1B49">
        <w:t>lication</w:t>
      </w:r>
      <w:r>
        <w:t xml:space="preserve">? </w:t>
      </w:r>
    </w:p>
    <w:p w14:paraId="708C56A8" w14:textId="46F83D4F" w:rsidR="00CB23CD" w:rsidRPr="001D570F" w:rsidRDefault="00CB23CD" w:rsidP="00017884">
      <w:pPr>
        <w:pStyle w:val="DHHSbody"/>
        <w:rPr>
          <w:rFonts w:cs="Arial"/>
        </w:rPr>
      </w:pPr>
      <w:r w:rsidRPr="001D570F">
        <w:rPr>
          <w:rFonts w:cs="Arial"/>
        </w:rPr>
        <w:t>The video conferencing app</w:t>
      </w:r>
      <w:r w:rsidR="00BF1B49">
        <w:rPr>
          <w:rFonts w:cs="Arial"/>
        </w:rPr>
        <w:t>lication</w:t>
      </w:r>
      <w:r w:rsidRPr="001D570F">
        <w:rPr>
          <w:rFonts w:cs="Arial"/>
        </w:rPr>
        <w:t xml:space="preserve"> should have the </w:t>
      </w:r>
      <w:r w:rsidR="00BF1B49">
        <w:rPr>
          <w:rFonts w:cs="Arial"/>
        </w:rPr>
        <w:t>capability</w:t>
      </w:r>
      <w:r w:rsidR="00BF1B49" w:rsidRPr="001D570F">
        <w:rPr>
          <w:rFonts w:cs="Arial"/>
        </w:rPr>
        <w:t xml:space="preserve"> </w:t>
      </w:r>
      <w:r w:rsidRPr="001D570F">
        <w:rPr>
          <w:rFonts w:cs="Arial"/>
        </w:rPr>
        <w:t xml:space="preserve">to grow with demand </w:t>
      </w:r>
      <w:r w:rsidR="00BF1B49">
        <w:rPr>
          <w:rFonts w:cs="Arial"/>
        </w:rPr>
        <w:t>while</w:t>
      </w:r>
      <w:r w:rsidR="00BF1B49" w:rsidRPr="001D570F">
        <w:rPr>
          <w:rFonts w:cs="Arial"/>
        </w:rPr>
        <w:t xml:space="preserve"> </w:t>
      </w:r>
      <w:r w:rsidR="00BF1B49">
        <w:rPr>
          <w:rFonts w:cs="Arial"/>
        </w:rPr>
        <w:t>continuing to</w:t>
      </w:r>
      <w:r w:rsidR="00BF1B49" w:rsidRPr="001D570F">
        <w:rPr>
          <w:rFonts w:cs="Arial"/>
        </w:rPr>
        <w:t xml:space="preserve"> </w:t>
      </w:r>
      <w:r w:rsidR="00BF1B49">
        <w:rPr>
          <w:rFonts w:cs="Arial"/>
        </w:rPr>
        <w:t>provide</w:t>
      </w:r>
      <w:r w:rsidR="00BF1B49" w:rsidRPr="001D570F">
        <w:rPr>
          <w:rFonts w:cs="Arial"/>
        </w:rPr>
        <w:t xml:space="preserve"> </w:t>
      </w:r>
      <w:r w:rsidR="00BF1B49">
        <w:rPr>
          <w:rFonts w:cs="Arial"/>
        </w:rPr>
        <w:t xml:space="preserve">a </w:t>
      </w:r>
      <w:r w:rsidRPr="001D570F">
        <w:rPr>
          <w:rFonts w:cs="Arial"/>
        </w:rPr>
        <w:t xml:space="preserve">reliable and secure </w:t>
      </w:r>
      <w:r w:rsidR="00BF1B49">
        <w:rPr>
          <w:rFonts w:cs="Arial"/>
        </w:rPr>
        <w:t>service</w:t>
      </w:r>
      <w:r w:rsidRPr="001D570F">
        <w:rPr>
          <w:rFonts w:cs="Arial"/>
        </w:rPr>
        <w:t>. Understanding the capabilities of the video conferencing app</w:t>
      </w:r>
      <w:r w:rsidR="00BF1B49">
        <w:rPr>
          <w:rFonts w:cs="Arial"/>
        </w:rPr>
        <w:t>lication</w:t>
      </w:r>
      <w:r w:rsidRPr="001D570F">
        <w:rPr>
          <w:rFonts w:cs="Arial"/>
        </w:rPr>
        <w:t xml:space="preserve"> such as the number of simultaneous connections that can be supported will </w:t>
      </w:r>
      <w:r w:rsidR="002C5C4D">
        <w:rPr>
          <w:rFonts w:cs="Arial"/>
        </w:rPr>
        <w:t>enable</w:t>
      </w:r>
      <w:r w:rsidR="002C5C4D" w:rsidRPr="001D570F">
        <w:rPr>
          <w:rFonts w:cs="Arial"/>
        </w:rPr>
        <w:t xml:space="preserve"> </w:t>
      </w:r>
      <w:r w:rsidRPr="001D570F">
        <w:rPr>
          <w:rFonts w:cs="Arial"/>
        </w:rPr>
        <w:t xml:space="preserve">staff </w:t>
      </w:r>
      <w:r w:rsidR="002C5C4D">
        <w:rPr>
          <w:rFonts w:cs="Arial"/>
        </w:rPr>
        <w:t>to</w:t>
      </w:r>
      <w:r w:rsidRPr="001D570F">
        <w:rPr>
          <w:rFonts w:cs="Arial"/>
        </w:rPr>
        <w:t xml:space="preserve"> meet and collaborate even during times when demand for video conferencing is high. </w:t>
      </w:r>
      <w:r w:rsidR="002C5C4D">
        <w:rPr>
          <w:rFonts w:cs="Arial"/>
        </w:rPr>
        <w:t>I</w:t>
      </w:r>
      <w:r w:rsidRPr="001D570F">
        <w:rPr>
          <w:rFonts w:cs="Arial"/>
        </w:rPr>
        <w:t xml:space="preserve">f </w:t>
      </w:r>
      <w:r w:rsidR="002C5C4D">
        <w:rPr>
          <w:rFonts w:cs="Arial"/>
        </w:rPr>
        <w:t>you</w:t>
      </w:r>
      <w:r w:rsidR="009F04C1">
        <w:rPr>
          <w:rFonts w:cs="Arial"/>
        </w:rPr>
        <w:t>r</w:t>
      </w:r>
      <w:r w:rsidRPr="001D570F">
        <w:rPr>
          <w:rFonts w:cs="Arial"/>
        </w:rPr>
        <w:t xml:space="preserve"> current video conferencing app</w:t>
      </w:r>
      <w:r w:rsidR="002C5C4D">
        <w:rPr>
          <w:rFonts w:cs="Arial"/>
        </w:rPr>
        <w:t>lication</w:t>
      </w:r>
      <w:r w:rsidRPr="001D570F">
        <w:rPr>
          <w:rFonts w:cs="Arial"/>
        </w:rPr>
        <w:t xml:space="preserve"> cannot meet demand, then consider either</w:t>
      </w:r>
      <w:r w:rsidR="002C5C4D">
        <w:rPr>
          <w:rFonts w:cs="Arial"/>
        </w:rPr>
        <w:t xml:space="preserve"> </w:t>
      </w:r>
      <w:r w:rsidRPr="001D570F">
        <w:t>increasing the capacity of the existing video conferencing app</w:t>
      </w:r>
      <w:r w:rsidR="002C5C4D">
        <w:t xml:space="preserve">lication or </w:t>
      </w:r>
      <w:r w:rsidRPr="001D570F">
        <w:t>looking at other means of information sharing</w:t>
      </w:r>
      <w:r w:rsidR="002C5C4D">
        <w:t>. B</w:t>
      </w:r>
      <w:r w:rsidRPr="001D570F">
        <w:rPr>
          <w:rFonts w:cs="Arial"/>
        </w:rPr>
        <w:t>efore moving to an alternative solution</w:t>
      </w:r>
      <w:r w:rsidR="002C5C4D">
        <w:rPr>
          <w:rFonts w:cs="Arial"/>
        </w:rPr>
        <w:t>, b</w:t>
      </w:r>
      <w:r w:rsidRPr="001D570F">
        <w:rPr>
          <w:rFonts w:cs="Arial"/>
        </w:rPr>
        <w:t>e aware that any alternate solution would need to be reassessed to ensure that no security, privacy or legal risks are introduced.</w:t>
      </w:r>
    </w:p>
    <w:p w14:paraId="374F2FDC" w14:textId="3DA5FACA" w:rsidR="005F3F1B" w:rsidRDefault="005F3F1B" w:rsidP="00947606">
      <w:pPr>
        <w:pStyle w:val="DHHSbody"/>
      </w:pPr>
    </w:p>
    <w:p w14:paraId="1DAA6846" w14:textId="3F70876C" w:rsidR="006F6B8C" w:rsidRPr="00731302" w:rsidRDefault="006F6B8C" w:rsidP="007933F7">
      <w:pPr>
        <w:pStyle w:val="DHHSbody"/>
        <w:rPr>
          <w:color w:val="007B4B"/>
          <w:sz w:val="26"/>
          <w:szCs w:val="26"/>
        </w:rPr>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1DAA684F"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DAA6847" w14:textId="2FC33520" w:rsidR="00546305" w:rsidRDefault="00546305" w:rsidP="00546305">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email </w:t>
            </w:r>
            <w:r w:rsidR="00F5642C" w:rsidRPr="00102D7B">
              <w:rPr>
                <w:rFonts w:ascii="Arial" w:eastAsia="Times" w:hAnsi="Arial"/>
                <w:sz w:val="24"/>
                <w:szCs w:val="19"/>
              </w:rPr>
              <w:t>the Cyber Security Management team,</w:t>
            </w:r>
            <w:r w:rsidR="00F5642C">
              <w:rPr>
                <w:rFonts w:ascii="Arial" w:eastAsia="Times" w:hAnsi="Arial"/>
                <w:color w:val="007B4B"/>
                <w:sz w:val="24"/>
                <w:szCs w:val="19"/>
              </w:rPr>
              <w:t xml:space="preserve"> </w:t>
            </w:r>
            <w:r>
              <w:rPr>
                <w:rFonts w:ascii="Arial" w:eastAsia="Times" w:hAnsi="Arial"/>
                <w:sz w:val="24"/>
                <w:szCs w:val="19"/>
              </w:rPr>
              <w:t xml:space="preserve"> </w:t>
            </w:r>
            <w:hyperlink r:id="rId21" w:history="1">
              <w:r w:rsidR="00F5642C" w:rsidRPr="00CF2821">
                <w:rPr>
                  <w:rStyle w:val="Hyperlink"/>
                  <w:rFonts w:ascii="Arial" w:eastAsia="Times" w:hAnsi="Arial"/>
                  <w:sz w:val="24"/>
                  <w:szCs w:val="19"/>
                </w:rPr>
                <w:t>info.security@dhhs.vic.gov.au</w:t>
              </w:r>
            </w:hyperlink>
            <w:r w:rsidR="00F5642C">
              <w:rPr>
                <w:rFonts w:ascii="Arial" w:eastAsia="Times" w:hAnsi="Arial"/>
                <w:sz w:val="24"/>
                <w:szCs w:val="19"/>
              </w:rPr>
              <w:t xml:space="preserve"> </w:t>
            </w:r>
            <w:r>
              <w:rPr>
                <w:rFonts w:ascii="Arial" w:eastAsia="Times" w:hAnsi="Arial"/>
                <w:sz w:val="24"/>
                <w:szCs w:val="19"/>
              </w:rPr>
              <w:t>.</w:t>
            </w:r>
          </w:p>
          <w:p w14:paraId="1DAA6848" w14:textId="77777777" w:rsidR="006254F8" w:rsidRPr="00C31117" w:rsidRDefault="006254F8" w:rsidP="005C54B5">
            <w:pPr>
              <w:pStyle w:val="DHHSbody"/>
            </w:pPr>
            <w:r w:rsidRPr="00C31117">
              <w:t>Authorised and published by the Victorian Government, 1 Treasury Place, Melbourne.</w:t>
            </w:r>
          </w:p>
          <w:p w14:paraId="1DAA684E" w14:textId="58279617" w:rsidR="006254F8" w:rsidRPr="00102D7B" w:rsidRDefault="006254F8" w:rsidP="005C54B5">
            <w:pPr>
              <w:pStyle w:val="DHHSbody"/>
            </w:pPr>
            <w:r w:rsidRPr="00C31117">
              <w:t>© State of Victoria, Australia, Department of Health and Human Services</w:t>
            </w:r>
            <w:r w:rsidRPr="00C31117">
              <w:rPr>
                <w:color w:val="008950"/>
              </w:rPr>
              <w:t xml:space="preserve"> </w:t>
            </w:r>
            <w:r w:rsidR="00F5642C" w:rsidRPr="00102D7B">
              <w:t>April</w:t>
            </w:r>
            <w:r w:rsidRPr="00102D7B">
              <w:t xml:space="preserve"> </w:t>
            </w:r>
            <w:r w:rsidR="00F5642C" w:rsidRPr="00102D7B">
              <w:t>2020</w:t>
            </w:r>
            <w:r w:rsidRPr="00C31117">
              <w:t>.</w:t>
            </w:r>
          </w:p>
        </w:tc>
      </w:tr>
    </w:tbl>
    <w:p w14:paraId="1DAA6850"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E6B0C" w14:textId="77777777" w:rsidR="00740507" w:rsidRDefault="00740507">
      <w:r>
        <w:separator/>
      </w:r>
    </w:p>
  </w:endnote>
  <w:endnote w:type="continuationSeparator" w:id="0">
    <w:p w14:paraId="1D351F42" w14:textId="77777777" w:rsidR="00740507" w:rsidRDefault="00740507">
      <w:r>
        <w:continuationSeparator/>
      </w:r>
    </w:p>
  </w:endnote>
  <w:endnote w:type="continuationNotice" w:id="1">
    <w:p w14:paraId="142767E2" w14:textId="77777777" w:rsidR="00740507" w:rsidRDefault="007405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B56F" w14:textId="77777777" w:rsidR="008030B7" w:rsidRDefault="00803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859" w14:textId="17BA7006" w:rsidR="009D70A4" w:rsidRDefault="00B67529" w:rsidP="0051568D">
    <w:pPr>
      <w:pStyle w:val="DHHSfooter"/>
    </w:pPr>
    <w:r>
      <w:rPr>
        <w:noProof/>
        <w:lang w:eastAsia="en-AU"/>
      </w:rPr>
      <mc:AlternateContent>
        <mc:Choice Requires="wps">
          <w:drawing>
            <wp:anchor distT="0" distB="0" distL="114300" distR="114300" simplePos="0" relativeHeight="251658752" behindDoc="0" locked="0" layoutInCell="0" allowOverlap="1" wp14:anchorId="6705375F" wp14:editId="3E612113">
              <wp:simplePos x="0" y="0"/>
              <wp:positionH relativeFrom="page">
                <wp:posOffset>0</wp:posOffset>
              </wp:positionH>
              <wp:positionV relativeFrom="page">
                <wp:posOffset>10234930</wp:posOffset>
              </wp:positionV>
              <wp:extent cx="7560310" cy="266700"/>
              <wp:effectExtent l="0" t="0" r="0" b="0"/>
              <wp:wrapNone/>
              <wp:docPr id="3" name="MSIPCMb7de49059dc02c60c68de0d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E620C2" w14:textId="14964395"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05375F" id="_x0000_t202" coordsize="21600,21600" o:spt="202" path="m,l,21600r21600,l21600,xe">
              <v:stroke joinstyle="miter"/>
              <v:path gradientshapeok="t" o:connecttype="rect"/>
            </v:shapetype>
            <v:shape id="MSIPCMb7de49059dc02c60c68de0de"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" o:allowincell="f" filled="f" stroked="f" strokeweight=".5pt">
              <v:textbox inset=",0,,0">
                <w:txbxContent>
                  <w:p w14:paraId="29E620C2" w14:textId="14964395"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5680" behindDoc="0" locked="1" layoutInCell="0" allowOverlap="1" wp14:anchorId="1DAA685C" wp14:editId="1DAA685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42E">
      <w:t>Guidance for choosing and using a video conferencing app</w:t>
    </w:r>
  </w:p>
  <w:p w14:paraId="66684D1A" w14:textId="77777777" w:rsidR="007B142E" w:rsidRPr="00F65AA9" w:rsidRDefault="007B142E" w:rsidP="0051568D">
    <w:pPr>
      <w:pStyle w:val="DHHS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0AE2" w14:textId="13D1B339" w:rsidR="00B67529" w:rsidRDefault="00B67529">
    <w:pPr>
      <w:pStyle w:val="Footer"/>
    </w:pPr>
    <w:r>
      <w:rPr>
        <w:noProof/>
      </w:rPr>
      <mc:AlternateContent>
        <mc:Choice Requires="wps">
          <w:drawing>
            <wp:anchor distT="0" distB="0" distL="114300" distR="114300" simplePos="1" relativeHeight="251661824" behindDoc="0" locked="0" layoutInCell="0" allowOverlap="1" wp14:anchorId="6ED55032" wp14:editId="6A996D58">
              <wp:simplePos x="0" y="10234930"/>
              <wp:positionH relativeFrom="page">
                <wp:posOffset>0</wp:posOffset>
              </wp:positionH>
              <wp:positionV relativeFrom="page">
                <wp:posOffset>10234930</wp:posOffset>
              </wp:positionV>
              <wp:extent cx="7560310" cy="266700"/>
              <wp:effectExtent l="0" t="0" r="0" b="0"/>
              <wp:wrapNone/>
              <wp:docPr id="4" name="MSIPCMf5ea482bb0d2a9b84c23c78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63B32" w14:textId="22E01B70"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D55032" id="_x0000_t202" coordsize="21600,21600" o:spt="202" path="m,l,21600r21600,l21600,xe">
              <v:stroke joinstyle="miter"/>
              <v:path gradientshapeok="t" o:connecttype="rect"/>
            </v:shapetype>
            <v:shape id="MSIPCMf5ea482bb0d2a9b84c23c789"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CKiPYLGgMAAD4GAAAOAAAAAAAAAAAA&#10;AAAAAC4CAABkcnMvZTJvRG9jLnhtbFBLAQItABQABgAIAAAAIQCDso8r3wAAAAsBAAAPAAAAAAAA&#10;AAAAAAAAAHQFAABkcnMvZG93bnJldi54bWxQSwUGAAAAAAQABADzAAAAgAYAAAAA&#10;" o:allowincell="f" filled="f" stroked="f" strokeweight=".5pt">
              <v:textbox inset=",0,,0">
                <w:txbxContent>
                  <w:p w14:paraId="3CF63B32" w14:textId="22E01B70"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85B" w14:textId="3F00F86E" w:rsidR="009D70A4" w:rsidRPr="005B186F" w:rsidRDefault="00B67529" w:rsidP="0051568D">
    <w:pPr>
      <w:pStyle w:val="DHHSfooter"/>
    </w:pPr>
    <w:r>
      <w:rPr>
        <w:noProof/>
      </w:rPr>
      <mc:AlternateContent>
        <mc:Choice Requires="wps">
          <w:drawing>
            <wp:anchor distT="0" distB="0" distL="114300" distR="114300" simplePos="0" relativeHeight="251658242" behindDoc="0" locked="0" layoutInCell="0" allowOverlap="1" wp14:anchorId="0B918F21" wp14:editId="2A3DAD0D">
              <wp:simplePos x="0" y="0"/>
              <wp:positionH relativeFrom="page">
                <wp:posOffset>0</wp:posOffset>
              </wp:positionH>
              <wp:positionV relativeFrom="page">
                <wp:posOffset>10234930</wp:posOffset>
              </wp:positionV>
              <wp:extent cx="7560310" cy="266700"/>
              <wp:effectExtent l="0" t="0" r="0" b="0"/>
              <wp:wrapNone/>
              <wp:docPr id="5" name="MSIPCMff92424484e068556aee097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5FDDC" w14:textId="73BC7878"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918F21" id="_x0000_t202" coordsize="21600,21600" o:spt="202" path="m,l,21600r21600,l21600,xe">
              <v:stroke joinstyle="miter"/>
              <v:path gradientshapeok="t" o:connecttype="rect"/>
            </v:shapetype>
            <v:shape id="MSIPCMff92424484e068556aee0973" o:spid="_x0000_s1028" type="#_x0000_t202" alt="{&quot;HashCode&quot;:904758361,&quot;Height&quot;:841.0,&quot;Width&quot;:595.0,&quot;Placement&quot;:&quot;Footer&quot;,&quot;Index&quot;:&quot;Primary&quot;,&quot;Section&quot;:2,&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Bp1N9BsDAAA8BgAADgAAAAAAAAAA&#10;AAAAAAAuAgAAZHJzL2Uyb0RvYy54bWxQSwECLQAUAAYACAAAACEAg7KPK98AAAALAQAADwAAAAAA&#10;AAAAAAAAAAB1BQAAZHJzL2Rvd25yZXYueG1sUEsFBgAAAAAEAAQA8wAAAIEGAAAAAA==&#10;" o:allowincell="f" filled="f" stroked="f" strokeweight=".5pt">
              <v:textbox inset=",0,,0">
                <w:txbxContent>
                  <w:p w14:paraId="2F05FDDC" w14:textId="73BC7878" w:rsidR="00B67529" w:rsidRPr="00B67529" w:rsidRDefault="00B67529" w:rsidP="00B67529">
                    <w:pPr>
                      <w:jc w:val="center"/>
                      <w:rPr>
                        <w:rFonts w:ascii="Arial Black" w:hAnsi="Arial Black"/>
                        <w:color w:val="000000"/>
                      </w:rPr>
                    </w:pPr>
                    <w:r w:rsidRPr="00B67529">
                      <w:rPr>
                        <w:rFonts w:ascii="Arial Black" w:hAnsi="Arial Black"/>
                        <w:color w:val="000000"/>
                      </w:rPr>
                      <w:t>OFFICIAL</w:t>
                    </w:r>
                  </w:p>
                </w:txbxContent>
              </v:textbox>
              <w10:wrap anchorx="page" anchory="page"/>
            </v:shape>
          </w:pict>
        </mc:Fallback>
      </mc:AlternateContent>
    </w:r>
    <w:r w:rsidR="007B142E">
      <w:t xml:space="preserve">Guidance for choosing and using a </w:t>
    </w:r>
    <w:r w:rsidR="005B186F">
      <w:t>video conferencing app</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1D95A" w14:textId="77777777" w:rsidR="00740507" w:rsidRDefault="00740507" w:rsidP="002862F1">
      <w:pPr>
        <w:spacing w:before="120"/>
      </w:pPr>
      <w:r>
        <w:separator/>
      </w:r>
    </w:p>
  </w:footnote>
  <w:footnote w:type="continuationSeparator" w:id="0">
    <w:p w14:paraId="62921460" w14:textId="77777777" w:rsidR="00740507" w:rsidRDefault="00740507">
      <w:r>
        <w:continuationSeparator/>
      </w:r>
    </w:p>
  </w:footnote>
  <w:footnote w:type="continuationNotice" w:id="1">
    <w:p w14:paraId="2984717B" w14:textId="77777777" w:rsidR="00740507" w:rsidRDefault="00740507"/>
  </w:footnote>
  <w:footnote w:id="2">
    <w:p w14:paraId="5E145D4A" w14:textId="19C09751" w:rsidR="00E43BF6" w:rsidRPr="00811626" w:rsidRDefault="00E43BF6">
      <w:pPr>
        <w:pStyle w:val="FootnoteText"/>
      </w:pPr>
      <w:r>
        <w:rPr>
          <w:rStyle w:val="FootnoteReference"/>
        </w:rPr>
        <w:footnoteRef/>
      </w:r>
      <w:r>
        <w:t xml:space="preserve"> This section uses information from </w:t>
      </w:r>
      <w:r w:rsidR="0043356C">
        <w:t>Australian Cyber Security Centre (ACSC)</w:t>
      </w:r>
      <w:r w:rsidR="00CE5CAA">
        <w:t xml:space="preserve">, </w:t>
      </w:r>
      <w:hyperlink r:id="rId1" w:history="1">
        <w:r w:rsidR="00CE5CAA">
          <w:rPr>
            <w:rStyle w:val="Hyperlink"/>
          </w:rPr>
          <w:t>https://www.cyber.gov.au/publications/web-conferencing-security</w:t>
        </w:r>
      </w:hyperlink>
      <w:r w:rsidR="00811626">
        <w:rPr>
          <w:rStyle w:val="Hyperlink"/>
        </w:rPr>
        <w:t>,</w:t>
      </w:r>
      <w:r w:rsidR="00420264">
        <w:rPr>
          <w:rStyle w:val="Hyperlink"/>
        </w:rPr>
        <w:t xml:space="preserve"> </w:t>
      </w:r>
      <w:r w:rsidR="00811626" w:rsidRPr="00811626">
        <w:rPr>
          <w:rStyle w:val="Hyperlink"/>
          <w:color w:val="auto"/>
        </w:rPr>
        <w:t>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B354" w14:textId="77777777" w:rsidR="008030B7" w:rsidRDefault="00803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9A773" w14:textId="77777777" w:rsidR="008030B7" w:rsidRDefault="008030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6C28" w14:textId="77777777" w:rsidR="008030B7" w:rsidRDefault="00803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A685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F14FCE"/>
    <w:multiLevelType w:val="multilevel"/>
    <w:tmpl w:val="C5A61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9D0390"/>
    <w:multiLevelType w:val="hybridMultilevel"/>
    <w:tmpl w:val="98D00BCE"/>
    <w:lvl w:ilvl="0" w:tplc="0C09000F">
      <w:start w:val="1"/>
      <w:numFmt w:val="decimal"/>
      <w:lvlText w:val="%1."/>
      <w:lvlJc w:val="left"/>
      <w:pPr>
        <w:ind w:left="1850" w:hanging="360"/>
      </w:p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6" w15:restartNumberingAfterBreak="0">
    <w:nsid w:val="1EE1570A"/>
    <w:multiLevelType w:val="hybridMultilevel"/>
    <w:tmpl w:val="B5A89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530B1E"/>
    <w:multiLevelType w:val="multilevel"/>
    <w:tmpl w:val="6C649B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AF51269"/>
    <w:multiLevelType w:val="multilevel"/>
    <w:tmpl w:val="F72E68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086C4A"/>
    <w:multiLevelType w:val="hybridMultilevel"/>
    <w:tmpl w:val="341EE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A41A8A"/>
    <w:multiLevelType w:val="hybridMultilevel"/>
    <w:tmpl w:val="C1F09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5"/>
  </w:num>
  <w:num w:numId="26">
    <w:abstractNumId w:val="2"/>
  </w:num>
  <w:num w:numId="27">
    <w:abstractNumId w:val="1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29"/>
    <w:rsid w:val="000072B6"/>
    <w:rsid w:val="0001021B"/>
    <w:rsid w:val="00011D89"/>
    <w:rsid w:val="000154FD"/>
    <w:rsid w:val="000162CD"/>
    <w:rsid w:val="00017188"/>
    <w:rsid w:val="00017884"/>
    <w:rsid w:val="00024D89"/>
    <w:rsid w:val="000250B6"/>
    <w:rsid w:val="000273EA"/>
    <w:rsid w:val="00033D81"/>
    <w:rsid w:val="00034D26"/>
    <w:rsid w:val="00041BF0"/>
    <w:rsid w:val="0004536B"/>
    <w:rsid w:val="00046B68"/>
    <w:rsid w:val="000527DD"/>
    <w:rsid w:val="00056981"/>
    <w:rsid w:val="000578B2"/>
    <w:rsid w:val="00060959"/>
    <w:rsid w:val="00065706"/>
    <w:rsid w:val="000663CD"/>
    <w:rsid w:val="000733FE"/>
    <w:rsid w:val="00074219"/>
    <w:rsid w:val="00074ED5"/>
    <w:rsid w:val="00081F93"/>
    <w:rsid w:val="00083651"/>
    <w:rsid w:val="0008508E"/>
    <w:rsid w:val="0009113B"/>
    <w:rsid w:val="00093402"/>
    <w:rsid w:val="00094DA3"/>
    <w:rsid w:val="00096CD1"/>
    <w:rsid w:val="000A012C"/>
    <w:rsid w:val="000A0EB9"/>
    <w:rsid w:val="000A186C"/>
    <w:rsid w:val="000A1EA4"/>
    <w:rsid w:val="000B3EDB"/>
    <w:rsid w:val="000B53DE"/>
    <w:rsid w:val="000B543D"/>
    <w:rsid w:val="000B55B2"/>
    <w:rsid w:val="000B5BF7"/>
    <w:rsid w:val="000B6BC8"/>
    <w:rsid w:val="000B72D8"/>
    <w:rsid w:val="000C0303"/>
    <w:rsid w:val="000C2B4D"/>
    <w:rsid w:val="000C42EA"/>
    <w:rsid w:val="000C4546"/>
    <w:rsid w:val="000C5595"/>
    <w:rsid w:val="000D1242"/>
    <w:rsid w:val="000D13DA"/>
    <w:rsid w:val="000D6F95"/>
    <w:rsid w:val="000E0970"/>
    <w:rsid w:val="000E3CC7"/>
    <w:rsid w:val="000E6BD4"/>
    <w:rsid w:val="000F1F1E"/>
    <w:rsid w:val="000F2259"/>
    <w:rsid w:val="00102D7B"/>
    <w:rsid w:val="00102F7D"/>
    <w:rsid w:val="0010392D"/>
    <w:rsid w:val="0010447F"/>
    <w:rsid w:val="00104FE3"/>
    <w:rsid w:val="00111EE4"/>
    <w:rsid w:val="00120A00"/>
    <w:rsid w:val="00120BD3"/>
    <w:rsid w:val="00122FEA"/>
    <w:rsid w:val="001232BD"/>
    <w:rsid w:val="00124ED5"/>
    <w:rsid w:val="001276FA"/>
    <w:rsid w:val="001447B3"/>
    <w:rsid w:val="00152073"/>
    <w:rsid w:val="00156598"/>
    <w:rsid w:val="001601D3"/>
    <w:rsid w:val="00161939"/>
    <w:rsid w:val="00161AA0"/>
    <w:rsid w:val="00162093"/>
    <w:rsid w:val="0016676F"/>
    <w:rsid w:val="00167322"/>
    <w:rsid w:val="00170336"/>
    <w:rsid w:val="001726B1"/>
    <w:rsid w:val="00172BAF"/>
    <w:rsid w:val="00174126"/>
    <w:rsid w:val="001755DC"/>
    <w:rsid w:val="00175965"/>
    <w:rsid w:val="001771DD"/>
    <w:rsid w:val="00177995"/>
    <w:rsid w:val="00177A8C"/>
    <w:rsid w:val="00186B33"/>
    <w:rsid w:val="00192F9D"/>
    <w:rsid w:val="00196683"/>
    <w:rsid w:val="00196EB8"/>
    <w:rsid w:val="00196EFB"/>
    <w:rsid w:val="00197943"/>
    <w:rsid w:val="001979FF"/>
    <w:rsid w:val="00197B17"/>
    <w:rsid w:val="001A1C54"/>
    <w:rsid w:val="001A360D"/>
    <w:rsid w:val="001A3ACE"/>
    <w:rsid w:val="001B54AF"/>
    <w:rsid w:val="001C277E"/>
    <w:rsid w:val="001C2A72"/>
    <w:rsid w:val="001C691A"/>
    <w:rsid w:val="001D0B75"/>
    <w:rsid w:val="001D3C09"/>
    <w:rsid w:val="001D44E8"/>
    <w:rsid w:val="001D570F"/>
    <w:rsid w:val="001D60EC"/>
    <w:rsid w:val="001E44DF"/>
    <w:rsid w:val="001E607F"/>
    <w:rsid w:val="001E68A5"/>
    <w:rsid w:val="001E6BB0"/>
    <w:rsid w:val="001F3826"/>
    <w:rsid w:val="001F6E46"/>
    <w:rsid w:val="001F7C91"/>
    <w:rsid w:val="00206463"/>
    <w:rsid w:val="00206F2F"/>
    <w:rsid w:val="0021053D"/>
    <w:rsid w:val="002109CD"/>
    <w:rsid w:val="00210A92"/>
    <w:rsid w:val="00211B8E"/>
    <w:rsid w:val="00216C03"/>
    <w:rsid w:val="00216F02"/>
    <w:rsid w:val="00220C04"/>
    <w:rsid w:val="00221E84"/>
    <w:rsid w:val="0022278D"/>
    <w:rsid w:val="0022701F"/>
    <w:rsid w:val="00232175"/>
    <w:rsid w:val="002333F5"/>
    <w:rsid w:val="00233724"/>
    <w:rsid w:val="00234E75"/>
    <w:rsid w:val="00236B2E"/>
    <w:rsid w:val="00237FA3"/>
    <w:rsid w:val="002432E1"/>
    <w:rsid w:val="002452F9"/>
    <w:rsid w:val="00246207"/>
    <w:rsid w:val="00246C5E"/>
    <w:rsid w:val="00251343"/>
    <w:rsid w:val="002536A4"/>
    <w:rsid w:val="00254F58"/>
    <w:rsid w:val="00255B83"/>
    <w:rsid w:val="00257809"/>
    <w:rsid w:val="002620BC"/>
    <w:rsid w:val="00262802"/>
    <w:rsid w:val="0026307E"/>
    <w:rsid w:val="00263A90"/>
    <w:rsid w:val="0026408B"/>
    <w:rsid w:val="00265873"/>
    <w:rsid w:val="00267C3E"/>
    <w:rsid w:val="002709BB"/>
    <w:rsid w:val="00273BAC"/>
    <w:rsid w:val="00274572"/>
    <w:rsid w:val="00275D0B"/>
    <w:rsid w:val="002763B3"/>
    <w:rsid w:val="002802E3"/>
    <w:rsid w:val="00281B19"/>
    <w:rsid w:val="0028213D"/>
    <w:rsid w:val="002862F1"/>
    <w:rsid w:val="00291373"/>
    <w:rsid w:val="0029597D"/>
    <w:rsid w:val="002962C3"/>
    <w:rsid w:val="0029724F"/>
    <w:rsid w:val="0029752B"/>
    <w:rsid w:val="0029763D"/>
    <w:rsid w:val="002A108A"/>
    <w:rsid w:val="002A483C"/>
    <w:rsid w:val="002A5F58"/>
    <w:rsid w:val="002B09E5"/>
    <w:rsid w:val="002B0C7C"/>
    <w:rsid w:val="002B1729"/>
    <w:rsid w:val="002B36C7"/>
    <w:rsid w:val="002B4AC0"/>
    <w:rsid w:val="002B4DD4"/>
    <w:rsid w:val="002B5277"/>
    <w:rsid w:val="002B5375"/>
    <w:rsid w:val="002B77C1"/>
    <w:rsid w:val="002C2728"/>
    <w:rsid w:val="002C5C4D"/>
    <w:rsid w:val="002C6450"/>
    <w:rsid w:val="002D2B68"/>
    <w:rsid w:val="002D4BF4"/>
    <w:rsid w:val="002D5006"/>
    <w:rsid w:val="002E01D0"/>
    <w:rsid w:val="002E0A19"/>
    <w:rsid w:val="002E161D"/>
    <w:rsid w:val="002E3100"/>
    <w:rsid w:val="002E6C95"/>
    <w:rsid w:val="002E7C36"/>
    <w:rsid w:val="002F5F31"/>
    <w:rsid w:val="002F5F46"/>
    <w:rsid w:val="00302216"/>
    <w:rsid w:val="00303E53"/>
    <w:rsid w:val="00304477"/>
    <w:rsid w:val="00306E5F"/>
    <w:rsid w:val="00307E14"/>
    <w:rsid w:val="00314054"/>
    <w:rsid w:val="00315209"/>
    <w:rsid w:val="00316F27"/>
    <w:rsid w:val="00322E4B"/>
    <w:rsid w:val="0032473B"/>
    <w:rsid w:val="003250AA"/>
    <w:rsid w:val="0032528D"/>
    <w:rsid w:val="00327870"/>
    <w:rsid w:val="0033259D"/>
    <w:rsid w:val="003333D2"/>
    <w:rsid w:val="003406C6"/>
    <w:rsid w:val="003418CC"/>
    <w:rsid w:val="003459BD"/>
    <w:rsid w:val="00350D38"/>
    <w:rsid w:val="00351B36"/>
    <w:rsid w:val="00357B4E"/>
    <w:rsid w:val="00357DDE"/>
    <w:rsid w:val="003716F8"/>
    <w:rsid w:val="003716FD"/>
    <w:rsid w:val="0037204B"/>
    <w:rsid w:val="003744CF"/>
    <w:rsid w:val="00374717"/>
    <w:rsid w:val="0037676C"/>
    <w:rsid w:val="00381043"/>
    <w:rsid w:val="003813E1"/>
    <w:rsid w:val="003826EC"/>
    <w:rsid w:val="003829E5"/>
    <w:rsid w:val="00385FF4"/>
    <w:rsid w:val="00394DDA"/>
    <w:rsid w:val="003953D7"/>
    <w:rsid w:val="003956CC"/>
    <w:rsid w:val="00395C9A"/>
    <w:rsid w:val="003A2A94"/>
    <w:rsid w:val="003A3CD9"/>
    <w:rsid w:val="003A6B67"/>
    <w:rsid w:val="003B05D0"/>
    <w:rsid w:val="003B13B6"/>
    <w:rsid w:val="003B15E6"/>
    <w:rsid w:val="003B7492"/>
    <w:rsid w:val="003C036F"/>
    <w:rsid w:val="003C08A2"/>
    <w:rsid w:val="003C2045"/>
    <w:rsid w:val="003C43A1"/>
    <w:rsid w:val="003C4FC0"/>
    <w:rsid w:val="003C55F4"/>
    <w:rsid w:val="003C7897"/>
    <w:rsid w:val="003C7A3F"/>
    <w:rsid w:val="003D2766"/>
    <w:rsid w:val="003D290F"/>
    <w:rsid w:val="003D3E8F"/>
    <w:rsid w:val="003D6475"/>
    <w:rsid w:val="003E20A3"/>
    <w:rsid w:val="003E375C"/>
    <w:rsid w:val="003E4086"/>
    <w:rsid w:val="003F0445"/>
    <w:rsid w:val="003F0CF0"/>
    <w:rsid w:val="003F14B1"/>
    <w:rsid w:val="003F3289"/>
    <w:rsid w:val="004013C7"/>
    <w:rsid w:val="00401FCF"/>
    <w:rsid w:val="00405463"/>
    <w:rsid w:val="00406285"/>
    <w:rsid w:val="004148F9"/>
    <w:rsid w:val="00420264"/>
    <w:rsid w:val="0042084E"/>
    <w:rsid w:val="00421EEF"/>
    <w:rsid w:val="00424D65"/>
    <w:rsid w:val="00430A1B"/>
    <w:rsid w:val="0043356C"/>
    <w:rsid w:val="00435FE4"/>
    <w:rsid w:val="00442C6C"/>
    <w:rsid w:val="00443CBE"/>
    <w:rsid w:val="00443E8A"/>
    <w:rsid w:val="004441BC"/>
    <w:rsid w:val="004468B4"/>
    <w:rsid w:val="00446E6F"/>
    <w:rsid w:val="0045230A"/>
    <w:rsid w:val="004529C3"/>
    <w:rsid w:val="00457337"/>
    <w:rsid w:val="0047372D"/>
    <w:rsid w:val="00473BA3"/>
    <w:rsid w:val="004743DD"/>
    <w:rsid w:val="00474CEA"/>
    <w:rsid w:val="00481C26"/>
    <w:rsid w:val="00483968"/>
    <w:rsid w:val="00484F86"/>
    <w:rsid w:val="00490746"/>
    <w:rsid w:val="00490852"/>
    <w:rsid w:val="00492F30"/>
    <w:rsid w:val="004946F4"/>
    <w:rsid w:val="0049487E"/>
    <w:rsid w:val="004A160D"/>
    <w:rsid w:val="004A3E81"/>
    <w:rsid w:val="004A5C62"/>
    <w:rsid w:val="004A707D"/>
    <w:rsid w:val="004B455D"/>
    <w:rsid w:val="004B7544"/>
    <w:rsid w:val="004C6EEE"/>
    <w:rsid w:val="004C702B"/>
    <w:rsid w:val="004D0033"/>
    <w:rsid w:val="004D016B"/>
    <w:rsid w:val="004D1B22"/>
    <w:rsid w:val="004D36F2"/>
    <w:rsid w:val="004D3FB1"/>
    <w:rsid w:val="004E1106"/>
    <w:rsid w:val="004E138F"/>
    <w:rsid w:val="004E4649"/>
    <w:rsid w:val="004E5C2B"/>
    <w:rsid w:val="004F00DD"/>
    <w:rsid w:val="004F2133"/>
    <w:rsid w:val="004F55F1"/>
    <w:rsid w:val="004F6936"/>
    <w:rsid w:val="00503DC6"/>
    <w:rsid w:val="00505885"/>
    <w:rsid w:val="00506F5D"/>
    <w:rsid w:val="00510C37"/>
    <w:rsid w:val="005126D0"/>
    <w:rsid w:val="00513F63"/>
    <w:rsid w:val="0051568D"/>
    <w:rsid w:val="00523FA7"/>
    <w:rsid w:val="00525F56"/>
    <w:rsid w:val="00526632"/>
    <w:rsid w:val="00526C15"/>
    <w:rsid w:val="00536499"/>
    <w:rsid w:val="00543903"/>
    <w:rsid w:val="00543F11"/>
    <w:rsid w:val="005445F6"/>
    <w:rsid w:val="00546305"/>
    <w:rsid w:val="00547A95"/>
    <w:rsid w:val="00550925"/>
    <w:rsid w:val="00552D69"/>
    <w:rsid w:val="0056288A"/>
    <w:rsid w:val="00572031"/>
    <w:rsid w:val="00572282"/>
    <w:rsid w:val="00576E84"/>
    <w:rsid w:val="00582B8C"/>
    <w:rsid w:val="00586488"/>
    <w:rsid w:val="0058757E"/>
    <w:rsid w:val="005924BC"/>
    <w:rsid w:val="00596A4B"/>
    <w:rsid w:val="00597507"/>
    <w:rsid w:val="005A5061"/>
    <w:rsid w:val="005B186F"/>
    <w:rsid w:val="005B1C6D"/>
    <w:rsid w:val="005B21B6"/>
    <w:rsid w:val="005B3A08"/>
    <w:rsid w:val="005B50A4"/>
    <w:rsid w:val="005B7A63"/>
    <w:rsid w:val="005C0955"/>
    <w:rsid w:val="005C49DA"/>
    <w:rsid w:val="005C50F3"/>
    <w:rsid w:val="005C54B5"/>
    <w:rsid w:val="005C5D80"/>
    <w:rsid w:val="005C5D91"/>
    <w:rsid w:val="005D07B8"/>
    <w:rsid w:val="005D1FEF"/>
    <w:rsid w:val="005D3322"/>
    <w:rsid w:val="005D3A37"/>
    <w:rsid w:val="005D6597"/>
    <w:rsid w:val="005E14E7"/>
    <w:rsid w:val="005E26A3"/>
    <w:rsid w:val="005E447E"/>
    <w:rsid w:val="005E6998"/>
    <w:rsid w:val="005F0775"/>
    <w:rsid w:val="005F0CF5"/>
    <w:rsid w:val="005F21EB"/>
    <w:rsid w:val="005F3F1B"/>
    <w:rsid w:val="00605908"/>
    <w:rsid w:val="00610D7C"/>
    <w:rsid w:val="00610E68"/>
    <w:rsid w:val="00613414"/>
    <w:rsid w:val="0061452A"/>
    <w:rsid w:val="00620154"/>
    <w:rsid w:val="0062397E"/>
    <w:rsid w:val="0062408D"/>
    <w:rsid w:val="006240CC"/>
    <w:rsid w:val="006254F8"/>
    <w:rsid w:val="00627DA7"/>
    <w:rsid w:val="006358B4"/>
    <w:rsid w:val="006419AA"/>
    <w:rsid w:val="00642E7A"/>
    <w:rsid w:val="00644B1F"/>
    <w:rsid w:val="00644B7E"/>
    <w:rsid w:val="006454E6"/>
    <w:rsid w:val="00646235"/>
    <w:rsid w:val="00646A68"/>
    <w:rsid w:val="00650566"/>
    <w:rsid w:val="006505BD"/>
    <w:rsid w:val="0065092E"/>
    <w:rsid w:val="00650F0B"/>
    <w:rsid w:val="00652B61"/>
    <w:rsid w:val="006554D8"/>
    <w:rsid w:val="006557A7"/>
    <w:rsid w:val="00656290"/>
    <w:rsid w:val="0066004B"/>
    <w:rsid w:val="006621D7"/>
    <w:rsid w:val="0066302A"/>
    <w:rsid w:val="006661BF"/>
    <w:rsid w:val="006664B2"/>
    <w:rsid w:val="00667770"/>
    <w:rsid w:val="00670597"/>
    <w:rsid w:val="006706D0"/>
    <w:rsid w:val="006716E0"/>
    <w:rsid w:val="00677574"/>
    <w:rsid w:val="00681DFA"/>
    <w:rsid w:val="0068454C"/>
    <w:rsid w:val="00685140"/>
    <w:rsid w:val="0068616C"/>
    <w:rsid w:val="00690480"/>
    <w:rsid w:val="00691597"/>
    <w:rsid w:val="00691B62"/>
    <w:rsid w:val="006933B5"/>
    <w:rsid w:val="00693D14"/>
    <w:rsid w:val="00696A9D"/>
    <w:rsid w:val="006A18C2"/>
    <w:rsid w:val="006B077C"/>
    <w:rsid w:val="006B6803"/>
    <w:rsid w:val="006C3147"/>
    <w:rsid w:val="006C47E4"/>
    <w:rsid w:val="006D0E26"/>
    <w:rsid w:val="006D0F16"/>
    <w:rsid w:val="006D2A3F"/>
    <w:rsid w:val="006D2FBC"/>
    <w:rsid w:val="006E138B"/>
    <w:rsid w:val="006E32B9"/>
    <w:rsid w:val="006F1FDC"/>
    <w:rsid w:val="006F6B8C"/>
    <w:rsid w:val="00700A8D"/>
    <w:rsid w:val="007013EF"/>
    <w:rsid w:val="00712A60"/>
    <w:rsid w:val="007173CA"/>
    <w:rsid w:val="007216AA"/>
    <w:rsid w:val="00721AB5"/>
    <w:rsid w:val="00721CFB"/>
    <w:rsid w:val="00721DEF"/>
    <w:rsid w:val="007238A3"/>
    <w:rsid w:val="00724A43"/>
    <w:rsid w:val="00730FAF"/>
    <w:rsid w:val="00731302"/>
    <w:rsid w:val="0073190C"/>
    <w:rsid w:val="007346E4"/>
    <w:rsid w:val="00740507"/>
    <w:rsid w:val="00740B23"/>
    <w:rsid w:val="00740F22"/>
    <w:rsid w:val="00741F1A"/>
    <w:rsid w:val="007442CE"/>
    <w:rsid w:val="007450F8"/>
    <w:rsid w:val="0074696E"/>
    <w:rsid w:val="00747B54"/>
    <w:rsid w:val="00750135"/>
    <w:rsid w:val="00750EC2"/>
    <w:rsid w:val="00752B28"/>
    <w:rsid w:val="00754E36"/>
    <w:rsid w:val="00757570"/>
    <w:rsid w:val="007629DF"/>
    <w:rsid w:val="00763139"/>
    <w:rsid w:val="00767448"/>
    <w:rsid w:val="00770F37"/>
    <w:rsid w:val="007711A0"/>
    <w:rsid w:val="00771890"/>
    <w:rsid w:val="007724E2"/>
    <w:rsid w:val="00772693"/>
    <w:rsid w:val="00772D5E"/>
    <w:rsid w:val="0077328E"/>
    <w:rsid w:val="00773E78"/>
    <w:rsid w:val="00776928"/>
    <w:rsid w:val="00785677"/>
    <w:rsid w:val="00786F16"/>
    <w:rsid w:val="00791BD7"/>
    <w:rsid w:val="007933F7"/>
    <w:rsid w:val="00796E20"/>
    <w:rsid w:val="007973CF"/>
    <w:rsid w:val="00797C32"/>
    <w:rsid w:val="007A11E8"/>
    <w:rsid w:val="007A650F"/>
    <w:rsid w:val="007B0914"/>
    <w:rsid w:val="007B1374"/>
    <w:rsid w:val="007B142E"/>
    <w:rsid w:val="007B3A5C"/>
    <w:rsid w:val="007B53EA"/>
    <w:rsid w:val="007B589F"/>
    <w:rsid w:val="007B6186"/>
    <w:rsid w:val="007B73BC"/>
    <w:rsid w:val="007B75FC"/>
    <w:rsid w:val="007C1E64"/>
    <w:rsid w:val="007C20B9"/>
    <w:rsid w:val="007C7301"/>
    <w:rsid w:val="007C7859"/>
    <w:rsid w:val="007D2BDE"/>
    <w:rsid w:val="007D2FB6"/>
    <w:rsid w:val="007D41BA"/>
    <w:rsid w:val="007D49EB"/>
    <w:rsid w:val="007E0DE2"/>
    <w:rsid w:val="007E3B98"/>
    <w:rsid w:val="007E417A"/>
    <w:rsid w:val="007F1BD3"/>
    <w:rsid w:val="007F1D62"/>
    <w:rsid w:val="007F31B6"/>
    <w:rsid w:val="007F546C"/>
    <w:rsid w:val="007F625F"/>
    <w:rsid w:val="007F665E"/>
    <w:rsid w:val="00800412"/>
    <w:rsid w:val="00801978"/>
    <w:rsid w:val="008030B7"/>
    <w:rsid w:val="0080587B"/>
    <w:rsid w:val="00806468"/>
    <w:rsid w:val="00811626"/>
    <w:rsid w:val="008155F0"/>
    <w:rsid w:val="00816735"/>
    <w:rsid w:val="00820141"/>
    <w:rsid w:val="00820E0C"/>
    <w:rsid w:val="0082201D"/>
    <w:rsid w:val="0082366F"/>
    <w:rsid w:val="008330DE"/>
    <w:rsid w:val="008338A2"/>
    <w:rsid w:val="00841AA9"/>
    <w:rsid w:val="00853EE4"/>
    <w:rsid w:val="008541A8"/>
    <w:rsid w:val="00855535"/>
    <w:rsid w:val="00857C5A"/>
    <w:rsid w:val="00860988"/>
    <w:rsid w:val="0086255E"/>
    <w:rsid w:val="008633F0"/>
    <w:rsid w:val="00867D9D"/>
    <w:rsid w:val="00872E0A"/>
    <w:rsid w:val="00875285"/>
    <w:rsid w:val="0088325E"/>
    <w:rsid w:val="00884B62"/>
    <w:rsid w:val="0088529C"/>
    <w:rsid w:val="00886471"/>
    <w:rsid w:val="00887903"/>
    <w:rsid w:val="0089270A"/>
    <w:rsid w:val="00893AF6"/>
    <w:rsid w:val="00894920"/>
    <w:rsid w:val="00894BC4"/>
    <w:rsid w:val="008A28A8"/>
    <w:rsid w:val="008A5B32"/>
    <w:rsid w:val="008B2EE4"/>
    <w:rsid w:val="008B4D3D"/>
    <w:rsid w:val="008B57C7"/>
    <w:rsid w:val="008C2E29"/>
    <w:rsid w:val="008C2F92"/>
    <w:rsid w:val="008C5C1C"/>
    <w:rsid w:val="008D0EE8"/>
    <w:rsid w:val="008D22D4"/>
    <w:rsid w:val="008D2846"/>
    <w:rsid w:val="008D4236"/>
    <w:rsid w:val="008D462F"/>
    <w:rsid w:val="008D6C10"/>
    <w:rsid w:val="008D6DCF"/>
    <w:rsid w:val="008E4376"/>
    <w:rsid w:val="008E7461"/>
    <w:rsid w:val="008E7A0A"/>
    <w:rsid w:val="008E7B49"/>
    <w:rsid w:val="008F59F6"/>
    <w:rsid w:val="00900719"/>
    <w:rsid w:val="00901632"/>
    <w:rsid w:val="009017AC"/>
    <w:rsid w:val="00904A1C"/>
    <w:rsid w:val="00905030"/>
    <w:rsid w:val="00906490"/>
    <w:rsid w:val="009102D9"/>
    <w:rsid w:val="009111B2"/>
    <w:rsid w:val="00915B3D"/>
    <w:rsid w:val="00922D88"/>
    <w:rsid w:val="00924AE1"/>
    <w:rsid w:val="009269B1"/>
    <w:rsid w:val="0092724D"/>
    <w:rsid w:val="00930E2D"/>
    <w:rsid w:val="0093338F"/>
    <w:rsid w:val="0093388D"/>
    <w:rsid w:val="00933CEA"/>
    <w:rsid w:val="00937BD9"/>
    <w:rsid w:val="00947606"/>
    <w:rsid w:val="00950E2C"/>
    <w:rsid w:val="00951D50"/>
    <w:rsid w:val="009525EB"/>
    <w:rsid w:val="00952C5B"/>
    <w:rsid w:val="00954874"/>
    <w:rsid w:val="00961400"/>
    <w:rsid w:val="00962F09"/>
    <w:rsid w:val="00963646"/>
    <w:rsid w:val="0096632D"/>
    <w:rsid w:val="0097559F"/>
    <w:rsid w:val="009853E1"/>
    <w:rsid w:val="00986E6B"/>
    <w:rsid w:val="00991769"/>
    <w:rsid w:val="00994386"/>
    <w:rsid w:val="00996B19"/>
    <w:rsid w:val="009976E3"/>
    <w:rsid w:val="009A13D8"/>
    <w:rsid w:val="009A2397"/>
    <w:rsid w:val="009A279E"/>
    <w:rsid w:val="009A4E24"/>
    <w:rsid w:val="009A6B36"/>
    <w:rsid w:val="009A6D3F"/>
    <w:rsid w:val="009B0A6F"/>
    <w:rsid w:val="009B0A94"/>
    <w:rsid w:val="009B59E9"/>
    <w:rsid w:val="009B70AA"/>
    <w:rsid w:val="009C5E77"/>
    <w:rsid w:val="009C7A7E"/>
    <w:rsid w:val="009D02E8"/>
    <w:rsid w:val="009D2386"/>
    <w:rsid w:val="009D51D0"/>
    <w:rsid w:val="009D70A4"/>
    <w:rsid w:val="009E08D1"/>
    <w:rsid w:val="009E1B95"/>
    <w:rsid w:val="009E399D"/>
    <w:rsid w:val="009E496F"/>
    <w:rsid w:val="009E4B0D"/>
    <w:rsid w:val="009E7F92"/>
    <w:rsid w:val="009F02A3"/>
    <w:rsid w:val="009F04C1"/>
    <w:rsid w:val="009F2F27"/>
    <w:rsid w:val="009F34AA"/>
    <w:rsid w:val="009F6BCB"/>
    <w:rsid w:val="009F7B78"/>
    <w:rsid w:val="00A0057A"/>
    <w:rsid w:val="00A0776B"/>
    <w:rsid w:val="00A101FC"/>
    <w:rsid w:val="00A11421"/>
    <w:rsid w:val="00A12C13"/>
    <w:rsid w:val="00A157B1"/>
    <w:rsid w:val="00A16BB7"/>
    <w:rsid w:val="00A22229"/>
    <w:rsid w:val="00A23BF9"/>
    <w:rsid w:val="00A32BCB"/>
    <w:rsid w:val="00A330BB"/>
    <w:rsid w:val="00A44882"/>
    <w:rsid w:val="00A46C5A"/>
    <w:rsid w:val="00A54715"/>
    <w:rsid w:val="00A56444"/>
    <w:rsid w:val="00A6061C"/>
    <w:rsid w:val="00A62D44"/>
    <w:rsid w:val="00A67263"/>
    <w:rsid w:val="00A7161C"/>
    <w:rsid w:val="00A74959"/>
    <w:rsid w:val="00A75663"/>
    <w:rsid w:val="00A766F6"/>
    <w:rsid w:val="00A77AA3"/>
    <w:rsid w:val="00A854EB"/>
    <w:rsid w:val="00A872E5"/>
    <w:rsid w:val="00A87878"/>
    <w:rsid w:val="00A91406"/>
    <w:rsid w:val="00A96798"/>
    <w:rsid w:val="00A96E65"/>
    <w:rsid w:val="00A97C72"/>
    <w:rsid w:val="00AA033E"/>
    <w:rsid w:val="00AA5A8A"/>
    <w:rsid w:val="00AA63D4"/>
    <w:rsid w:val="00AB06E8"/>
    <w:rsid w:val="00AB1CD3"/>
    <w:rsid w:val="00AB352F"/>
    <w:rsid w:val="00AC1E62"/>
    <w:rsid w:val="00AC25CE"/>
    <w:rsid w:val="00AC274B"/>
    <w:rsid w:val="00AC4764"/>
    <w:rsid w:val="00AC6AA4"/>
    <w:rsid w:val="00AC6D36"/>
    <w:rsid w:val="00AC76A1"/>
    <w:rsid w:val="00AD0CBA"/>
    <w:rsid w:val="00AD26E2"/>
    <w:rsid w:val="00AD54C5"/>
    <w:rsid w:val="00AD784C"/>
    <w:rsid w:val="00AE126A"/>
    <w:rsid w:val="00AE3005"/>
    <w:rsid w:val="00AE3BD5"/>
    <w:rsid w:val="00AE59A0"/>
    <w:rsid w:val="00AE6E19"/>
    <w:rsid w:val="00AE7ED2"/>
    <w:rsid w:val="00AF0C57"/>
    <w:rsid w:val="00AF26F3"/>
    <w:rsid w:val="00AF5A4E"/>
    <w:rsid w:val="00AF5F04"/>
    <w:rsid w:val="00B00672"/>
    <w:rsid w:val="00B01540"/>
    <w:rsid w:val="00B01B4D"/>
    <w:rsid w:val="00B0473A"/>
    <w:rsid w:val="00B06571"/>
    <w:rsid w:val="00B068BA"/>
    <w:rsid w:val="00B0794F"/>
    <w:rsid w:val="00B117C5"/>
    <w:rsid w:val="00B11B62"/>
    <w:rsid w:val="00B13851"/>
    <w:rsid w:val="00B13B1C"/>
    <w:rsid w:val="00B22291"/>
    <w:rsid w:val="00B23F9A"/>
    <w:rsid w:val="00B2417B"/>
    <w:rsid w:val="00B24E6F"/>
    <w:rsid w:val="00B26CB5"/>
    <w:rsid w:val="00B2752E"/>
    <w:rsid w:val="00B307CC"/>
    <w:rsid w:val="00B30C19"/>
    <w:rsid w:val="00B326B7"/>
    <w:rsid w:val="00B431E8"/>
    <w:rsid w:val="00B45141"/>
    <w:rsid w:val="00B46C9F"/>
    <w:rsid w:val="00B5273A"/>
    <w:rsid w:val="00B57329"/>
    <w:rsid w:val="00B574AD"/>
    <w:rsid w:val="00B60E61"/>
    <w:rsid w:val="00B61A48"/>
    <w:rsid w:val="00B62B50"/>
    <w:rsid w:val="00B635B7"/>
    <w:rsid w:val="00B63AE8"/>
    <w:rsid w:val="00B65950"/>
    <w:rsid w:val="00B66D83"/>
    <w:rsid w:val="00B672C0"/>
    <w:rsid w:val="00B67529"/>
    <w:rsid w:val="00B72750"/>
    <w:rsid w:val="00B73A23"/>
    <w:rsid w:val="00B75646"/>
    <w:rsid w:val="00B90729"/>
    <w:rsid w:val="00B907DA"/>
    <w:rsid w:val="00B92025"/>
    <w:rsid w:val="00B93EA1"/>
    <w:rsid w:val="00B950BC"/>
    <w:rsid w:val="00B9714C"/>
    <w:rsid w:val="00BA29AD"/>
    <w:rsid w:val="00BA3F8D"/>
    <w:rsid w:val="00BB7A10"/>
    <w:rsid w:val="00BC28F4"/>
    <w:rsid w:val="00BC30E8"/>
    <w:rsid w:val="00BC7468"/>
    <w:rsid w:val="00BC7D4F"/>
    <w:rsid w:val="00BC7ED7"/>
    <w:rsid w:val="00BD0B2E"/>
    <w:rsid w:val="00BD2850"/>
    <w:rsid w:val="00BE2033"/>
    <w:rsid w:val="00BE28D2"/>
    <w:rsid w:val="00BE4A64"/>
    <w:rsid w:val="00BE7744"/>
    <w:rsid w:val="00BF0C4A"/>
    <w:rsid w:val="00BF1B49"/>
    <w:rsid w:val="00BF45A9"/>
    <w:rsid w:val="00BF557D"/>
    <w:rsid w:val="00BF7F58"/>
    <w:rsid w:val="00C01381"/>
    <w:rsid w:val="00C01AB1"/>
    <w:rsid w:val="00C022EB"/>
    <w:rsid w:val="00C079B8"/>
    <w:rsid w:val="00C10037"/>
    <w:rsid w:val="00C123EA"/>
    <w:rsid w:val="00C12A49"/>
    <w:rsid w:val="00C133EE"/>
    <w:rsid w:val="00C13DFE"/>
    <w:rsid w:val="00C141A4"/>
    <w:rsid w:val="00C149D0"/>
    <w:rsid w:val="00C24AC4"/>
    <w:rsid w:val="00C26588"/>
    <w:rsid w:val="00C27DE9"/>
    <w:rsid w:val="00C309A4"/>
    <w:rsid w:val="00C33388"/>
    <w:rsid w:val="00C35484"/>
    <w:rsid w:val="00C3628E"/>
    <w:rsid w:val="00C40334"/>
    <w:rsid w:val="00C4173A"/>
    <w:rsid w:val="00C439FC"/>
    <w:rsid w:val="00C44D42"/>
    <w:rsid w:val="00C50E17"/>
    <w:rsid w:val="00C602FF"/>
    <w:rsid w:val="00C61174"/>
    <w:rsid w:val="00C6148F"/>
    <w:rsid w:val="00C621B1"/>
    <w:rsid w:val="00C62F7A"/>
    <w:rsid w:val="00C63B9C"/>
    <w:rsid w:val="00C63C72"/>
    <w:rsid w:val="00C6682F"/>
    <w:rsid w:val="00C7275E"/>
    <w:rsid w:val="00C74C5D"/>
    <w:rsid w:val="00C80AF9"/>
    <w:rsid w:val="00C85531"/>
    <w:rsid w:val="00C856EA"/>
    <w:rsid w:val="00C863C4"/>
    <w:rsid w:val="00C920EA"/>
    <w:rsid w:val="00C92BE9"/>
    <w:rsid w:val="00C93C3E"/>
    <w:rsid w:val="00C96821"/>
    <w:rsid w:val="00CA12E3"/>
    <w:rsid w:val="00CA6611"/>
    <w:rsid w:val="00CA6AE6"/>
    <w:rsid w:val="00CA782F"/>
    <w:rsid w:val="00CB23CD"/>
    <w:rsid w:val="00CB3285"/>
    <w:rsid w:val="00CB4CF9"/>
    <w:rsid w:val="00CB6290"/>
    <w:rsid w:val="00CC0C72"/>
    <w:rsid w:val="00CC2BFD"/>
    <w:rsid w:val="00CC6004"/>
    <w:rsid w:val="00CD3476"/>
    <w:rsid w:val="00CD61D0"/>
    <w:rsid w:val="00CD64DF"/>
    <w:rsid w:val="00CE34FD"/>
    <w:rsid w:val="00CE5CAA"/>
    <w:rsid w:val="00CF2E16"/>
    <w:rsid w:val="00CF2F50"/>
    <w:rsid w:val="00CF6198"/>
    <w:rsid w:val="00D02919"/>
    <w:rsid w:val="00D02B28"/>
    <w:rsid w:val="00D04C61"/>
    <w:rsid w:val="00D05B8D"/>
    <w:rsid w:val="00D065A2"/>
    <w:rsid w:val="00D07F00"/>
    <w:rsid w:val="00D1133A"/>
    <w:rsid w:val="00D1192F"/>
    <w:rsid w:val="00D16030"/>
    <w:rsid w:val="00D17B72"/>
    <w:rsid w:val="00D3185C"/>
    <w:rsid w:val="00D3318E"/>
    <w:rsid w:val="00D33E72"/>
    <w:rsid w:val="00D35BD6"/>
    <w:rsid w:val="00D361B5"/>
    <w:rsid w:val="00D4110B"/>
    <w:rsid w:val="00D411A2"/>
    <w:rsid w:val="00D43CF9"/>
    <w:rsid w:val="00D448F5"/>
    <w:rsid w:val="00D4606D"/>
    <w:rsid w:val="00D50B9C"/>
    <w:rsid w:val="00D52D73"/>
    <w:rsid w:val="00D52E58"/>
    <w:rsid w:val="00D56B20"/>
    <w:rsid w:val="00D64A3F"/>
    <w:rsid w:val="00D673F3"/>
    <w:rsid w:val="00D714CC"/>
    <w:rsid w:val="00D723A9"/>
    <w:rsid w:val="00D75EA7"/>
    <w:rsid w:val="00D81F21"/>
    <w:rsid w:val="00D95470"/>
    <w:rsid w:val="00DA2619"/>
    <w:rsid w:val="00DA4239"/>
    <w:rsid w:val="00DA6083"/>
    <w:rsid w:val="00DA6A15"/>
    <w:rsid w:val="00DB0B61"/>
    <w:rsid w:val="00DB1474"/>
    <w:rsid w:val="00DB3CED"/>
    <w:rsid w:val="00DB4B80"/>
    <w:rsid w:val="00DB52FB"/>
    <w:rsid w:val="00DC090B"/>
    <w:rsid w:val="00DC1679"/>
    <w:rsid w:val="00DC2CF1"/>
    <w:rsid w:val="00DC4632"/>
    <w:rsid w:val="00DC4FCF"/>
    <w:rsid w:val="00DC50E0"/>
    <w:rsid w:val="00DC6386"/>
    <w:rsid w:val="00DC6546"/>
    <w:rsid w:val="00DD1130"/>
    <w:rsid w:val="00DD1951"/>
    <w:rsid w:val="00DD19A9"/>
    <w:rsid w:val="00DD2FF4"/>
    <w:rsid w:val="00DD6628"/>
    <w:rsid w:val="00DD6945"/>
    <w:rsid w:val="00DE3250"/>
    <w:rsid w:val="00DE6028"/>
    <w:rsid w:val="00DE6166"/>
    <w:rsid w:val="00DE72A8"/>
    <w:rsid w:val="00DE78A3"/>
    <w:rsid w:val="00DF1A71"/>
    <w:rsid w:val="00DF68C7"/>
    <w:rsid w:val="00DF731A"/>
    <w:rsid w:val="00E05749"/>
    <w:rsid w:val="00E11332"/>
    <w:rsid w:val="00E11352"/>
    <w:rsid w:val="00E170DC"/>
    <w:rsid w:val="00E2492B"/>
    <w:rsid w:val="00E26818"/>
    <w:rsid w:val="00E26A7D"/>
    <w:rsid w:val="00E27FFC"/>
    <w:rsid w:val="00E30B15"/>
    <w:rsid w:val="00E37160"/>
    <w:rsid w:val="00E40181"/>
    <w:rsid w:val="00E43BF6"/>
    <w:rsid w:val="00E523A9"/>
    <w:rsid w:val="00E56A01"/>
    <w:rsid w:val="00E573AE"/>
    <w:rsid w:val="00E61AAB"/>
    <w:rsid w:val="00E61D9E"/>
    <w:rsid w:val="00E629A1"/>
    <w:rsid w:val="00E65079"/>
    <w:rsid w:val="00E66F71"/>
    <w:rsid w:val="00E6794C"/>
    <w:rsid w:val="00E71591"/>
    <w:rsid w:val="00E73631"/>
    <w:rsid w:val="00E73E58"/>
    <w:rsid w:val="00E77317"/>
    <w:rsid w:val="00E80DE3"/>
    <w:rsid w:val="00E8297A"/>
    <w:rsid w:val="00E82C55"/>
    <w:rsid w:val="00E87E0F"/>
    <w:rsid w:val="00E9015C"/>
    <w:rsid w:val="00E92AC3"/>
    <w:rsid w:val="00E962D3"/>
    <w:rsid w:val="00EB00E0"/>
    <w:rsid w:val="00EB2970"/>
    <w:rsid w:val="00EC059F"/>
    <w:rsid w:val="00EC1F24"/>
    <w:rsid w:val="00EC22F6"/>
    <w:rsid w:val="00ED5B9B"/>
    <w:rsid w:val="00ED6BAD"/>
    <w:rsid w:val="00ED7447"/>
    <w:rsid w:val="00EE1488"/>
    <w:rsid w:val="00EE3E24"/>
    <w:rsid w:val="00EE4D5D"/>
    <w:rsid w:val="00EE5131"/>
    <w:rsid w:val="00EF109B"/>
    <w:rsid w:val="00EF36AF"/>
    <w:rsid w:val="00EF5F59"/>
    <w:rsid w:val="00EF6E38"/>
    <w:rsid w:val="00F00F9C"/>
    <w:rsid w:val="00F01E5F"/>
    <w:rsid w:val="00F02ABA"/>
    <w:rsid w:val="00F02C14"/>
    <w:rsid w:val="00F041F7"/>
    <w:rsid w:val="00F0437A"/>
    <w:rsid w:val="00F11037"/>
    <w:rsid w:val="00F13990"/>
    <w:rsid w:val="00F13A54"/>
    <w:rsid w:val="00F15CCC"/>
    <w:rsid w:val="00F16F1B"/>
    <w:rsid w:val="00F250A9"/>
    <w:rsid w:val="00F30FF4"/>
    <w:rsid w:val="00F3122E"/>
    <w:rsid w:val="00F331AD"/>
    <w:rsid w:val="00F345A9"/>
    <w:rsid w:val="00F35287"/>
    <w:rsid w:val="00F42A7D"/>
    <w:rsid w:val="00F43A37"/>
    <w:rsid w:val="00F443E0"/>
    <w:rsid w:val="00F4641B"/>
    <w:rsid w:val="00F46EB8"/>
    <w:rsid w:val="00F50CD1"/>
    <w:rsid w:val="00F511E4"/>
    <w:rsid w:val="00F52D09"/>
    <w:rsid w:val="00F52E08"/>
    <w:rsid w:val="00F55B21"/>
    <w:rsid w:val="00F5642C"/>
    <w:rsid w:val="00F56EF6"/>
    <w:rsid w:val="00F61A9F"/>
    <w:rsid w:val="00F62234"/>
    <w:rsid w:val="00F64696"/>
    <w:rsid w:val="00F65AA9"/>
    <w:rsid w:val="00F6705C"/>
    <w:rsid w:val="00F6768F"/>
    <w:rsid w:val="00F72C2C"/>
    <w:rsid w:val="00F73BC9"/>
    <w:rsid w:val="00F76CAB"/>
    <w:rsid w:val="00F772C6"/>
    <w:rsid w:val="00F815B5"/>
    <w:rsid w:val="00F85195"/>
    <w:rsid w:val="00F916D2"/>
    <w:rsid w:val="00F938BA"/>
    <w:rsid w:val="00F95B2A"/>
    <w:rsid w:val="00FA141A"/>
    <w:rsid w:val="00FA2C46"/>
    <w:rsid w:val="00FA3525"/>
    <w:rsid w:val="00FA36E4"/>
    <w:rsid w:val="00FA5A53"/>
    <w:rsid w:val="00FA7AF7"/>
    <w:rsid w:val="00FB012D"/>
    <w:rsid w:val="00FB2B3D"/>
    <w:rsid w:val="00FB41BF"/>
    <w:rsid w:val="00FB4769"/>
    <w:rsid w:val="00FB4CDA"/>
    <w:rsid w:val="00FC0F81"/>
    <w:rsid w:val="00FC395C"/>
    <w:rsid w:val="00FC59D2"/>
    <w:rsid w:val="00FD0A5F"/>
    <w:rsid w:val="00FD3766"/>
    <w:rsid w:val="00FD47C4"/>
    <w:rsid w:val="00FD4C2A"/>
    <w:rsid w:val="00FE2DCF"/>
    <w:rsid w:val="00FE2FB9"/>
    <w:rsid w:val="00FE3FA7"/>
    <w:rsid w:val="00FE62CA"/>
    <w:rsid w:val="00FE634C"/>
    <w:rsid w:val="00FF2A4E"/>
    <w:rsid w:val="00FF2FCE"/>
    <w:rsid w:val="00FF4F7D"/>
    <w:rsid w:val="00FF6D9D"/>
    <w:rsid w:val="08A9B7D8"/>
    <w:rsid w:val="09DF7244"/>
    <w:rsid w:val="0BF2B9E6"/>
    <w:rsid w:val="1F0E8F04"/>
    <w:rsid w:val="22BAA039"/>
    <w:rsid w:val="24BD4364"/>
    <w:rsid w:val="2786491D"/>
    <w:rsid w:val="2B571671"/>
    <w:rsid w:val="2DC5CAD0"/>
    <w:rsid w:val="3179CD8F"/>
    <w:rsid w:val="35B38B8B"/>
    <w:rsid w:val="3B86199C"/>
    <w:rsid w:val="3CAD648B"/>
    <w:rsid w:val="3FED8381"/>
    <w:rsid w:val="49A75AA9"/>
    <w:rsid w:val="4A13A94F"/>
    <w:rsid w:val="4B698603"/>
    <w:rsid w:val="4CA09FF2"/>
    <w:rsid w:val="4E8220B8"/>
    <w:rsid w:val="4FE545D9"/>
    <w:rsid w:val="53B1A24C"/>
    <w:rsid w:val="545E5ACF"/>
    <w:rsid w:val="5513D69F"/>
    <w:rsid w:val="566A2707"/>
    <w:rsid w:val="57D502E2"/>
    <w:rsid w:val="5A52E7B2"/>
    <w:rsid w:val="5BD4A76A"/>
    <w:rsid w:val="61EB6438"/>
    <w:rsid w:val="62CB62DF"/>
    <w:rsid w:val="6457BFCF"/>
    <w:rsid w:val="65062950"/>
    <w:rsid w:val="6D2C6861"/>
    <w:rsid w:val="7120314F"/>
    <w:rsid w:val="76240D2B"/>
    <w:rsid w:val="774D5E41"/>
    <w:rsid w:val="7E2AF9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DAA67D3"/>
  <w15:docId w15:val="{32E4670F-6D95-4CE5-8365-FC62C906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FF2A4E"/>
    <w:rPr>
      <w:rFonts w:ascii="Cambria" w:hAnsi="Cambria"/>
      <w:lang w:eastAsia="en-US"/>
    </w:rPr>
  </w:style>
  <w:style w:type="paragraph" w:styleId="Heading1">
    <w:name w:val="heading 1"/>
    <w:next w:val="DHHSbody"/>
    <w:link w:val="Heading1Char"/>
    <w:uiPriority w:val="1"/>
    <w:qFormat/>
    <w:rsid w:val="00740B23"/>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740B23"/>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40B23"/>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740B23"/>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740B23"/>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D11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33A"/>
    <w:rPr>
      <w:rFonts w:ascii="Segoe UI" w:hAnsi="Segoe UI" w:cs="Segoe UI"/>
      <w:sz w:val="18"/>
      <w:szCs w:val="18"/>
      <w:lang w:eastAsia="en-US"/>
    </w:rPr>
  </w:style>
  <w:style w:type="paragraph" w:styleId="ListParagraph">
    <w:name w:val="List Paragraph"/>
    <w:basedOn w:val="Normal"/>
    <w:uiPriority w:val="34"/>
    <w:qFormat/>
    <w:rsid w:val="00236B2E"/>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CB23CD"/>
    <w:rPr>
      <w:sz w:val="16"/>
      <w:szCs w:val="16"/>
    </w:rPr>
  </w:style>
  <w:style w:type="paragraph" w:styleId="CommentText">
    <w:name w:val="annotation text"/>
    <w:basedOn w:val="Normal"/>
    <w:link w:val="CommentTextChar"/>
    <w:uiPriority w:val="99"/>
    <w:semiHidden/>
    <w:unhideWhenUsed/>
    <w:rsid w:val="00CB23CD"/>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CB23CD"/>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F5642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A2397"/>
    <w:pPr>
      <w:spacing w:after="0"/>
    </w:pPr>
    <w:rPr>
      <w:rFonts w:ascii="Cambria" w:eastAsia="Times New Roman" w:hAnsi="Cambria" w:cs="Times New Roman"/>
      <w:b/>
      <w:bCs/>
    </w:rPr>
  </w:style>
  <w:style w:type="character" w:customStyle="1" w:styleId="CommentSubjectChar">
    <w:name w:val="Comment Subject Char"/>
    <w:basedOn w:val="CommentTextChar"/>
    <w:link w:val="CommentSubject"/>
    <w:uiPriority w:val="99"/>
    <w:semiHidden/>
    <w:rsid w:val="009A2397"/>
    <w:rPr>
      <w:rFonts w:ascii="Cambria" w:eastAsiaTheme="minorHAnsi" w:hAnsi="Cambri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info.securit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ovic.vic.gov.au/resource/practitioner-guide-assessing-the-security-value-of-information-v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yber.gov.au/publications/web-conferencing-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80DA019E1F8244A24CDD528370B4DF" ma:contentTypeVersion="21" ma:contentTypeDescription="Create a new document." ma:contentTypeScope="" ma:versionID="42b75951802c842daa9f637cb5ff80e8">
  <xsd:schema xmlns:xsd="http://www.w3.org/2001/XMLSchema" xmlns:xs="http://www.w3.org/2001/XMLSchema" xmlns:p="http://schemas.microsoft.com/office/2006/metadata/properties" xmlns:ns1="http://schemas.microsoft.com/sharepoint/v3" xmlns:ns2="44509f6a-4ead-420a-9110-610ec544fdfc" xmlns:ns3="699789c9-8bf8-4d66-8e9c-cf3c4098131f" targetNamespace="http://schemas.microsoft.com/office/2006/metadata/properties" ma:root="true" ma:fieldsID="a9ebb66c44c3b65f531eaf2f98de9083" ns1:_="" ns2:_="" ns3:_="">
    <xsd:import namespace="http://schemas.microsoft.com/sharepoint/v3"/>
    <xsd:import namespace="44509f6a-4ead-420a-9110-610ec544fdfc"/>
    <xsd:import namespace="699789c9-8bf8-4d66-8e9c-cf3c409813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Project" minOccurs="0"/>
                <xsd:element ref="ns2:MediaServiceEventHashCode" minOccurs="0"/>
                <xsd:element ref="ns2:MediaServiceGenerationTime" minOccurs="0"/>
                <xsd:element ref="ns2:Ver" minOccurs="0"/>
                <xsd:element ref="ns2:Ver_x003a_Version" minOccurs="0"/>
                <xsd:element ref="ns2:Shared_x0020_with" minOccurs="0"/>
                <xsd:element ref="ns2:Template_x0020_Usage" minOccurs="0"/>
                <xsd:element ref="ns2:TRIMNumber" minOccurs="0"/>
                <xsd:element ref="ns2:TRIMFolde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509f6a-4ead-420a-9110-610ec544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Project" ma:index="18" nillable="true" ma:displayName="Topics" ma:description="The Project oneView Number to group all related docs together" ma:internalName="Project">
      <xsd:simpleType>
        <xsd:restriction base="dms:Text">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Ver" ma:index="21" nillable="true" ma:displayName="Ver" ma:list="{44509f6a-4ead-420a-9110-610ec544fdfc}" ma:internalName="Ver" ma:showField="Title">
      <xsd:simpleType>
        <xsd:restriction base="dms:Lookup"/>
      </xsd:simpleType>
    </xsd:element>
    <xsd:element name="Ver_x003a_Version" ma:index="22" nillable="true" ma:displayName="Ver:Version" ma:list="{44509f6a-4ead-420a-9110-610ec544fdfc}" ma:internalName="Ver_x003a_Version" ma:readOnly="true" ma:showField="_UIVersionString" ma:web="699789c9-8bf8-4d66-8e9c-cf3c4098131f">
      <xsd:simpleType>
        <xsd:restriction base="dms:Lookup"/>
      </xsd:simpleType>
    </xsd:element>
    <xsd:element name="Shared_x0020_with" ma:index="23" nillable="true" ma:displayName="Shared with" ma:list="UserInfo" ma:SharePointGroup="0" ma:internalName="Shared_x0020_with"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mplate_x0020_Usage" ma:index="24" nillable="true" ma:displayName="Template Usage" ma:internalName="Template_x0020_Usage">
      <xsd:simpleType>
        <xsd:restriction base="dms:Note">
          <xsd:maxLength value="255"/>
        </xsd:restriction>
      </xsd:simpleType>
    </xsd:element>
    <xsd:element name="TRIMNumber" ma:index="25" nillable="true" ma:displayName="TRIM Number" ma:default="TBA" ma:format="Dropdown" ma:internalName="TRIMNumber">
      <xsd:simpleType>
        <xsd:restriction base="dms:Text">
          <xsd:maxLength value="255"/>
        </xsd:restriction>
      </xsd:simpleType>
    </xsd:element>
    <xsd:element name="TRIMFolder" ma:index="26" nillable="true" ma:displayName="TRIM Folder" ma:format="Dropdown" ma:internalName="TRIMFolder">
      <xsd:simpleType>
        <xsd:restriction base="dms:Text">
          <xsd:maxLength value="255"/>
        </xsd:restriction>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789c9-8bf8-4d66-8e9c-cf3c409813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RIMFolder xmlns="44509f6a-4ead-420a-9110-610ec544fdfc" xsi:nil="true"/>
    <Ver xmlns="44509f6a-4ead-420a-9110-610ec544fdfc" xsi:nil="true"/>
    <Template_x0020_Usage xmlns="44509f6a-4ead-420a-9110-610ec544fdfc" xsi:nil="true"/>
    <Project xmlns="44509f6a-4ead-420a-9110-610ec544fdfc" xsi:nil="true"/>
    <_ip_UnifiedCompliancePolicyProperties xmlns="http://schemas.microsoft.com/sharepoint/v3" xsi:nil="true"/>
    <Shared_x0020_with xmlns="44509f6a-4ead-420a-9110-610ec544fdfc">
      <UserInfo>
        <DisplayName/>
        <AccountId xsi:nil="true"/>
        <AccountType/>
      </UserInfo>
    </Shared_x0020_with>
    <TRIMNumber xmlns="44509f6a-4ead-420a-9110-610ec544fdfc">TBA</TRIMNumber>
    <SharedWithUsers xmlns="699789c9-8bf8-4d66-8e9c-cf3c4098131f">
      <UserInfo>
        <DisplayName>Abhendra Singh (DHHS)</DisplayName>
        <AccountId>27</AccountId>
        <AccountType/>
      </UserInfo>
      <UserInfo>
        <DisplayName>Liana Shi (DHHS)</DisplayName>
        <AccountId>25</AccountId>
        <AccountType/>
      </UserInfo>
      <UserInfo>
        <DisplayName>Fiona Sparks (DHHS)</DisplayName>
        <AccountId>24</AccountId>
        <AccountType/>
      </UserInfo>
      <UserInfo>
        <DisplayName>Maria Tsekouras (DHHS)</DisplayName>
        <AccountId>966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DD9D8-466F-42A4-9A7A-A8151AE6716D}">
  <ds:schemaRefs>
    <ds:schemaRef ds:uri="http://schemas.microsoft.com/sharepoint/v3/contenttype/forms"/>
  </ds:schemaRefs>
</ds:datastoreItem>
</file>

<file path=customXml/itemProps2.xml><?xml version="1.0" encoding="utf-8"?>
<ds:datastoreItem xmlns:ds="http://schemas.openxmlformats.org/officeDocument/2006/customXml" ds:itemID="{FF4F50B1-8236-4268-AF1C-E9E8A325C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09f6a-4ead-420a-9110-610ec544fdfc"/>
    <ds:schemaRef ds:uri="699789c9-8bf8-4d66-8e9c-cf3c40981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2FE09-7139-45E9-ACA0-0671C275A241}">
  <ds:schemaRef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99789c9-8bf8-4d66-8e9c-cf3c4098131f"/>
    <ds:schemaRef ds:uri="44509f6a-4ead-420a-9110-610ec544fdfc"/>
    <ds:schemaRef ds:uri="http://www.w3.org/XML/1998/namespace"/>
    <ds:schemaRef ds:uri="http://purl.org/dc/dcmitype/"/>
  </ds:schemaRefs>
</ds:datastoreItem>
</file>

<file path=customXml/itemProps4.xml><?xml version="1.0" encoding="utf-8"?>
<ds:datastoreItem xmlns:ds="http://schemas.openxmlformats.org/officeDocument/2006/customXml" ds:itemID="{D1749AC4-2188-4BD5-91B5-1497DA25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10578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Maria Tsekouras (DHHS)</cp:lastModifiedBy>
  <cp:revision>2</cp:revision>
  <cp:lastPrinted>2017-07-07T00:32:00Z</cp:lastPrinted>
  <dcterms:created xsi:type="dcterms:W3CDTF">2020-07-29T00:20:00Z</dcterms:created>
  <dcterms:modified xsi:type="dcterms:W3CDTF">2020-07-29T00:20:00Z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0x0101005380DA019E1F8244A24CDD528370B4DF</vt:lpwstr>
  </property>
  <property fmtid="{D5CDD505-2E9C-101B-9397-08002B2CF9AE}" pid="4" name="MSIP_Label_43e64453-338c-4f93-8a4d-0039a0a41f2a_Enabled">
    <vt:lpwstr>True</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Owner">
    <vt:lpwstr>Johanna.Zika@dhhs.vic.gov.au</vt:lpwstr>
  </property>
  <property fmtid="{D5CDD505-2E9C-101B-9397-08002B2CF9AE}" pid="7" name="MSIP_Label_43e64453-338c-4f93-8a4d-0039a0a41f2a_SetDate">
    <vt:lpwstr>2020-04-23T01:00:40.8706056Z</vt:lpwstr>
  </property>
  <property fmtid="{D5CDD505-2E9C-101B-9397-08002B2CF9AE}" pid="8" name="MSIP_Label_43e64453-338c-4f93-8a4d-0039a0a41f2a_Name">
    <vt:lpwstr>OFFICIAL</vt:lpwstr>
  </property>
  <property fmtid="{D5CDD505-2E9C-101B-9397-08002B2CF9AE}" pid="9" name="MSIP_Label_43e64453-338c-4f93-8a4d-0039a0a41f2a_Application">
    <vt:lpwstr>Microsoft Azure Information Protection</vt:lpwstr>
  </property>
  <property fmtid="{D5CDD505-2E9C-101B-9397-08002B2CF9AE}" pid="10" name="MSIP_Label_43e64453-338c-4f93-8a4d-0039a0a41f2a_ActionId">
    <vt:lpwstr>dcf0f915-1095-450f-b86d-aa6a0bd39977</vt:lpwstr>
  </property>
  <property fmtid="{D5CDD505-2E9C-101B-9397-08002B2CF9AE}" pid="11" name="MSIP_Label_43e64453-338c-4f93-8a4d-0039a0a41f2a_Extended_MSFT_Method">
    <vt:lpwstr>Manual</vt:lpwstr>
  </property>
  <property fmtid="{D5CDD505-2E9C-101B-9397-08002B2CF9AE}" pid="12" name="Sensitivity">
    <vt:lpwstr>OFFICIAL</vt:lpwstr>
  </property>
</Properties>
</file>